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20" w:rsidRPr="00460803" w:rsidRDefault="008A475A">
      <w:pPr>
        <w:rPr>
          <w:b/>
          <w:sz w:val="36"/>
          <w:szCs w:val="36"/>
        </w:rPr>
      </w:pPr>
      <w:r w:rsidRPr="00460803">
        <w:rPr>
          <w:b/>
          <w:sz w:val="36"/>
          <w:szCs w:val="36"/>
        </w:rPr>
        <w:t>Referência bibliográficas – Livros Dr. Francisco Barros</w:t>
      </w:r>
    </w:p>
    <w:p w:rsidR="00460803" w:rsidRDefault="00460803" w:rsidP="00460803">
      <w:pPr>
        <w:spacing w:after="0"/>
        <w:rPr>
          <w:rFonts w:ascii="Calibri" w:hAnsi="Calibri" w:cs="Calibri"/>
        </w:rPr>
      </w:pPr>
    </w:p>
    <w:p w:rsidR="00A15ACA" w:rsidRPr="00690B82" w:rsidRDefault="00A15ACA" w:rsidP="00A15ACA">
      <w:pPr>
        <w:spacing w:after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90B82">
        <w:rPr>
          <w:rFonts w:ascii="Arial" w:hAnsi="Arial" w:cs="Arial"/>
          <w:bCs/>
          <w:sz w:val="24"/>
          <w:szCs w:val="24"/>
          <w:shd w:val="clear" w:color="auto" w:fill="FFFFFF"/>
        </w:rPr>
        <w:t>BARREIROS, Lorena Miranda Santos. </w:t>
      </w:r>
      <w:r w:rsidRPr="00690B82">
        <w:rPr>
          <w:rFonts w:ascii="Arial" w:hAnsi="Arial" w:cs="Arial"/>
          <w:b/>
          <w:bCs/>
          <w:sz w:val="24"/>
          <w:szCs w:val="24"/>
          <w:shd w:val="clear" w:color="auto" w:fill="FFFFFF"/>
        </w:rPr>
        <w:t>Fundamentos constitucionais do princípio da cooperação processual</w:t>
      </w:r>
      <w:r w:rsidRPr="00690B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 Salvador: </w:t>
      </w:r>
      <w:proofErr w:type="spellStart"/>
      <w:r w:rsidRPr="00690B82">
        <w:rPr>
          <w:rFonts w:ascii="Arial" w:hAnsi="Arial" w:cs="Arial"/>
          <w:bCs/>
          <w:sz w:val="24"/>
          <w:szCs w:val="24"/>
          <w:shd w:val="clear" w:color="auto" w:fill="FFFFFF"/>
        </w:rPr>
        <w:t>JusPodivm</w:t>
      </w:r>
      <w:proofErr w:type="spellEnd"/>
      <w:r w:rsidRPr="00690B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2013. </w:t>
      </w:r>
    </w:p>
    <w:p w:rsidR="00A15ACA" w:rsidRPr="00690B82" w:rsidRDefault="00836D7B" w:rsidP="00A15ACA">
      <w:pPr>
        <w:spacing w:after="0"/>
        <w:rPr>
          <w:rFonts w:ascii="Arial" w:hAnsi="Arial" w:cs="Arial"/>
          <w:color w:val="666666"/>
          <w:sz w:val="24"/>
          <w:szCs w:val="24"/>
        </w:rPr>
      </w:pPr>
      <w:r w:rsidRPr="00690B82">
        <w:rPr>
          <w:rFonts w:ascii="Arial" w:hAnsi="Arial" w:cs="Arial"/>
          <w:bCs/>
          <w:sz w:val="24"/>
          <w:szCs w:val="24"/>
          <w:shd w:val="clear" w:color="auto" w:fill="FFFFFF"/>
        </w:rPr>
        <w:t>(</w:t>
      </w:r>
      <w:r w:rsidR="00A15ACA" w:rsidRPr="00690B82">
        <w:rPr>
          <w:rFonts w:ascii="Arial" w:hAnsi="Arial" w:cs="Arial"/>
          <w:bCs/>
          <w:sz w:val="24"/>
          <w:szCs w:val="24"/>
          <w:shd w:val="clear" w:color="auto" w:fill="FFFFFF"/>
        </w:rPr>
        <w:t>Classificação</w:t>
      </w:r>
      <w:r w:rsidR="00A15ACA" w:rsidRPr="00690B82"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  <w:t xml:space="preserve"> 347.91</w:t>
      </w:r>
      <w:r w:rsidR="00A15ACA" w:rsidRPr="00690B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15ACA" w:rsidRPr="00690B82"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  <w:t>B271fc</w:t>
      </w:r>
      <w:r w:rsidRPr="00690B82">
        <w:rPr>
          <w:rFonts w:ascii="Arial" w:hAnsi="Arial" w:cs="Arial"/>
          <w:sz w:val="24"/>
          <w:szCs w:val="24"/>
        </w:rPr>
        <w:t>) - [sugestão]</w:t>
      </w:r>
    </w:p>
    <w:p w:rsidR="00A15ACA" w:rsidRPr="00690B82" w:rsidRDefault="00A15ACA" w:rsidP="00A15ACA">
      <w:pPr>
        <w:spacing w:after="0"/>
        <w:rPr>
          <w:rFonts w:ascii="Arial" w:hAnsi="Arial" w:cs="Arial"/>
          <w:sz w:val="24"/>
          <w:szCs w:val="24"/>
        </w:rPr>
      </w:pPr>
    </w:p>
    <w:p w:rsidR="008B3D71" w:rsidRPr="00690B82" w:rsidRDefault="00A15ACA" w:rsidP="00A15ACA">
      <w:pPr>
        <w:spacing w:after="0"/>
        <w:rPr>
          <w:rFonts w:ascii="Arial" w:hAnsi="Arial" w:cs="Arial"/>
          <w:sz w:val="24"/>
          <w:szCs w:val="24"/>
        </w:rPr>
      </w:pPr>
      <w:r w:rsidRPr="00690B82">
        <w:rPr>
          <w:rFonts w:ascii="Arial" w:hAnsi="Arial" w:cs="Arial"/>
          <w:sz w:val="24"/>
          <w:szCs w:val="24"/>
        </w:rPr>
        <w:t>CÂMARA, Alexandre Freitas. </w:t>
      </w:r>
      <w:r w:rsidRPr="00690B82">
        <w:rPr>
          <w:rFonts w:ascii="Arial" w:hAnsi="Arial" w:cs="Arial"/>
          <w:b/>
          <w:bCs/>
          <w:sz w:val="24"/>
          <w:szCs w:val="24"/>
        </w:rPr>
        <w:t>Lições de direito processual civil. </w:t>
      </w:r>
      <w:r w:rsidRPr="00690B82">
        <w:rPr>
          <w:rFonts w:ascii="Arial" w:hAnsi="Arial" w:cs="Arial"/>
          <w:sz w:val="24"/>
          <w:szCs w:val="24"/>
        </w:rPr>
        <w:t>São Paulo: Atlas, 2014.</w:t>
      </w:r>
      <w:r w:rsidR="008B3D71" w:rsidRPr="00690B82">
        <w:rPr>
          <w:rFonts w:ascii="Arial" w:hAnsi="Arial" w:cs="Arial"/>
          <w:sz w:val="24"/>
          <w:szCs w:val="24"/>
        </w:rPr>
        <w:t xml:space="preserve"> 4 v. (V.1, 2014, 25.ed.; V.2, 2014, 23.ed.; V.3, 2014, 21.ed.; V.3, 2012, 19.ed.).</w:t>
      </w:r>
    </w:p>
    <w:p w:rsidR="00A15ACA" w:rsidRPr="00690B82" w:rsidRDefault="008B3D71" w:rsidP="00A15ACA">
      <w:pPr>
        <w:spacing w:after="0"/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</w:pPr>
      <w:r w:rsidRPr="00690B82">
        <w:rPr>
          <w:rFonts w:ascii="Arial" w:hAnsi="Arial" w:cs="Arial"/>
          <w:sz w:val="24"/>
          <w:szCs w:val="24"/>
        </w:rPr>
        <w:t>(</w:t>
      </w:r>
      <w:r w:rsidR="00A15ACA" w:rsidRPr="00690B82">
        <w:rPr>
          <w:rFonts w:ascii="Arial" w:hAnsi="Arial" w:cs="Arial"/>
          <w:sz w:val="24"/>
          <w:szCs w:val="24"/>
        </w:rPr>
        <w:t xml:space="preserve">Classificação </w:t>
      </w:r>
      <w:r w:rsidR="00A15ACA" w:rsidRPr="00690B82"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  <w:t>347.91 C172l</w:t>
      </w:r>
      <w:r w:rsidRPr="00690B82">
        <w:rPr>
          <w:rFonts w:ascii="Arial" w:hAnsi="Arial" w:cs="Arial"/>
          <w:sz w:val="24"/>
          <w:szCs w:val="24"/>
        </w:rPr>
        <w:t>) - [sugestão]</w:t>
      </w:r>
      <w:r w:rsidR="00A15ACA" w:rsidRPr="00690B82"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  <w:t xml:space="preserve"> </w:t>
      </w:r>
    </w:p>
    <w:p w:rsidR="00A15ACA" w:rsidRPr="00690B82" w:rsidRDefault="00A15ACA" w:rsidP="00A15ACA">
      <w:pPr>
        <w:spacing w:after="0"/>
        <w:rPr>
          <w:rFonts w:ascii="Arial" w:hAnsi="Arial" w:cs="Arial"/>
          <w:sz w:val="24"/>
          <w:szCs w:val="24"/>
        </w:rPr>
      </w:pPr>
    </w:p>
    <w:p w:rsidR="00E12F6F" w:rsidRPr="00690B82" w:rsidRDefault="00E12F6F" w:rsidP="00E12F6F">
      <w:pPr>
        <w:spacing w:after="0"/>
        <w:rPr>
          <w:rFonts w:ascii="Arial" w:hAnsi="Arial" w:cs="Arial"/>
          <w:sz w:val="24"/>
          <w:szCs w:val="24"/>
        </w:rPr>
      </w:pPr>
      <w:r w:rsidRPr="00690B82">
        <w:rPr>
          <w:rFonts w:ascii="Arial" w:hAnsi="Arial" w:cs="Arial"/>
          <w:sz w:val="24"/>
          <w:szCs w:val="24"/>
        </w:rPr>
        <w:t xml:space="preserve">MIRANDA, Pontes de. </w:t>
      </w:r>
      <w:r w:rsidRPr="00690B82">
        <w:rPr>
          <w:rFonts w:ascii="Arial" w:hAnsi="Arial" w:cs="Arial"/>
          <w:b/>
          <w:sz w:val="24"/>
          <w:szCs w:val="24"/>
        </w:rPr>
        <w:t>Comentários ao Código de Processo Civil</w:t>
      </w:r>
      <w:r w:rsidRPr="00690B82">
        <w:rPr>
          <w:rFonts w:ascii="Arial" w:hAnsi="Arial" w:cs="Arial"/>
          <w:sz w:val="24"/>
          <w:szCs w:val="24"/>
        </w:rPr>
        <w:t>. Rio de Janeiro: Forense, 1974-1978. 1</w:t>
      </w:r>
      <w:r w:rsidR="006D5365" w:rsidRPr="00690B82">
        <w:rPr>
          <w:rFonts w:ascii="Arial" w:hAnsi="Arial" w:cs="Arial"/>
          <w:sz w:val="24"/>
          <w:szCs w:val="24"/>
        </w:rPr>
        <w:t>7</w:t>
      </w:r>
      <w:r w:rsidRPr="00690B82">
        <w:rPr>
          <w:rFonts w:ascii="Arial" w:hAnsi="Arial" w:cs="Arial"/>
          <w:sz w:val="24"/>
          <w:szCs w:val="24"/>
        </w:rPr>
        <w:t xml:space="preserve"> v.</w:t>
      </w:r>
    </w:p>
    <w:p w:rsidR="00E12F6F" w:rsidRPr="00690B82" w:rsidRDefault="00E12F6F" w:rsidP="00E12F6F">
      <w:pPr>
        <w:spacing w:after="0"/>
        <w:rPr>
          <w:rFonts w:ascii="Arial" w:hAnsi="Arial" w:cs="Arial"/>
          <w:sz w:val="24"/>
          <w:szCs w:val="24"/>
        </w:rPr>
      </w:pPr>
      <w:r w:rsidRPr="00690B82">
        <w:rPr>
          <w:rFonts w:ascii="Arial" w:hAnsi="Arial" w:cs="Arial"/>
          <w:sz w:val="24"/>
          <w:szCs w:val="24"/>
        </w:rPr>
        <w:t>(Classificação:</w:t>
      </w:r>
      <w:r w:rsidRPr="00690B82">
        <w:rPr>
          <w:rStyle w:val="Forte"/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</w:t>
      </w:r>
      <w:r w:rsidRPr="00690B82">
        <w:rPr>
          <w:rFonts w:ascii="Arial" w:hAnsi="Arial" w:cs="Arial"/>
          <w:sz w:val="24"/>
          <w:szCs w:val="24"/>
        </w:rPr>
        <w:t>347.9(81) M672c)</w:t>
      </w:r>
    </w:p>
    <w:p w:rsidR="00E12F6F" w:rsidRPr="00690B82" w:rsidRDefault="00E12F6F" w:rsidP="00A15ACA">
      <w:pPr>
        <w:spacing w:after="0"/>
        <w:rPr>
          <w:rFonts w:ascii="Arial" w:hAnsi="Arial" w:cs="Arial"/>
          <w:sz w:val="24"/>
          <w:szCs w:val="24"/>
        </w:rPr>
      </w:pPr>
    </w:p>
    <w:p w:rsidR="00A748F8" w:rsidRPr="00690B82" w:rsidRDefault="00A748F8" w:rsidP="00A15ACA">
      <w:pPr>
        <w:spacing w:after="0"/>
        <w:rPr>
          <w:rFonts w:ascii="Arial" w:hAnsi="Arial" w:cs="Arial"/>
          <w:sz w:val="24"/>
          <w:szCs w:val="24"/>
        </w:rPr>
      </w:pPr>
      <w:r w:rsidRPr="00690B82">
        <w:rPr>
          <w:rFonts w:ascii="Arial" w:hAnsi="Arial" w:cs="Arial"/>
          <w:sz w:val="24"/>
          <w:szCs w:val="24"/>
        </w:rPr>
        <w:t xml:space="preserve">MORAES, </w:t>
      </w:r>
      <w:proofErr w:type="spellStart"/>
      <w:r w:rsidRPr="00690B82">
        <w:rPr>
          <w:rFonts w:ascii="Arial" w:hAnsi="Arial" w:cs="Arial"/>
          <w:sz w:val="24"/>
          <w:szCs w:val="24"/>
        </w:rPr>
        <w:t>Vânila</w:t>
      </w:r>
      <w:proofErr w:type="spellEnd"/>
      <w:r w:rsidRPr="00690B82">
        <w:rPr>
          <w:rFonts w:ascii="Arial" w:hAnsi="Arial" w:cs="Arial"/>
          <w:sz w:val="24"/>
          <w:szCs w:val="24"/>
        </w:rPr>
        <w:t xml:space="preserve"> Cardoso André de. </w:t>
      </w:r>
      <w:r w:rsidRPr="00690B82">
        <w:rPr>
          <w:rFonts w:ascii="Arial" w:hAnsi="Arial" w:cs="Arial"/>
          <w:b/>
          <w:sz w:val="24"/>
          <w:szCs w:val="24"/>
        </w:rPr>
        <w:t>Demandas repetitivas decorrentes de ações ou omissões da administração pública</w:t>
      </w:r>
      <w:r w:rsidRPr="00690B82">
        <w:rPr>
          <w:rFonts w:ascii="Arial" w:hAnsi="Arial" w:cs="Arial"/>
          <w:sz w:val="24"/>
          <w:szCs w:val="24"/>
        </w:rPr>
        <w:t>: hipóteses de soluções e a necessidade de um direito processual público fundamentado na constituição. Brasília: Conselho da Justiça Federal - CJF, 2012. (Série monografias do CEJ; 14).</w:t>
      </w:r>
    </w:p>
    <w:p w:rsidR="00A15ACA" w:rsidRPr="00690B82" w:rsidRDefault="00A748F8" w:rsidP="00A15ACA">
      <w:pPr>
        <w:spacing w:after="0"/>
        <w:rPr>
          <w:rFonts w:ascii="Arial" w:hAnsi="Arial" w:cs="Arial"/>
          <w:color w:val="666666"/>
          <w:sz w:val="24"/>
          <w:szCs w:val="24"/>
        </w:rPr>
      </w:pPr>
      <w:r w:rsidRPr="00690B82">
        <w:rPr>
          <w:rFonts w:ascii="Arial" w:hAnsi="Arial" w:cs="Arial"/>
          <w:sz w:val="24"/>
          <w:szCs w:val="24"/>
        </w:rPr>
        <w:t>(</w:t>
      </w:r>
      <w:r w:rsidR="00A15ACA" w:rsidRPr="00690B82">
        <w:rPr>
          <w:rFonts w:ascii="Arial" w:hAnsi="Arial" w:cs="Arial"/>
          <w:sz w:val="24"/>
          <w:szCs w:val="24"/>
        </w:rPr>
        <w:t xml:space="preserve">Classificação </w:t>
      </w:r>
      <w:r w:rsidR="00A15ACA" w:rsidRPr="00690B82"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  <w:t>35:347.922 M827d</w:t>
      </w:r>
      <w:r w:rsidRPr="00690B82">
        <w:rPr>
          <w:rFonts w:ascii="Arial" w:hAnsi="Arial" w:cs="Arial"/>
          <w:sz w:val="24"/>
          <w:szCs w:val="24"/>
        </w:rPr>
        <w:t>) - [sugestão]</w:t>
      </w:r>
    </w:p>
    <w:p w:rsidR="00E12F6F" w:rsidRPr="00690B82" w:rsidRDefault="00E12F6F" w:rsidP="00E12F6F">
      <w:pPr>
        <w:spacing w:after="0"/>
        <w:rPr>
          <w:rFonts w:ascii="Arial" w:hAnsi="Arial" w:cs="Arial"/>
          <w:sz w:val="24"/>
          <w:szCs w:val="24"/>
        </w:rPr>
      </w:pPr>
    </w:p>
    <w:p w:rsidR="00A748F8" w:rsidRPr="00690B82" w:rsidRDefault="00A748F8" w:rsidP="00A15A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90B82">
        <w:rPr>
          <w:rFonts w:ascii="Arial" w:eastAsia="Times New Roman" w:hAnsi="Arial" w:cs="Arial"/>
          <w:sz w:val="24"/>
          <w:szCs w:val="24"/>
          <w:lang w:eastAsia="pt-BR"/>
        </w:rPr>
        <w:t xml:space="preserve">PARDO, David Wilson de Abreu (Coord.). </w:t>
      </w:r>
      <w:r w:rsidRPr="00690B82">
        <w:rPr>
          <w:rFonts w:ascii="Arial" w:eastAsia="Times New Roman" w:hAnsi="Arial" w:cs="Arial"/>
          <w:b/>
          <w:sz w:val="24"/>
          <w:szCs w:val="24"/>
          <w:lang w:eastAsia="pt-BR"/>
        </w:rPr>
        <w:t>Casos constitucionais em destaque</w:t>
      </w:r>
      <w:r w:rsidRPr="00690B82">
        <w:rPr>
          <w:rFonts w:ascii="Arial" w:eastAsia="Times New Roman" w:hAnsi="Arial" w:cs="Arial"/>
          <w:sz w:val="24"/>
          <w:szCs w:val="24"/>
          <w:lang w:eastAsia="pt-BR"/>
        </w:rPr>
        <w:t xml:space="preserve">: princípios fundamentais. Brasília: Conselho da Justiça Federal, Centro de Estudos Judiciários, 2013. </w:t>
      </w:r>
      <w:r w:rsidR="002E7A77" w:rsidRPr="00690B82">
        <w:rPr>
          <w:rFonts w:ascii="Arial" w:eastAsia="Times New Roman" w:hAnsi="Arial" w:cs="Arial"/>
          <w:sz w:val="24"/>
          <w:szCs w:val="24"/>
          <w:lang w:eastAsia="pt-BR"/>
        </w:rPr>
        <w:t>(Série monografias do CEJ</w:t>
      </w:r>
      <w:r w:rsidRPr="00690B82">
        <w:rPr>
          <w:rFonts w:ascii="Arial" w:eastAsia="Times New Roman" w:hAnsi="Arial" w:cs="Arial"/>
          <w:sz w:val="24"/>
          <w:szCs w:val="24"/>
          <w:lang w:eastAsia="pt-BR"/>
        </w:rPr>
        <w:t>; 16).</w:t>
      </w:r>
    </w:p>
    <w:p w:rsidR="00A15ACA" w:rsidRPr="00690B82" w:rsidRDefault="00A748F8" w:rsidP="00A15A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90B82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A15ACA" w:rsidRPr="00690B82">
        <w:rPr>
          <w:rFonts w:ascii="Arial" w:eastAsia="Times New Roman" w:hAnsi="Arial" w:cs="Arial"/>
          <w:sz w:val="24"/>
          <w:szCs w:val="24"/>
          <w:lang w:eastAsia="pt-BR"/>
        </w:rPr>
        <w:t xml:space="preserve">Classificação </w:t>
      </w:r>
      <w:r w:rsidR="00A15ACA" w:rsidRPr="00690B82"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  <w:t>342.7 C341</w:t>
      </w:r>
      <w:r w:rsidRPr="00690B82">
        <w:rPr>
          <w:rFonts w:ascii="Arial" w:hAnsi="Arial" w:cs="Arial"/>
          <w:sz w:val="24"/>
          <w:szCs w:val="24"/>
        </w:rPr>
        <w:t>) - [sugestão]</w:t>
      </w:r>
    </w:p>
    <w:p w:rsidR="00A15ACA" w:rsidRPr="00690B82" w:rsidRDefault="00A15ACA" w:rsidP="00A15A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48F8" w:rsidRPr="00690B82" w:rsidRDefault="00A748F8" w:rsidP="00A15A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90B82">
        <w:rPr>
          <w:rFonts w:ascii="Arial" w:eastAsia="Times New Roman" w:hAnsi="Arial" w:cs="Arial"/>
          <w:sz w:val="24"/>
          <w:szCs w:val="24"/>
          <w:lang w:eastAsia="pt-BR"/>
        </w:rPr>
        <w:t xml:space="preserve">TEIXEIRA, Carlos Geraldo. </w:t>
      </w:r>
      <w:r w:rsidRPr="00690B82">
        <w:rPr>
          <w:rFonts w:ascii="Arial" w:eastAsia="Times New Roman" w:hAnsi="Arial" w:cs="Arial"/>
          <w:b/>
          <w:sz w:val="24"/>
          <w:szCs w:val="24"/>
          <w:lang w:eastAsia="pt-BR"/>
        </w:rPr>
        <w:t>Pagamento por serviços ambientais de proteção às nascentes como forma de sustentabilidade e preservação ambiental</w:t>
      </w:r>
      <w:r w:rsidRPr="00690B82">
        <w:rPr>
          <w:rFonts w:ascii="Arial" w:eastAsia="Times New Roman" w:hAnsi="Arial" w:cs="Arial"/>
          <w:sz w:val="24"/>
          <w:szCs w:val="24"/>
          <w:lang w:eastAsia="pt-BR"/>
        </w:rPr>
        <w:t>. Brasília: Conselho da Justiça Federal, Centro de Estudos Judiciários, 2012. (Série monografias do CEJ; 13)</w:t>
      </w:r>
    </w:p>
    <w:p w:rsidR="00A748F8" w:rsidRPr="00690B82" w:rsidRDefault="00A748F8" w:rsidP="00A15A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90B82">
        <w:rPr>
          <w:rFonts w:ascii="Arial" w:hAnsi="Arial" w:cs="Arial"/>
          <w:sz w:val="24"/>
          <w:szCs w:val="24"/>
        </w:rPr>
        <w:t xml:space="preserve">(Classificação </w:t>
      </w:r>
      <w:r w:rsidRPr="00690B82"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  <w:t>347.247 T266p</w:t>
      </w:r>
      <w:r w:rsidRPr="00690B82">
        <w:rPr>
          <w:rFonts w:ascii="Arial" w:hAnsi="Arial" w:cs="Arial"/>
          <w:sz w:val="24"/>
          <w:szCs w:val="24"/>
        </w:rPr>
        <w:t>) - [sugestão]</w:t>
      </w:r>
    </w:p>
    <w:p w:rsidR="008127D9" w:rsidRDefault="008127D9" w:rsidP="00460803">
      <w:pPr>
        <w:spacing w:after="0"/>
        <w:rPr>
          <w:bCs/>
        </w:rPr>
      </w:pPr>
    </w:p>
    <w:p w:rsidR="0016016D" w:rsidRDefault="0016016D" w:rsidP="00460803">
      <w:pPr>
        <w:spacing w:after="0"/>
        <w:rPr>
          <w:bCs/>
        </w:rPr>
      </w:pPr>
    </w:p>
    <w:p w:rsidR="0016016D" w:rsidRPr="000956C0" w:rsidRDefault="0016016D" w:rsidP="0016016D">
      <w:pPr>
        <w:spacing w:after="0"/>
        <w:rPr>
          <w:b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</w:p>
    <w:p w:rsidR="0016016D" w:rsidRPr="00E530E9" w:rsidRDefault="0016016D" w:rsidP="0016016D">
      <w:pPr>
        <w:spacing w:after="0"/>
      </w:pPr>
    </w:p>
    <w:p w:rsidR="0016016D" w:rsidRPr="00E530E9" w:rsidRDefault="0016016D" w:rsidP="0016016D">
      <w:pPr>
        <w:spacing w:after="0"/>
      </w:pPr>
    </w:p>
    <w:p w:rsidR="0016016D" w:rsidRPr="00E530E9" w:rsidRDefault="0016016D" w:rsidP="0016016D">
      <w:pPr>
        <w:spacing w:after="0"/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836D7B" w:rsidRPr="00836D7B" w:rsidRDefault="00836D7B" w:rsidP="00836D7B">
      <w:pPr>
        <w:spacing w:after="0"/>
        <w:rPr>
          <w:rFonts w:ascii="Calibri" w:hAnsi="Calibri" w:cs="Calibri"/>
        </w:rPr>
      </w:pPr>
      <w:bookmarkStart w:id="0" w:name="_GoBack"/>
      <w:bookmarkEnd w:id="0"/>
    </w:p>
    <w:p w:rsidR="00836D7B" w:rsidRPr="00690B82" w:rsidRDefault="00836D7B" w:rsidP="00836D7B">
      <w:pPr>
        <w:spacing w:after="0"/>
        <w:rPr>
          <w:rFonts w:ascii="Arial" w:hAnsi="Arial" w:cs="Arial"/>
          <w:sz w:val="24"/>
          <w:szCs w:val="24"/>
        </w:rPr>
      </w:pPr>
      <w:r w:rsidRPr="00690B82">
        <w:rPr>
          <w:rFonts w:ascii="Arial" w:hAnsi="Arial" w:cs="Arial"/>
          <w:sz w:val="24"/>
          <w:szCs w:val="24"/>
        </w:rPr>
        <w:t xml:space="preserve">DIDIER JÚNIOR, </w:t>
      </w:r>
      <w:proofErr w:type="spellStart"/>
      <w:r w:rsidRPr="00690B82">
        <w:rPr>
          <w:rFonts w:ascii="Arial" w:hAnsi="Arial" w:cs="Arial"/>
          <w:sz w:val="24"/>
          <w:szCs w:val="24"/>
        </w:rPr>
        <w:t>Fredie</w:t>
      </w:r>
      <w:proofErr w:type="spellEnd"/>
      <w:r w:rsidRPr="00690B82">
        <w:rPr>
          <w:rFonts w:ascii="Arial" w:hAnsi="Arial" w:cs="Arial"/>
          <w:sz w:val="24"/>
          <w:szCs w:val="24"/>
        </w:rPr>
        <w:t>. </w:t>
      </w:r>
      <w:r w:rsidRPr="00690B82">
        <w:rPr>
          <w:rFonts w:ascii="Arial" w:hAnsi="Arial" w:cs="Arial"/>
          <w:b/>
          <w:bCs/>
          <w:sz w:val="24"/>
          <w:szCs w:val="24"/>
        </w:rPr>
        <w:t>Curso de direito processual civil: </w:t>
      </w:r>
      <w:r w:rsidRPr="00690B82">
        <w:rPr>
          <w:rFonts w:ascii="Arial" w:hAnsi="Arial" w:cs="Arial"/>
          <w:sz w:val="24"/>
          <w:szCs w:val="24"/>
        </w:rPr>
        <w:t xml:space="preserve">teoria geral do processo e processo de conhecimento. 12. ed. rev. </w:t>
      </w:r>
      <w:proofErr w:type="spellStart"/>
      <w:r w:rsidRPr="00690B82">
        <w:rPr>
          <w:rFonts w:ascii="Arial" w:hAnsi="Arial" w:cs="Arial"/>
          <w:sz w:val="24"/>
          <w:szCs w:val="24"/>
        </w:rPr>
        <w:t>ampl</w:t>
      </w:r>
      <w:proofErr w:type="spellEnd"/>
      <w:r w:rsidRPr="00690B82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90B82">
        <w:rPr>
          <w:rFonts w:ascii="Arial" w:hAnsi="Arial" w:cs="Arial"/>
          <w:sz w:val="24"/>
          <w:szCs w:val="24"/>
        </w:rPr>
        <w:t>e</w:t>
      </w:r>
      <w:proofErr w:type="gramEnd"/>
      <w:r w:rsidRPr="00690B82">
        <w:rPr>
          <w:rFonts w:ascii="Arial" w:hAnsi="Arial" w:cs="Arial"/>
          <w:sz w:val="24"/>
          <w:szCs w:val="24"/>
        </w:rPr>
        <w:t xml:space="preserve"> atual. Salvador: </w:t>
      </w:r>
      <w:proofErr w:type="spellStart"/>
      <w:r w:rsidRPr="00690B82">
        <w:rPr>
          <w:rFonts w:ascii="Arial" w:hAnsi="Arial" w:cs="Arial"/>
          <w:sz w:val="24"/>
          <w:szCs w:val="24"/>
        </w:rPr>
        <w:t>JusPodivm</w:t>
      </w:r>
      <w:proofErr w:type="spellEnd"/>
      <w:r w:rsidRPr="00690B82">
        <w:rPr>
          <w:rFonts w:ascii="Arial" w:hAnsi="Arial" w:cs="Arial"/>
          <w:sz w:val="24"/>
          <w:szCs w:val="24"/>
        </w:rPr>
        <w:t>, 2010. v. 1.</w:t>
      </w:r>
    </w:p>
    <w:p w:rsidR="00836D7B" w:rsidRPr="00690B82" w:rsidRDefault="00836D7B" w:rsidP="00836D7B">
      <w:pPr>
        <w:spacing w:after="0"/>
        <w:rPr>
          <w:rFonts w:ascii="Arial" w:hAnsi="Arial" w:cs="Arial"/>
          <w:sz w:val="24"/>
          <w:szCs w:val="24"/>
        </w:rPr>
      </w:pPr>
      <w:r w:rsidRPr="00690B82">
        <w:rPr>
          <w:rFonts w:ascii="Arial" w:hAnsi="Arial" w:cs="Arial"/>
          <w:sz w:val="24"/>
          <w:szCs w:val="24"/>
        </w:rPr>
        <w:t>(</w:t>
      </w:r>
      <w:r w:rsidRPr="00690B82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690B82">
        <w:rPr>
          <w:rFonts w:ascii="Arial" w:hAnsi="Arial" w:cs="Arial"/>
          <w:sz w:val="24"/>
          <w:szCs w:val="24"/>
        </w:rPr>
        <w:t>)</w:t>
      </w:r>
    </w:p>
    <w:p w:rsidR="008127D9" w:rsidRPr="00690B82" w:rsidRDefault="008127D9" w:rsidP="0016016D">
      <w:pPr>
        <w:spacing w:after="0"/>
        <w:rPr>
          <w:rFonts w:ascii="Arial" w:hAnsi="Arial" w:cs="Arial"/>
          <w:sz w:val="24"/>
          <w:szCs w:val="24"/>
        </w:rPr>
      </w:pPr>
    </w:p>
    <w:p w:rsidR="00836D7B" w:rsidRPr="00690B82" w:rsidRDefault="00836D7B" w:rsidP="00836D7B">
      <w:pPr>
        <w:spacing w:after="0"/>
        <w:rPr>
          <w:rFonts w:ascii="Arial" w:hAnsi="Arial" w:cs="Arial"/>
          <w:sz w:val="24"/>
          <w:szCs w:val="24"/>
        </w:rPr>
      </w:pPr>
      <w:r w:rsidRPr="00690B82">
        <w:rPr>
          <w:rFonts w:ascii="Arial" w:hAnsi="Arial" w:cs="Arial"/>
          <w:sz w:val="24"/>
          <w:szCs w:val="24"/>
        </w:rPr>
        <w:t>OLIVEIRA, Rafael Alexandria de. </w:t>
      </w:r>
      <w:r w:rsidRPr="00690B82">
        <w:rPr>
          <w:rFonts w:ascii="Arial" w:hAnsi="Arial" w:cs="Arial"/>
          <w:b/>
          <w:bCs/>
          <w:sz w:val="24"/>
          <w:szCs w:val="24"/>
        </w:rPr>
        <w:t>Aspectos processuais da exceção de contrato não cumprido</w:t>
      </w:r>
      <w:r w:rsidRPr="00690B82">
        <w:rPr>
          <w:rFonts w:ascii="Arial" w:hAnsi="Arial" w:cs="Arial"/>
          <w:bCs/>
          <w:sz w:val="24"/>
          <w:szCs w:val="24"/>
        </w:rPr>
        <w:t>. </w:t>
      </w:r>
      <w:r w:rsidRPr="00690B82">
        <w:rPr>
          <w:rFonts w:ascii="Arial" w:hAnsi="Arial" w:cs="Arial"/>
          <w:sz w:val="24"/>
          <w:szCs w:val="24"/>
        </w:rPr>
        <w:t xml:space="preserve">Salvador: </w:t>
      </w:r>
      <w:proofErr w:type="spellStart"/>
      <w:r w:rsidRPr="00690B82">
        <w:rPr>
          <w:rFonts w:ascii="Arial" w:hAnsi="Arial" w:cs="Arial"/>
          <w:sz w:val="24"/>
          <w:szCs w:val="24"/>
        </w:rPr>
        <w:t>JusPodivm</w:t>
      </w:r>
      <w:proofErr w:type="spellEnd"/>
      <w:r w:rsidRPr="00690B82">
        <w:rPr>
          <w:rFonts w:ascii="Arial" w:hAnsi="Arial" w:cs="Arial"/>
          <w:sz w:val="24"/>
          <w:szCs w:val="24"/>
        </w:rPr>
        <w:t>, 2012.</w:t>
      </w:r>
    </w:p>
    <w:p w:rsidR="00836D7B" w:rsidRPr="00690B82" w:rsidRDefault="00836D7B" w:rsidP="00836D7B">
      <w:pPr>
        <w:spacing w:after="0"/>
        <w:rPr>
          <w:rFonts w:ascii="Arial" w:hAnsi="Arial" w:cs="Arial"/>
          <w:sz w:val="24"/>
          <w:szCs w:val="24"/>
        </w:rPr>
      </w:pPr>
      <w:r w:rsidRPr="00690B82">
        <w:rPr>
          <w:rFonts w:ascii="Arial" w:hAnsi="Arial" w:cs="Arial"/>
          <w:sz w:val="24"/>
          <w:szCs w:val="24"/>
        </w:rPr>
        <w:t>(</w:t>
      </w:r>
      <w:r w:rsidRPr="00690B82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690B82">
        <w:rPr>
          <w:rFonts w:ascii="Arial" w:hAnsi="Arial" w:cs="Arial"/>
          <w:sz w:val="24"/>
          <w:szCs w:val="24"/>
        </w:rPr>
        <w:t>)</w:t>
      </w:r>
    </w:p>
    <w:p w:rsidR="008127D9" w:rsidRDefault="008127D9" w:rsidP="008127D9">
      <w:pPr>
        <w:spacing w:after="0"/>
      </w:pPr>
    </w:p>
    <w:p w:rsidR="00B4109D" w:rsidRDefault="00B4109D" w:rsidP="00460803">
      <w:pPr>
        <w:spacing w:after="0"/>
        <w:rPr>
          <w:bCs/>
        </w:rPr>
      </w:pPr>
    </w:p>
    <w:p w:rsidR="00B4109D" w:rsidRPr="00854720" w:rsidRDefault="00B4109D" w:rsidP="00B4109D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E26DB9">
        <w:rPr>
          <w:rFonts w:ascii="Bookman Old Style" w:hAnsi="Bookman Old Style"/>
          <w:b/>
          <w:color w:val="FF0000"/>
          <w:sz w:val="68"/>
          <w:szCs w:val="68"/>
          <w:u w:val="single"/>
        </w:rPr>
        <w:t>27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p w:rsidR="00B4109D" w:rsidRDefault="00B4109D" w:rsidP="00460803">
      <w:pPr>
        <w:spacing w:after="0"/>
        <w:rPr>
          <w:rFonts w:ascii="Calibri" w:hAnsi="Calibri" w:cs="Calibri"/>
        </w:rPr>
      </w:pPr>
    </w:p>
    <w:p w:rsidR="0016016D" w:rsidRDefault="0016016D" w:rsidP="00460803">
      <w:pPr>
        <w:spacing w:after="0"/>
        <w:rPr>
          <w:rFonts w:ascii="Calibri" w:hAnsi="Calibri" w:cs="Calibri"/>
        </w:rPr>
      </w:pPr>
    </w:p>
    <w:p w:rsidR="0016016D" w:rsidRPr="00FB725D" w:rsidRDefault="0016016D" w:rsidP="00460803">
      <w:pPr>
        <w:spacing w:after="0"/>
        <w:rPr>
          <w:rFonts w:ascii="Calibri" w:hAnsi="Calibri" w:cs="Calibri"/>
        </w:rPr>
      </w:pPr>
    </w:p>
    <w:sectPr w:rsidR="0016016D" w:rsidRPr="00FB725D" w:rsidSect="0068037B">
      <w:pgSz w:w="11906" w:h="16838"/>
      <w:pgMar w:top="1135" w:right="141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5A"/>
    <w:rsid w:val="00004013"/>
    <w:rsid w:val="001208CF"/>
    <w:rsid w:val="0016016D"/>
    <w:rsid w:val="00166368"/>
    <w:rsid w:val="00174572"/>
    <w:rsid w:val="001A31DE"/>
    <w:rsid w:val="001D63BE"/>
    <w:rsid w:val="001E5574"/>
    <w:rsid w:val="00202F43"/>
    <w:rsid w:val="00213941"/>
    <w:rsid w:val="00217867"/>
    <w:rsid w:val="002833F4"/>
    <w:rsid w:val="002C30F9"/>
    <w:rsid w:val="002C7659"/>
    <w:rsid w:val="002E5669"/>
    <w:rsid w:val="002E7A77"/>
    <w:rsid w:val="00313BDE"/>
    <w:rsid w:val="00323EEF"/>
    <w:rsid w:val="00350368"/>
    <w:rsid w:val="00380C49"/>
    <w:rsid w:val="003817A3"/>
    <w:rsid w:val="004448E4"/>
    <w:rsid w:val="00460803"/>
    <w:rsid w:val="004E11B3"/>
    <w:rsid w:val="004F4A0E"/>
    <w:rsid w:val="00530BF0"/>
    <w:rsid w:val="005E4DB0"/>
    <w:rsid w:val="005F44A5"/>
    <w:rsid w:val="005F778E"/>
    <w:rsid w:val="00630D60"/>
    <w:rsid w:val="0068037B"/>
    <w:rsid w:val="00690B82"/>
    <w:rsid w:val="006D5365"/>
    <w:rsid w:val="006F4251"/>
    <w:rsid w:val="0077730A"/>
    <w:rsid w:val="007B6F72"/>
    <w:rsid w:val="007E1FF8"/>
    <w:rsid w:val="008127D9"/>
    <w:rsid w:val="00836D7B"/>
    <w:rsid w:val="008A2460"/>
    <w:rsid w:val="008A475A"/>
    <w:rsid w:val="008A774E"/>
    <w:rsid w:val="008B3D71"/>
    <w:rsid w:val="00963108"/>
    <w:rsid w:val="009E0E6F"/>
    <w:rsid w:val="00A12CE9"/>
    <w:rsid w:val="00A15ACA"/>
    <w:rsid w:val="00A27FB3"/>
    <w:rsid w:val="00A54A7E"/>
    <w:rsid w:val="00A54B36"/>
    <w:rsid w:val="00A63201"/>
    <w:rsid w:val="00A748F8"/>
    <w:rsid w:val="00AA61E1"/>
    <w:rsid w:val="00B4109D"/>
    <w:rsid w:val="00B5068A"/>
    <w:rsid w:val="00BA13E2"/>
    <w:rsid w:val="00BF6CE8"/>
    <w:rsid w:val="00C361A0"/>
    <w:rsid w:val="00DA139D"/>
    <w:rsid w:val="00E12F6F"/>
    <w:rsid w:val="00E26DB9"/>
    <w:rsid w:val="00E80B40"/>
    <w:rsid w:val="00F0505C"/>
    <w:rsid w:val="00F14708"/>
    <w:rsid w:val="00F3028B"/>
    <w:rsid w:val="00F65482"/>
    <w:rsid w:val="00F96120"/>
    <w:rsid w:val="00FB725D"/>
    <w:rsid w:val="00FE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544A4-42A1-464C-83B2-4E400629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4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Publico externo</dc:creator>
  <cp:keywords/>
  <dc:description/>
  <cp:lastModifiedBy>Igor Pires Lima</cp:lastModifiedBy>
  <cp:revision>16</cp:revision>
  <dcterms:created xsi:type="dcterms:W3CDTF">2018-05-08T18:13:00Z</dcterms:created>
  <dcterms:modified xsi:type="dcterms:W3CDTF">2018-05-21T13:34:00Z</dcterms:modified>
</cp:coreProperties>
</file>