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07" w:rsidRPr="00604448" w:rsidRDefault="00DA41F5" w:rsidP="00CA4E07">
      <w:pPr>
        <w:spacing w:after="0"/>
        <w:rPr>
          <w:sz w:val="50"/>
          <w:szCs w:val="50"/>
        </w:rPr>
      </w:pPr>
      <w:r>
        <w:t xml:space="preserve">      </w:t>
      </w:r>
      <w:r w:rsidR="00604448">
        <w:t xml:space="preserve">        </w:t>
      </w:r>
      <w:r w:rsidR="00CA4E07" w:rsidRPr="00604448">
        <w:rPr>
          <w:sz w:val="50"/>
          <w:szCs w:val="50"/>
        </w:rPr>
        <w:t>SEM CLASSIFICAÇÃO</w:t>
      </w:r>
    </w:p>
    <w:p w:rsidR="00DE7844" w:rsidRPr="00441B64" w:rsidRDefault="00DE7844" w:rsidP="00D969DA">
      <w:pPr>
        <w:spacing w:after="0"/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ABBOUD, Georges. </w:t>
      </w:r>
      <w:r w:rsidRPr="00604448">
        <w:rPr>
          <w:rFonts w:ascii="Arial" w:hAnsi="Arial" w:cs="Arial"/>
          <w:b/>
          <w:sz w:val="24"/>
          <w:szCs w:val="24"/>
        </w:rPr>
        <w:t>Jurisdição constitucional e direitos fundamentais</w:t>
      </w:r>
      <w:r w:rsidRPr="00604448">
        <w:rPr>
          <w:rFonts w:ascii="Arial" w:hAnsi="Arial" w:cs="Arial"/>
          <w:sz w:val="24"/>
          <w:szCs w:val="24"/>
        </w:rPr>
        <w:t xml:space="preserve">. São Paulo: Revista dos Tribunais, 2011.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ABELHA</w:t>
      </w:r>
      <w:r w:rsidRPr="00604448">
        <w:rPr>
          <w:rFonts w:ascii="Arial" w:hAnsi="Arial" w:cs="Arial"/>
          <w:sz w:val="24"/>
          <w:szCs w:val="24"/>
        </w:rPr>
        <w:t xml:space="preserve">, Marcelo; </w:t>
      </w:r>
      <w:r w:rsidRPr="00604448">
        <w:rPr>
          <w:rFonts w:ascii="Arial" w:hAnsi="Arial" w:cs="Arial"/>
          <w:sz w:val="24"/>
          <w:szCs w:val="24"/>
        </w:rPr>
        <w:t>CHEIM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Flávio Jorge</w:t>
      </w:r>
      <w:r w:rsidRPr="00604448">
        <w:rPr>
          <w:rFonts w:ascii="Arial" w:hAnsi="Arial" w:cs="Arial"/>
          <w:sz w:val="24"/>
          <w:szCs w:val="24"/>
        </w:rPr>
        <w:t xml:space="preserve"> (Coord.)</w:t>
      </w:r>
      <w:r w:rsidRPr="00604448">
        <w:rPr>
          <w:rFonts w:ascii="Arial" w:hAnsi="Arial" w:cs="Arial"/>
          <w:sz w:val="24"/>
          <w:szCs w:val="24"/>
        </w:rPr>
        <w:t>; PEDRA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Adriano Sant'Ana ... [et al.]</w:t>
      </w:r>
      <w:r w:rsidRPr="0060444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04448">
        <w:rPr>
          <w:rFonts w:ascii="Arial" w:hAnsi="Arial" w:cs="Arial"/>
          <w:sz w:val="24"/>
          <w:szCs w:val="24"/>
        </w:rPr>
        <w:t>C</w:t>
      </w:r>
      <w:r w:rsidRPr="00604448">
        <w:rPr>
          <w:rFonts w:ascii="Arial" w:hAnsi="Arial" w:cs="Arial"/>
          <w:sz w:val="24"/>
          <w:szCs w:val="24"/>
        </w:rPr>
        <w:t>olab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.).  </w:t>
      </w:r>
      <w:r w:rsidRPr="00604448">
        <w:rPr>
          <w:rFonts w:ascii="Arial" w:hAnsi="Arial" w:cs="Arial"/>
          <w:b/>
          <w:sz w:val="24"/>
          <w:szCs w:val="24"/>
        </w:rPr>
        <w:t>Direito processual e a administração pública</w:t>
      </w:r>
      <w:r w:rsidRPr="00604448">
        <w:rPr>
          <w:rFonts w:ascii="Arial" w:hAnsi="Arial" w:cs="Arial"/>
          <w:sz w:val="24"/>
          <w:szCs w:val="24"/>
        </w:rPr>
        <w:t xml:space="preserve">. Rio de Janeiro: Forense Universitária, 2011.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AMORIM, José Roberto Neves. </w:t>
      </w:r>
      <w:r w:rsidRPr="00604448">
        <w:rPr>
          <w:rFonts w:ascii="Arial" w:hAnsi="Arial" w:cs="Arial"/>
          <w:b/>
          <w:sz w:val="24"/>
          <w:szCs w:val="24"/>
        </w:rPr>
        <w:t>Coisa julgada parcial no processo civi</w:t>
      </w:r>
      <w:r w:rsidRPr="00604448">
        <w:rPr>
          <w:rFonts w:ascii="Arial" w:hAnsi="Arial" w:cs="Arial"/>
          <w:b/>
          <w:sz w:val="24"/>
          <w:szCs w:val="24"/>
        </w:rPr>
        <w:t>l</w:t>
      </w:r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sz w:val="24"/>
          <w:szCs w:val="24"/>
        </w:rPr>
        <w:t>Rio de Janeiro</w:t>
      </w:r>
      <w:r w:rsidRPr="0060444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04448">
        <w:rPr>
          <w:rFonts w:ascii="Arial" w:hAnsi="Arial" w:cs="Arial"/>
          <w:sz w:val="24"/>
          <w:szCs w:val="24"/>
        </w:rPr>
        <w:t>Elsevier</w:t>
      </w:r>
      <w:proofErr w:type="spellEnd"/>
      <w:r w:rsidRPr="00604448">
        <w:rPr>
          <w:rFonts w:ascii="Arial" w:hAnsi="Arial" w:cs="Arial"/>
          <w:sz w:val="24"/>
          <w:szCs w:val="24"/>
        </w:rPr>
        <w:t>;</w:t>
      </w:r>
      <w:r w:rsidRPr="00604448">
        <w:rPr>
          <w:rFonts w:ascii="Arial" w:hAnsi="Arial" w:cs="Arial"/>
          <w:sz w:val="24"/>
          <w:szCs w:val="24"/>
        </w:rPr>
        <w:t xml:space="preserve"> Campus Jurídico, 2011.  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ANDREWS, Neil. </w:t>
      </w:r>
      <w:r w:rsidRPr="00604448">
        <w:rPr>
          <w:rFonts w:ascii="Arial" w:hAnsi="Arial" w:cs="Arial"/>
          <w:b/>
          <w:sz w:val="24"/>
          <w:szCs w:val="24"/>
        </w:rPr>
        <w:t>O moderno processo civil</w:t>
      </w:r>
      <w:r w:rsidRPr="00604448">
        <w:rPr>
          <w:rFonts w:ascii="Arial" w:hAnsi="Arial" w:cs="Arial"/>
          <w:sz w:val="24"/>
          <w:szCs w:val="24"/>
        </w:rPr>
        <w:t xml:space="preserve">: formas judiciais e alternativas de resolução de conflitos na Inglaterra. 2. ed., rev., atual. </w:t>
      </w:r>
      <w:proofErr w:type="gramStart"/>
      <w:r w:rsidRPr="00604448">
        <w:rPr>
          <w:rFonts w:ascii="Arial" w:hAnsi="Arial" w:cs="Arial"/>
          <w:sz w:val="24"/>
          <w:szCs w:val="24"/>
        </w:rPr>
        <w:t>e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ampl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 Orientação e revisão da tradução Teresa Arruda Alvim </w:t>
      </w:r>
      <w:proofErr w:type="spellStart"/>
      <w:r w:rsidRPr="00604448">
        <w:rPr>
          <w:rFonts w:ascii="Arial" w:hAnsi="Arial" w:cs="Arial"/>
          <w:sz w:val="24"/>
          <w:szCs w:val="24"/>
        </w:rPr>
        <w:t>Wambier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 São Paulo: Revista dos Tribunais, 2012.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APRIGLIANO, Ricardo de Carvalho. </w:t>
      </w:r>
      <w:r w:rsidRPr="00604448">
        <w:rPr>
          <w:rFonts w:ascii="Arial" w:hAnsi="Arial" w:cs="Arial"/>
          <w:b/>
          <w:sz w:val="24"/>
          <w:szCs w:val="24"/>
        </w:rPr>
        <w:t>Ordem pública e processo</w:t>
      </w:r>
      <w:r w:rsidRPr="00604448">
        <w:rPr>
          <w:rFonts w:ascii="Arial" w:hAnsi="Arial" w:cs="Arial"/>
          <w:sz w:val="24"/>
          <w:szCs w:val="24"/>
        </w:rPr>
        <w:t xml:space="preserve">: o tratamento das questões de ordem pública no direito processual civil. São Paulo: Atlas, 2011. (Colação Atlas de Processo Civil).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ARAUJO JÚNIOR</w:t>
      </w:r>
      <w:r w:rsidRPr="00604448">
        <w:rPr>
          <w:rFonts w:ascii="Arial" w:hAnsi="Arial" w:cs="Arial"/>
          <w:sz w:val="24"/>
          <w:szCs w:val="24"/>
        </w:rPr>
        <w:t xml:space="preserve">, Marco </w:t>
      </w:r>
      <w:proofErr w:type="spellStart"/>
      <w:r w:rsidRPr="00604448">
        <w:rPr>
          <w:rFonts w:ascii="Arial" w:hAnsi="Arial" w:cs="Arial"/>
          <w:sz w:val="24"/>
          <w:szCs w:val="24"/>
        </w:rPr>
        <w:t>Antonio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b/>
          <w:sz w:val="24"/>
          <w:szCs w:val="24"/>
        </w:rPr>
        <w:t xml:space="preserve">Ética </w:t>
      </w:r>
      <w:proofErr w:type="spellStart"/>
      <w:r w:rsidRPr="00604448">
        <w:rPr>
          <w:rFonts w:ascii="Arial" w:hAnsi="Arial" w:cs="Arial"/>
          <w:b/>
          <w:sz w:val="24"/>
          <w:szCs w:val="24"/>
        </w:rPr>
        <w:t>profissiona</w:t>
      </w:r>
      <w:proofErr w:type="spellEnd"/>
      <w:r w:rsidRPr="00604448">
        <w:rPr>
          <w:rFonts w:ascii="Arial" w:hAnsi="Arial" w:cs="Arial"/>
          <w:sz w:val="24"/>
          <w:szCs w:val="24"/>
        </w:rPr>
        <w:t>. 8. ed., rev. São Paulo</w:t>
      </w:r>
      <w:r w:rsidRPr="00604448">
        <w:rPr>
          <w:rFonts w:ascii="Arial" w:hAnsi="Arial" w:cs="Arial"/>
          <w:sz w:val="24"/>
          <w:szCs w:val="24"/>
        </w:rPr>
        <w:t xml:space="preserve">: Revista dos Tribunais, 2013. (Coleção elementos do direito; 10).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ASSIS</w:t>
      </w:r>
      <w:r w:rsidRPr="0060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4448">
        <w:rPr>
          <w:rFonts w:ascii="Arial" w:hAnsi="Arial" w:cs="Arial"/>
          <w:sz w:val="24"/>
          <w:szCs w:val="24"/>
        </w:rPr>
        <w:t>Araken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de ... [et al.] </w:t>
      </w:r>
      <w:r w:rsidRPr="00604448">
        <w:rPr>
          <w:rFonts w:ascii="Arial" w:hAnsi="Arial" w:cs="Arial"/>
          <w:sz w:val="24"/>
          <w:szCs w:val="24"/>
        </w:rPr>
        <w:t>(O</w:t>
      </w:r>
      <w:r w:rsidRPr="00604448">
        <w:rPr>
          <w:rFonts w:ascii="Arial" w:hAnsi="Arial" w:cs="Arial"/>
          <w:sz w:val="24"/>
          <w:szCs w:val="24"/>
        </w:rPr>
        <w:t>rg</w:t>
      </w:r>
      <w:r w:rsidRPr="00604448">
        <w:rPr>
          <w:rFonts w:ascii="Arial" w:hAnsi="Arial" w:cs="Arial"/>
          <w:sz w:val="24"/>
          <w:szCs w:val="24"/>
        </w:rPr>
        <w:t xml:space="preserve">.). </w:t>
      </w:r>
      <w:r w:rsidRPr="00604448">
        <w:rPr>
          <w:rFonts w:ascii="Arial" w:hAnsi="Arial" w:cs="Arial"/>
          <w:b/>
          <w:sz w:val="24"/>
          <w:szCs w:val="24"/>
        </w:rPr>
        <w:t>Processo coletivo e outros temas de direito processual</w:t>
      </w:r>
      <w:r w:rsidRPr="00604448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604448">
        <w:rPr>
          <w:rFonts w:ascii="Arial" w:hAnsi="Arial" w:cs="Arial"/>
          <w:sz w:val="24"/>
          <w:szCs w:val="24"/>
        </w:rPr>
        <w:t>homenagem :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50 anos de docência do professor José Maria Rosa </w:t>
      </w:r>
      <w:proofErr w:type="spellStart"/>
      <w:r w:rsidRPr="00604448">
        <w:rPr>
          <w:rFonts w:ascii="Arial" w:hAnsi="Arial" w:cs="Arial"/>
          <w:sz w:val="24"/>
          <w:szCs w:val="24"/>
        </w:rPr>
        <w:t>Tesheiner</w:t>
      </w:r>
      <w:proofErr w:type="spellEnd"/>
      <w:r w:rsidRPr="00604448">
        <w:rPr>
          <w:rFonts w:ascii="Arial" w:hAnsi="Arial" w:cs="Arial"/>
          <w:sz w:val="24"/>
          <w:szCs w:val="24"/>
        </w:rPr>
        <w:t>, 30 anos de docência do p</w:t>
      </w:r>
      <w:r w:rsidRPr="00604448">
        <w:rPr>
          <w:rFonts w:ascii="Arial" w:hAnsi="Arial" w:cs="Arial"/>
          <w:sz w:val="24"/>
          <w:szCs w:val="24"/>
        </w:rPr>
        <w:t>rofessor Sérgio Gilberto Porto</w:t>
      </w:r>
      <w:r w:rsidRPr="00604448">
        <w:rPr>
          <w:rFonts w:ascii="Arial" w:hAnsi="Arial" w:cs="Arial"/>
          <w:sz w:val="24"/>
          <w:szCs w:val="24"/>
        </w:rPr>
        <w:t>. Porto Alegre: Livr</w:t>
      </w:r>
      <w:r w:rsidRPr="00604448">
        <w:rPr>
          <w:rFonts w:ascii="Arial" w:hAnsi="Arial" w:cs="Arial"/>
          <w:sz w:val="24"/>
          <w:szCs w:val="24"/>
        </w:rPr>
        <w:t>aria</w:t>
      </w:r>
      <w:r w:rsidRPr="00604448">
        <w:rPr>
          <w:rFonts w:ascii="Arial" w:hAnsi="Arial" w:cs="Arial"/>
          <w:sz w:val="24"/>
          <w:szCs w:val="24"/>
        </w:rPr>
        <w:t xml:space="preserve"> do Advogado, 2012.</w:t>
      </w:r>
      <w:r w:rsidRPr="00604448">
        <w:rPr>
          <w:rFonts w:ascii="Arial" w:hAnsi="Arial" w:cs="Arial"/>
          <w:sz w:val="24"/>
          <w:szCs w:val="24"/>
        </w:rPr>
        <w:t xml:space="preserve">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 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BERTASI</w:t>
      </w:r>
      <w:r w:rsidRPr="00604448">
        <w:rPr>
          <w:rFonts w:ascii="Arial" w:hAnsi="Arial" w:cs="Arial"/>
          <w:sz w:val="24"/>
          <w:szCs w:val="24"/>
        </w:rPr>
        <w:t>,</w:t>
      </w:r>
      <w:r w:rsidRPr="00604448">
        <w:rPr>
          <w:rFonts w:ascii="Arial" w:hAnsi="Arial" w:cs="Arial"/>
          <w:sz w:val="24"/>
          <w:szCs w:val="24"/>
        </w:rPr>
        <w:t xml:space="preserve"> Maria Odete Duque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sz w:val="24"/>
          <w:szCs w:val="24"/>
        </w:rPr>
        <w:t>Org</w:t>
      </w:r>
      <w:r w:rsidRPr="00604448">
        <w:rPr>
          <w:rFonts w:ascii="Arial" w:hAnsi="Arial" w:cs="Arial"/>
          <w:sz w:val="24"/>
          <w:szCs w:val="24"/>
        </w:rPr>
        <w:t xml:space="preserve">.). </w:t>
      </w:r>
      <w:r w:rsidRPr="00604448">
        <w:rPr>
          <w:rFonts w:ascii="Arial" w:hAnsi="Arial" w:cs="Arial"/>
          <w:b/>
          <w:sz w:val="24"/>
          <w:szCs w:val="24"/>
        </w:rPr>
        <w:t>Ensino jurídico no Brasil</w:t>
      </w:r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sz w:val="24"/>
          <w:szCs w:val="24"/>
        </w:rPr>
        <w:t>São Paulo</w:t>
      </w:r>
      <w:r w:rsidRPr="00604448">
        <w:rPr>
          <w:rFonts w:ascii="Arial" w:hAnsi="Arial" w:cs="Arial"/>
          <w:sz w:val="24"/>
          <w:szCs w:val="24"/>
        </w:rPr>
        <w:t xml:space="preserve">: Lex, 2008. (Colégio de Presidentes dos Institutos dos Advogados do Brasil).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  <w:r w:rsidRPr="00604448">
        <w:rPr>
          <w:rFonts w:ascii="Arial" w:hAnsi="Arial" w:cs="Arial"/>
          <w:sz w:val="24"/>
          <w:szCs w:val="24"/>
        </w:rPr>
        <w:tab/>
        <w:t xml:space="preserve">    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BRANT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 xml:space="preserve">Leonardo </w:t>
      </w:r>
      <w:proofErr w:type="spellStart"/>
      <w:r w:rsidRPr="00604448">
        <w:rPr>
          <w:rFonts w:ascii="Arial" w:hAnsi="Arial" w:cs="Arial"/>
          <w:sz w:val="24"/>
          <w:szCs w:val="24"/>
        </w:rPr>
        <w:t>Nemer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Caldeira (Coord.); PELLET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Alain ... [et al.]</w:t>
      </w:r>
      <w:r w:rsidRPr="0060444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04448">
        <w:rPr>
          <w:rFonts w:ascii="Arial" w:hAnsi="Arial" w:cs="Arial"/>
          <w:sz w:val="24"/>
          <w:szCs w:val="24"/>
        </w:rPr>
        <w:t>Colab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.). </w:t>
      </w:r>
      <w:r w:rsidRPr="00604448">
        <w:rPr>
          <w:rFonts w:ascii="Arial" w:hAnsi="Arial" w:cs="Arial"/>
          <w:b/>
          <w:sz w:val="24"/>
          <w:szCs w:val="24"/>
        </w:rPr>
        <w:t>O Brasil e os novos des</w:t>
      </w:r>
      <w:r w:rsidRPr="00604448">
        <w:rPr>
          <w:rFonts w:ascii="Arial" w:hAnsi="Arial" w:cs="Arial"/>
          <w:b/>
          <w:sz w:val="24"/>
          <w:szCs w:val="24"/>
        </w:rPr>
        <w:t>afios do direito internacional</w:t>
      </w:r>
      <w:r w:rsidRPr="00604448">
        <w:rPr>
          <w:rFonts w:ascii="Arial" w:hAnsi="Arial" w:cs="Arial"/>
          <w:sz w:val="24"/>
          <w:szCs w:val="24"/>
        </w:rPr>
        <w:t>. Rio de Janeiro: Forense, 2004.</w:t>
      </w:r>
      <w:r w:rsidRPr="00604448">
        <w:rPr>
          <w:rFonts w:ascii="Arial" w:hAnsi="Arial" w:cs="Arial"/>
          <w:sz w:val="24"/>
          <w:szCs w:val="24"/>
        </w:rPr>
        <w:t xml:space="preserve">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 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CALVO CARAVACA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Alfonso-</w:t>
      </w:r>
      <w:proofErr w:type="spellStart"/>
      <w:r w:rsidRPr="00604448">
        <w:rPr>
          <w:rFonts w:ascii="Arial" w:hAnsi="Arial" w:cs="Arial"/>
          <w:sz w:val="24"/>
          <w:szCs w:val="24"/>
        </w:rPr>
        <w:t>Luis</w:t>
      </w:r>
      <w:proofErr w:type="spellEnd"/>
      <w:r w:rsidRPr="00604448">
        <w:rPr>
          <w:rFonts w:ascii="Arial" w:hAnsi="Arial" w:cs="Arial"/>
          <w:sz w:val="24"/>
          <w:szCs w:val="24"/>
        </w:rPr>
        <w:t>;</w:t>
      </w:r>
      <w:r w:rsidRPr="00604448">
        <w:rPr>
          <w:rFonts w:ascii="Arial" w:hAnsi="Arial" w:cs="Arial"/>
          <w:sz w:val="24"/>
          <w:szCs w:val="24"/>
        </w:rPr>
        <w:t xml:space="preserve"> CARRASCOSA GONZÁLEZ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Javier</w:t>
      </w:r>
      <w:r w:rsidRPr="0060444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0444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604448">
        <w:rPr>
          <w:rFonts w:ascii="Arial" w:hAnsi="Arial" w:cs="Arial"/>
          <w:b/>
          <w:sz w:val="24"/>
          <w:szCs w:val="24"/>
        </w:rPr>
        <w:t xml:space="preserve"> internacional privado</w:t>
      </w:r>
      <w:r w:rsidRPr="00604448">
        <w:rPr>
          <w:rFonts w:ascii="Arial" w:hAnsi="Arial" w:cs="Arial"/>
          <w:sz w:val="24"/>
          <w:szCs w:val="24"/>
        </w:rPr>
        <w:t xml:space="preserve">. 12. ed. Granada: </w:t>
      </w:r>
      <w:proofErr w:type="spellStart"/>
      <w:r w:rsidRPr="00604448">
        <w:rPr>
          <w:rFonts w:ascii="Arial" w:hAnsi="Arial" w:cs="Arial"/>
          <w:sz w:val="24"/>
          <w:szCs w:val="24"/>
        </w:rPr>
        <w:t>Comares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, 2011. v.1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CALVO CARAVACA, Alfonso-</w:t>
      </w:r>
      <w:proofErr w:type="spellStart"/>
      <w:r w:rsidRPr="00604448">
        <w:rPr>
          <w:rFonts w:ascii="Arial" w:hAnsi="Arial" w:cs="Arial"/>
          <w:sz w:val="24"/>
          <w:szCs w:val="24"/>
        </w:rPr>
        <w:t>Luis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; CARRASCOSA GONZÁLEZ, Javier. </w:t>
      </w:r>
      <w:proofErr w:type="spellStart"/>
      <w:r w:rsidRPr="00604448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604448">
        <w:rPr>
          <w:rFonts w:ascii="Arial" w:hAnsi="Arial" w:cs="Arial"/>
          <w:b/>
          <w:sz w:val="24"/>
          <w:szCs w:val="24"/>
        </w:rPr>
        <w:t xml:space="preserve"> internacional privado</w:t>
      </w:r>
      <w:r w:rsidRPr="00604448">
        <w:rPr>
          <w:rFonts w:ascii="Arial" w:hAnsi="Arial" w:cs="Arial"/>
          <w:sz w:val="24"/>
          <w:szCs w:val="24"/>
        </w:rPr>
        <w:t>. 1</w:t>
      </w:r>
      <w:r w:rsidRPr="00604448">
        <w:rPr>
          <w:rFonts w:ascii="Arial" w:hAnsi="Arial" w:cs="Arial"/>
          <w:sz w:val="24"/>
          <w:szCs w:val="24"/>
        </w:rPr>
        <w:t>2</w:t>
      </w:r>
      <w:r w:rsidRPr="00604448">
        <w:rPr>
          <w:rFonts w:ascii="Arial" w:hAnsi="Arial" w:cs="Arial"/>
          <w:sz w:val="24"/>
          <w:szCs w:val="24"/>
        </w:rPr>
        <w:t xml:space="preserve">. ed. Granada: </w:t>
      </w:r>
      <w:proofErr w:type="spellStart"/>
      <w:r w:rsidRPr="00604448">
        <w:rPr>
          <w:rFonts w:ascii="Arial" w:hAnsi="Arial" w:cs="Arial"/>
          <w:sz w:val="24"/>
          <w:szCs w:val="24"/>
        </w:rPr>
        <w:t>Comares</w:t>
      </w:r>
      <w:proofErr w:type="spellEnd"/>
      <w:r w:rsidRPr="00604448">
        <w:rPr>
          <w:rFonts w:ascii="Arial" w:hAnsi="Arial" w:cs="Arial"/>
          <w:sz w:val="24"/>
          <w:szCs w:val="24"/>
        </w:rPr>
        <w:t>, 201</w:t>
      </w:r>
      <w:r w:rsidRPr="00604448">
        <w:rPr>
          <w:rFonts w:ascii="Arial" w:hAnsi="Arial" w:cs="Arial"/>
          <w:sz w:val="24"/>
          <w:szCs w:val="24"/>
        </w:rPr>
        <w:t>1</w:t>
      </w:r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sz w:val="24"/>
          <w:szCs w:val="24"/>
        </w:rPr>
        <w:t xml:space="preserve">v. </w:t>
      </w:r>
      <w:proofErr w:type="gramStart"/>
      <w:r w:rsidRPr="00604448">
        <w:rPr>
          <w:rFonts w:ascii="Arial" w:hAnsi="Arial" w:cs="Arial"/>
          <w:sz w:val="24"/>
          <w:szCs w:val="24"/>
        </w:rPr>
        <w:t xml:space="preserve">2  </w:t>
      </w:r>
      <w:r w:rsidRPr="00604448">
        <w:rPr>
          <w:rFonts w:ascii="Arial" w:hAnsi="Arial" w:cs="Arial"/>
          <w:sz w:val="24"/>
          <w:szCs w:val="24"/>
        </w:rPr>
        <w:t>(</w:t>
      </w:r>
      <w:proofErr w:type="gramEnd"/>
      <w:r w:rsidRPr="00604448">
        <w:rPr>
          <w:rFonts w:ascii="Arial" w:hAnsi="Arial" w:cs="Arial"/>
          <w:color w:val="FF0000"/>
          <w:sz w:val="24"/>
          <w:szCs w:val="24"/>
        </w:rPr>
        <w:t xml:space="preserve">Classificação: </w:t>
      </w:r>
      <w:r w:rsidRPr="00604448">
        <w:rPr>
          <w:rFonts w:ascii="Arial" w:hAnsi="Arial" w:cs="Arial"/>
          <w:sz w:val="24"/>
          <w:szCs w:val="24"/>
        </w:rPr>
        <w:t>)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CARVALHO, André Castro. </w:t>
      </w:r>
      <w:r w:rsidRPr="00604448">
        <w:rPr>
          <w:rFonts w:ascii="Arial" w:hAnsi="Arial" w:cs="Arial"/>
          <w:b/>
          <w:sz w:val="24"/>
          <w:szCs w:val="24"/>
        </w:rPr>
        <w:t>Direito da infraestrutura</w:t>
      </w:r>
      <w:r w:rsidRPr="00604448">
        <w:rPr>
          <w:rFonts w:ascii="Arial" w:hAnsi="Arial" w:cs="Arial"/>
          <w:sz w:val="24"/>
          <w:szCs w:val="24"/>
        </w:rPr>
        <w:t xml:space="preserve">: perspectiva pública. São Paulo: </w:t>
      </w:r>
      <w:proofErr w:type="spellStart"/>
      <w:r w:rsidRPr="00604448">
        <w:rPr>
          <w:rFonts w:ascii="Arial" w:hAnsi="Arial" w:cs="Arial"/>
          <w:sz w:val="24"/>
          <w:szCs w:val="24"/>
        </w:rPr>
        <w:t>Quartier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Latin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, 2014.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CAVALCANTI, José Paulo. </w:t>
      </w:r>
      <w:r w:rsidRPr="00604448">
        <w:rPr>
          <w:rFonts w:ascii="Arial" w:hAnsi="Arial" w:cs="Arial"/>
          <w:b/>
          <w:sz w:val="24"/>
          <w:szCs w:val="24"/>
        </w:rPr>
        <w:t>Tridimensionalidade e outros erros</w:t>
      </w:r>
      <w:r w:rsidRPr="00604448">
        <w:rPr>
          <w:rFonts w:ascii="Arial" w:hAnsi="Arial" w:cs="Arial"/>
          <w:sz w:val="24"/>
          <w:szCs w:val="24"/>
        </w:rPr>
        <w:t xml:space="preserve">. Recife: Companhia Editora de Pernambuco, 1984. </w:t>
      </w:r>
      <w:r w:rsidRPr="00604448">
        <w:rPr>
          <w:rFonts w:ascii="Arial" w:hAnsi="Arial" w:cs="Arial"/>
          <w:sz w:val="24"/>
          <w:szCs w:val="24"/>
        </w:rPr>
        <w:t>(</w:t>
      </w:r>
      <w:bookmarkStart w:id="0" w:name="_GoBack"/>
      <w:proofErr w:type="gramStart"/>
      <w:r w:rsidRPr="00244835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244835">
        <w:rPr>
          <w:rFonts w:ascii="Arial" w:hAnsi="Arial" w:cs="Arial"/>
          <w:color w:val="FF0000"/>
          <w:sz w:val="24"/>
          <w:szCs w:val="24"/>
          <w:u w:val="single"/>
        </w:rPr>
        <w:t xml:space="preserve"> o 2º exemplar</w:t>
      </w:r>
      <w:bookmarkEnd w:id="0"/>
      <w:r w:rsidRPr="00604448">
        <w:rPr>
          <w:rFonts w:ascii="Arial" w:hAnsi="Arial" w:cs="Arial"/>
          <w:sz w:val="24"/>
          <w:szCs w:val="24"/>
        </w:rPr>
        <w:t>)</w:t>
      </w:r>
      <w:r w:rsidRPr="00604448">
        <w:rPr>
          <w:rFonts w:ascii="Arial" w:hAnsi="Arial" w:cs="Arial"/>
          <w:sz w:val="24"/>
          <w:szCs w:val="24"/>
        </w:rPr>
        <w:t xml:space="preserve">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 xml:space="preserve">Classificação: </w:t>
      </w:r>
      <w:r w:rsidRPr="00604448">
        <w:rPr>
          <w:rFonts w:ascii="Arial" w:hAnsi="Arial" w:cs="Arial"/>
          <w:sz w:val="24"/>
          <w:szCs w:val="24"/>
        </w:rPr>
        <w:t>)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DIDIER JUNIOR, </w:t>
      </w:r>
      <w:proofErr w:type="spellStart"/>
      <w:r w:rsidRPr="00604448">
        <w:rPr>
          <w:rFonts w:ascii="Arial" w:hAnsi="Arial" w:cs="Arial"/>
          <w:sz w:val="24"/>
          <w:szCs w:val="24"/>
        </w:rPr>
        <w:t>Fredie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; </w:t>
      </w:r>
      <w:r w:rsidRPr="00604448">
        <w:rPr>
          <w:rFonts w:ascii="Arial" w:hAnsi="Arial" w:cs="Arial"/>
          <w:sz w:val="24"/>
          <w:szCs w:val="24"/>
        </w:rPr>
        <w:t>NOGUEIRA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Pedro Henrique Pedrosa</w:t>
      </w:r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b/>
          <w:sz w:val="24"/>
          <w:szCs w:val="24"/>
        </w:rPr>
        <w:t>Teoria d</w:t>
      </w:r>
      <w:r w:rsidRPr="00604448">
        <w:rPr>
          <w:rFonts w:ascii="Arial" w:hAnsi="Arial" w:cs="Arial"/>
          <w:b/>
          <w:sz w:val="24"/>
          <w:szCs w:val="24"/>
        </w:rPr>
        <w:t>os fatos jurídicos processuais</w:t>
      </w:r>
      <w:r w:rsidRPr="00604448">
        <w:rPr>
          <w:rFonts w:ascii="Arial" w:hAnsi="Arial" w:cs="Arial"/>
          <w:sz w:val="24"/>
          <w:szCs w:val="24"/>
        </w:rPr>
        <w:t>. Salvador</w:t>
      </w:r>
      <w:r w:rsidRPr="0060444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04448">
        <w:rPr>
          <w:rFonts w:ascii="Arial" w:hAnsi="Arial" w:cs="Arial"/>
          <w:sz w:val="24"/>
          <w:szCs w:val="24"/>
        </w:rPr>
        <w:t>JusP</w:t>
      </w:r>
      <w:r w:rsidRPr="00604448">
        <w:rPr>
          <w:rFonts w:ascii="Arial" w:hAnsi="Arial" w:cs="Arial"/>
          <w:sz w:val="24"/>
          <w:szCs w:val="24"/>
        </w:rPr>
        <w:t>odivm</w:t>
      </w:r>
      <w:proofErr w:type="spellEnd"/>
      <w:r w:rsidRPr="00604448">
        <w:rPr>
          <w:rFonts w:ascii="Arial" w:hAnsi="Arial" w:cs="Arial"/>
          <w:sz w:val="24"/>
          <w:szCs w:val="24"/>
        </w:rPr>
        <w:t>, 2011.  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rPr>
          <w:rFonts w:ascii="Arial" w:hAnsi="Arial" w:cs="Arial"/>
        </w:rPr>
      </w:pPr>
      <w:r w:rsidRPr="00604448">
        <w:rPr>
          <w:rFonts w:ascii="Arial" w:hAnsi="Arial" w:cs="Arial"/>
        </w:rPr>
        <w:t xml:space="preserve">DÜRING, Günter; NIPPERDEY, Hans Carl; SCHWABE, Jürgen. </w:t>
      </w:r>
      <w:r w:rsidRPr="00604448">
        <w:rPr>
          <w:rFonts w:ascii="Arial" w:hAnsi="Arial" w:cs="Arial"/>
          <w:b/>
        </w:rPr>
        <w:t>Direitos fundamentais e direito privado</w:t>
      </w:r>
      <w:r w:rsidRPr="00604448">
        <w:rPr>
          <w:rFonts w:ascii="Arial" w:hAnsi="Arial" w:cs="Arial"/>
        </w:rPr>
        <w:t xml:space="preserve">: textos clássicos. Luís Afonso </w:t>
      </w:r>
      <w:proofErr w:type="spellStart"/>
      <w:r w:rsidRPr="00604448">
        <w:rPr>
          <w:rFonts w:ascii="Arial" w:hAnsi="Arial" w:cs="Arial"/>
        </w:rPr>
        <w:t>Heck</w:t>
      </w:r>
      <w:proofErr w:type="spellEnd"/>
      <w:r w:rsidRPr="00604448">
        <w:rPr>
          <w:rFonts w:ascii="Arial" w:hAnsi="Arial" w:cs="Arial"/>
        </w:rPr>
        <w:t xml:space="preserve"> (Org. e rev.). Porto Alegre: Sérgio Antônio Fabris, 2012. </w:t>
      </w:r>
      <w:r w:rsidRPr="00604448">
        <w:rPr>
          <w:rFonts w:ascii="Arial" w:hAnsi="Arial" w:cs="Arial"/>
        </w:rPr>
        <w:t xml:space="preserve"> </w:t>
      </w:r>
      <w:r w:rsidRPr="00604448">
        <w:rPr>
          <w:rFonts w:ascii="Arial" w:hAnsi="Arial" w:cs="Arial"/>
          <w:sz w:val="24"/>
          <w:szCs w:val="24"/>
        </w:rPr>
        <w:t>(</w:t>
      </w:r>
      <w:proofErr w:type="gramStart"/>
      <w:r w:rsidRPr="00244835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244835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 w:rsidRPr="00244835"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244835">
        <w:rPr>
          <w:rFonts w:ascii="Arial" w:hAnsi="Arial" w:cs="Arial"/>
          <w:color w:val="FF0000"/>
          <w:sz w:val="24"/>
          <w:szCs w:val="24"/>
          <w:u w:val="single"/>
        </w:rPr>
        <w:t>º exemplar</w:t>
      </w:r>
      <w:r w:rsidRPr="00604448">
        <w:rPr>
          <w:rFonts w:ascii="Arial" w:hAnsi="Arial" w:cs="Arial"/>
          <w:sz w:val="24"/>
          <w:szCs w:val="24"/>
        </w:rPr>
        <w:t xml:space="preserve">) 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</w:rPr>
        <w:t>(</w:t>
      </w:r>
      <w:r w:rsidRPr="00604448">
        <w:rPr>
          <w:rFonts w:ascii="Arial" w:hAnsi="Arial" w:cs="Arial"/>
          <w:color w:val="FF0000"/>
        </w:rPr>
        <w:t>Classificação</w:t>
      </w:r>
      <w:r w:rsidRPr="00604448">
        <w:rPr>
          <w:rFonts w:ascii="Arial" w:hAnsi="Arial" w:cs="Arial"/>
          <w:color w:val="FF0000"/>
        </w:rPr>
        <w:t>:</w:t>
      </w:r>
      <w:r w:rsidRPr="00604448">
        <w:rPr>
          <w:rFonts w:ascii="Arial" w:hAnsi="Arial" w:cs="Arial"/>
        </w:rPr>
        <w:t>)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FERNANDES</w:t>
      </w:r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Antonio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Scarance</w:t>
      </w:r>
      <w:proofErr w:type="spellEnd"/>
      <w:r w:rsidRPr="00604448">
        <w:rPr>
          <w:rFonts w:ascii="Arial" w:hAnsi="Arial" w:cs="Arial"/>
          <w:sz w:val="24"/>
          <w:szCs w:val="24"/>
        </w:rPr>
        <w:t>;</w:t>
      </w:r>
      <w:r w:rsidRPr="00604448">
        <w:rPr>
          <w:rFonts w:ascii="Arial" w:hAnsi="Arial" w:cs="Arial"/>
          <w:sz w:val="24"/>
          <w:szCs w:val="24"/>
        </w:rPr>
        <w:t xml:space="preserve"> ZILLI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Marcos Alexandre Coelho (</w:t>
      </w:r>
      <w:r w:rsidRPr="00604448">
        <w:rPr>
          <w:rFonts w:ascii="Arial" w:hAnsi="Arial" w:cs="Arial"/>
          <w:sz w:val="24"/>
          <w:szCs w:val="24"/>
        </w:rPr>
        <w:t>C</w:t>
      </w:r>
      <w:r w:rsidRPr="00604448">
        <w:rPr>
          <w:rFonts w:ascii="Arial" w:hAnsi="Arial" w:cs="Arial"/>
          <w:sz w:val="24"/>
          <w:szCs w:val="24"/>
        </w:rPr>
        <w:t>oord</w:t>
      </w:r>
      <w:r w:rsidRPr="00604448">
        <w:rPr>
          <w:rFonts w:ascii="Arial" w:hAnsi="Arial" w:cs="Arial"/>
          <w:sz w:val="24"/>
          <w:szCs w:val="24"/>
        </w:rPr>
        <w:t>.</w:t>
      </w:r>
      <w:r w:rsidRPr="00604448">
        <w:rPr>
          <w:rFonts w:ascii="Arial" w:hAnsi="Arial" w:cs="Arial"/>
          <w:sz w:val="24"/>
          <w:szCs w:val="24"/>
        </w:rPr>
        <w:t>)</w:t>
      </w:r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b/>
          <w:sz w:val="24"/>
          <w:szCs w:val="24"/>
        </w:rPr>
        <w:t>Direito processual penal internacional</w:t>
      </w:r>
      <w:r w:rsidRPr="00604448">
        <w:rPr>
          <w:rFonts w:ascii="Arial" w:hAnsi="Arial" w:cs="Arial"/>
          <w:sz w:val="24"/>
          <w:szCs w:val="24"/>
        </w:rPr>
        <w:t xml:space="preserve">. São Paulo: Atlas, 2013.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GASPARETTI, Marco </w:t>
      </w:r>
      <w:proofErr w:type="spellStart"/>
      <w:r w:rsidRPr="00604448">
        <w:rPr>
          <w:rFonts w:ascii="Arial" w:hAnsi="Arial" w:cs="Arial"/>
          <w:sz w:val="24"/>
          <w:szCs w:val="24"/>
        </w:rPr>
        <w:t>Vanin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b/>
          <w:sz w:val="24"/>
          <w:szCs w:val="24"/>
        </w:rPr>
        <w:t>Competência internacional</w:t>
      </w:r>
      <w:r w:rsidRPr="00604448">
        <w:rPr>
          <w:rFonts w:ascii="Arial" w:hAnsi="Arial" w:cs="Arial"/>
          <w:sz w:val="24"/>
          <w:szCs w:val="24"/>
        </w:rPr>
        <w:t xml:space="preserve">. São Paulo: Saraiva, 2011. (Coleção direito e processo).  </w:t>
      </w:r>
      <w:r w:rsidRPr="00604448">
        <w:rPr>
          <w:rFonts w:ascii="Arial" w:hAnsi="Arial" w:cs="Arial"/>
          <w:sz w:val="24"/>
          <w:szCs w:val="24"/>
        </w:rPr>
        <w:t>(</w:t>
      </w:r>
      <w:proofErr w:type="gramStart"/>
      <w:r w:rsidRPr="00244835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244835">
        <w:rPr>
          <w:rFonts w:ascii="Arial" w:hAnsi="Arial" w:cs="Arial"/>
          <w:color w:val="FF0000"/>
          <w:sz w:val="24"/>
          <w:szCs w:val="24"/>
          <w:u w:val="single"/>
        </w:rPr>
        <w:t xml:space="preserve"> o 2º exemplar</w:t>
      </w:r>
      <w:r w:rsidRPr="00604448">
        <w:rPr>
          <w:rFonts w:ascii="Arial" w:hAnsi="Arial" w:cs="Arial"/>
          <w:sz w:val="24"/>
          <w:szCs w:val="24"/>
        </w:rPr>
        <w:t>)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 xml:space="preserve">Classificação: </w:t>
      </w:r>
      <w:r w:rsidRPr="00604448">
        <w:rPr>
          <w:rFonts w:ascii="Arial" w:hAnsi="Arial" w:cs="Arial"/>
          <w:sz w:val="24"/>
          <w:szCs w:val="24"/>
        </w:rPr>
        <w:t>)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GURGEL</w:t>
      </w:r>
      <w:r w:rsidRPr="0060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4448">
        <w:rPr>
          <w:rFonts w:ascii="Arial" w:hAnsi="Arial" w:cs="Arial"/>
          <w:sz w:val="24"/>
          <w:szCs w:val="24"/>
        </w:rPr>
        <w:t>J.</w:t>
      </w:r>
      <w:proofErr w:type="gramStart"/>
      <w:r w:rsidRPr="00604448">
        <w:rPr>
          <w:rFonts w:ascii="Arial" w:hAnsi="Arial" w:cs="Arial"/>
          <w:sz w:val="24"/>
          <w:szCs w:val="24"/>
        </w:rPr>
        <w:t>B.Serra</w:t>
      </w:r>
      <w:proofErr w:type="spellEnd"/>
      <w:proofErr w:type="gramEnd"/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b/>
          <w:sz w:val="24"/>
          <w:szCs w:val="24"/>
        </w:rPr>
        <w:t>E</w:t>
      </w:r>
      <w:r w:rsidRPr="00604448">
        <w:rPr>
          <w:rFonts w:ascii="Arial" w:hAnsi="Arial" w:cs="Arial"/>
          <w:b/>
          <w:sz w:val="24"/>
          <w:szCs w:val="24"/>
        </w:rPr>
        <w:t>volução da previdência social</w:t>
      </w:r>
      <w:r w:rsidRPr="00604448">
        <w:rPr>
          <w:rFonts w:ascii="Arial" w:hAnsi="Arial" w:cs="Arial"/>
          <w:sz w:val="24"/>
          <w:szCs w:val="24"/>
        </w:rPr>
        <w:t xml:space="preserve">. Brasília: </w:t>
      </w:r>
      <w:proofErr w:type="spellStart"/>
      <w:r w:rsidRPr="00604448">
        <w:rPr>
          <w:rFonts w:ascii="Arial" w:hAnsi="Arial" w:cs="Arial"/>
          <w:sz w:val="24"/>
          <w:szCs w:val="24"/>
        </w:rPr>
        <w:t>Funprev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, 2007.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HABERMAS, Jürgen. </w:t>
      </w:r>
      <w:proofErr w:type="spellStart"/>
      <w:r w:rsidRPr="00604448">
        <w:rPr>
          <w:rFonts w:ascii="Arial" w:hAnsi="Arial" w:cs="Arial"/>
          <w:b/>
          <w:sz w:val="24"/>
          <w:szCs w:val="24"/>
        </w:rPr>
        <w:t>Passado</w:t>
      </w:r>
      <w:proofErr w:type="spellEnd"/>
      <w:r w:rsidRPr="00604448">
        <w:rPr>
          <w:rFonts w:ascii="Arial" w:hAnsi="Arial" w:cs="Arial"/>
          <w:b/>
          <w:sz w:val="24"/>
          <w:szCs w:val="24"/>
        </w:rPr>
        <w:t xml:space="preserve"> como futuro</w:t>
      </w:r>
      <w:r w:rsidRPr="00604448">
        <w:rPr>
          <w:rFonts w:ascii="Arial" w:hAnsi="Arial" w:cs="Arial"/>
          <w:sz w:val="24"/>
          <w:szCs w:val="24"/>
        </w:rPr>
        <w:t>.</w:t>
      </w:r>
      <w:r w:rsidRPr="00604448">
        <w:rPr>
          <w:rFonts w:ascii="Arial" w:hAnsi="Arial" w:cs="Arial"/>
          <w:sz w:val="24"/>
          <w:szCs w:val="24"/>
        </w:rPr>
        <w:t xml:space="preserve"> [</w:t>
      </w:r>
      <w:r w:rsidRPr="00604448">
        <w:rPr>
          <w:rFonts w:ascii="Arial" w:hAnsi="Arial" w:cs="Arial"/>
          <w:sz w:val="24"/>
          <w:szCs w:val="24"/>
        </w:rPr>
        <w:t>T</w:t>
      </w:r>
      <w:r w:rsidRPr="00604448">
        <w:rPr>
          <w:rFonts w:ascii="Arial" w:hAnsi="Arial" w:cs="Arial"/>
          <w:sz w:val="24"/>
          <w:szCs w:val="24"/>
        </w:rPr>
        <w:t xml:space="preserve">radução: Flávio </w:t>
      </w:r>
      <w:proofErr w:type="spellStart"/>
      <w:r w:rsidRPr="00604448">
        <w:rPr>
          <w:rFonts w:ascii="Arial" w:hAnsi="Arial" w:cs="Arial"/>
          <w:sz w:val="24"/>
          <w:szCs w:val="24"/>
        </w:rPr>
        <w:t>Beno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Siebeneichler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]. Rio de Janeiro: Tempo Brasileiro, 1993. </w:t>
      </w:r>
      <w:r w:rsidRPr="00604448">
        <w:rPr>
          <w:rFonts w:ascii="Arial" w:hAnsi="Arial" w:cs="Arial"/>
        </w:rPr>
        <w:t xml:space="preserve">(Coleção Biblioteca tempo universitário; 94). </w:t>
      </w:r>
      <w:r w:rsidRPr="00604448">
        <w:rPr>
          <w:rFonts w:ascii="Arial" w:hAnsi="Arial" w:cs="Arial"/>
          <w:sz w:val="24"/>
          <w:szCs w:val="24"/>
        </w:rPr>
        <w:t>(</w:t>
      </w:r>
      <w:proofErr w:type="gramStart"/>
      <w:r w:rsidRPr="00244835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244835">
        <w:rPr>
          <w:rFonts w:ascii="Arial" w:hAnsi="Arial" w:cs="Arial"/>
          <w:color w:val="FF0000"/>
          <w:sz w:val="24"/>
          <w:szCs w:val="24"/>
          <w:u w:val="single"/>
        </w:rPr>
        <w:t xml:space="preserve"> o 3º exemplar</w:t>
      </w:r>
      <w:r w:rsidRPr="00604448">
        <w:rPr>
          <w:rFonts w:ascii="Arial" w:hAnsi="Arial" w:cs="Arial"/>
          <w:sz w:val="24"/>
          <w:szCs w:val="24"/>
        </w:rPr>
        <w:t>)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 xml:space="preserve">Classificação: </w:t>
      </w:r>
      <w:r w:rsidRPr="00604448">
        <w:rPr>
          <w:rFonts w:ascii="Arial" w:hAnsi="Arial" w:cs="Arial"/>
          <w:sz w:val="24"/>
          <w:szCs w:val="24"/>
        </w:rPr>
        <w:t>)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HEIDEGGER, Martin. </w:t>
      </w:r>
      <w:r w:rsidRPr="00604448">
        <w:rPr>
          <w:rFonts w:ascii="Arial" w:hAnsi="Arial" w:cs="Arial"/>
          <w:b/>
          <w:sz w:val="24"/>
          <w:szCs w:val="24"/>
        </w:rPr>
        <w:t xml:space="preserve">Seminários de </w:t>
      </w:r>
      <w:proofErr w:type="spellStart"/>
      <w:r w:rsidRPr="00604448">
        <w:rPr>
          <w:rFonts w:ascii="Arial" w:hAnsi="Arial" w:cs="Arial"/>
          <w:b/>
          <w:sz w:val="24"/>
          <w:szCs w:val="24"/>
        </w:rPr>
        <w:t>Zollikon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 Editado por </w:t>
      </w:r>
      <w:proofErr w:type="spellStart"/>
      <w:r w:rsidRPr="00604448">
        <w:rPr>
          <w:rFonts w:ascii="Arial" w:hAnsi="Arial" w:cs="Arial"/>
          <w:sz w:val="24"/>
          <w:szCs w:val="24"/>
        </w:rPr>
        <w:t>Medar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Boss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 São Paulo: </w:t>
      </w:r>
      <w:proofErr w:type="gramStart"/>
      <w:r w:rsidRPr="00604448">
        <w:rPr>
          <w:rFonts w:ascii="Arial" w:hAnsi="Arial" w:cs="Arial"/>
          <w:sz w:val="24"/>
          <w:szCs w:val="24"/>
        </w:rPr>
        <w:t>EDUC ;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Petropolis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: Vozes, 2001. </w:t>
      </w:r>
      <w:r w:rsidRPr="00604448">
        <w:rPr>
          <w:rFonts w:ascii="Arial" w:hAnsi="Arial" w:cs="Arial"/>
          <w:sz w:val="24"/>
          <w:szCs w:val="24"/>
        </w:rPr>
        <w:t>(</w:t>
      </w:r>
      <w:proofErr w:type="gramStart"/>
      <w:r w:rsidRPr="00244835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244835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 w:rsidRPr="00244835"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244835">
        <w:rPr>
          <w:rFonts w:ascii="Arial" w:hAnsi="Arial" w:cs="Arial"/>
          <w:color w:val="FF0000"/>
          <w:sz w:val="24"/>
          <w:szCs w:val="24"/>
          <w:u w:val="single"/>
        </w:rPr>
        <w:t>º exemplar</w:t>
      </w:r>
      <w:r w:rsidRPr="00604448">
        <w:rPr>
          <w:rFonts w:ascii="Arial" w:hAnsi="Arial" w:cs="Arial"/>
          <w:sz w:val="24"/>
          <w:szCs w:val="24"/>
        </w:rPr>
        <w:t xml:space="preserve">) 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 xml:space="preserve">Classificação: </w:t>
      </w:r>
      <w:r w:rsidRPr="00604448">
        <w:rPr>
          <w:rFonts w:ascii="Arial" w:hAnsi="Arial" w:cs="Arial"/>
          <w:sz w:val="24"/>
          <w:szCs w:val="24"/>
        </w:rPr>
        <w:t>)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MACHADO</w:t>
      </w:r>
      <w:r w:rsidRPr="006044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4448">
        <w:rPr>
          <w:rFonts w:ascii="Arial" w:hAnsi="Arial" w:cs="Arial"/>
          <w:sz w:val="24"/>
          <w:szCs w:val="24"/>
        </w:rPr>
        <w:t>Weslei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; </w:t>
      </w:r>
      <w:r w:rsidRPr="00604448">
        <w:rPr>
          <w:rFonts w:ascii="Arial" w:hAnsi="Arial" w:cs="Arial"/>
          <w:sz w:val="24"/>
          <w:szCs w:val="24"/>
        </w:rPr>
        <w:t>CARVALHEDO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Marcos</w:t>
      </w:r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b/>
          <w:sz w:val="24"/>
          <w:szCs w:val="24"/>
        </w:rPr>
        <w:t>Código de processo civil</w:t>
      </w:r>
      <w:r w:rsidRPr="00604448">
        <w:rPr>
          <w:rFonts w:ascii="Arial" w:hAnsi="Arial" w:cs="Arial"/>
          <w:sz w:val="24"/>
          <w:szCs w:val="24"/>
        </w:rPr>
        <w:t>: an</w:t>
      </w:r>
      <w:r w:rsidRPr="00604448">
        <w:rPr>
          <w:rFonts w:ascii="Arial" w:hAnsi="Arial" w:cs="Arial"/>
          <w:sz w:val="24"/>
          <w:szCs w:val="24"/>
        </w:rPr>
        <w:t>otado</w:t>
      </w:r>
      <w:r w:rsidRPr="00604448">
        <w:rPr>
          <w:rFonts w:ascii="Arial" w:hAnsi="Arial" w:cs="Arial"/>
          <w:sz w:val="24"/>
          <w:szCs w:val="24"/>
        </w:rPr>
        <w:t xml:space="preserve"> pelas bancas </w:t>
      </w:r>
      <w:proofErr w:type="gramStart"/>
      <w:r w:rsidRPr="00604448">
        <w:rPr>
          <w:rFonts w:ascii="Arial" w:hAnsi="Arial" w:cs="Arial"/>
          <w:sz w:val="24"/>
          <w:szCs w:val="24"/>
        </w:rPr>
        <w:t>examinadoras :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CESPE, FCC, ESAF, entre outras. São Paulo: Método, 201</w:t>
      </w:r>
      <w:r w:rsidRPr="00604448">
        <w:rPr>
          <w:rFonts w:ascii="Arial" w:hAnsi="Arial" w:cs="Arial"/>
          <w:sz w:val="24"/>
          <w:szCs w:val="24"/>
        </w:rPr>
        <w:t>1</w:t>
      </w:r>
      <w:r w:rsidRPr="00604448">
        <w:rPr>
          <w:rFonts w:ascii="Arial" w:hAnsi="Arial" w:cs="Arial"/>
          <w:sz w:val="24"/>
          <w:szCs w:val="24"/>
        </w:rPr>
        <w:t>.  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MARINONI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Luiz Guilherme</w:t>
      </w:r>
      <w:r w:rsidRPr="00604448">
        <w:rPr>
          <w:rFonts w:ascii="Arial" w:hAnsi="Arial" w:cs="Arial"/>
          <w:sz w:val="24"/>
          <w:szCs w:val="24"/>
        </w:rPr>
        <w:t xml:space="preserve"> (Coord.)</w:t>
      </w:r>
      <w:r w:rsidRPr="00604448">
        <w:rPr>
          <w:rFonts w:ascii="Arial" w:hAnsi="Arial" w:cs="Arial"/>
          <w:sz w:val="24"/>
          <w:szCs w:val="24"/>
        </w:rPr>
        <w:t>; BARBOSA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Adriano ... [et al.]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  <w:b/>
          <w:sz w:val="24"/>
          <w:szCs w:val="24"/>
        </w:rPr>
        <w:t>A força dos precedentes</w:t>
      </w:r>
      <w:r w:rsidRPr="00604448">
        <w:rPr>
          <w:rFonts w:ascii="Arial" w:hAnsi="Arial" w:cs="Arial"/>
          <w:sz w:val="24"/>
          <w:szCs w:val="24"/>
        </w:rPr>
        <w:t xml:space="preserve">: estudos dos cursos de mestrado e doutorado em direito processual civil da UFPR. 2. ed., rev., </w:t>
      </w:r>
      <w:proofErr w:type="spellStart"/>
      <w:r w:rsidRPr="00604448">
        <w:rPr>
          <w:rFonts w:ascii="Arial" w:hAnsi="Arial" w:cs="Arial"/>
          <w:sz w:val="24"/>
          <w:szCs w:val="24"/>
        </w:rPr>
        <w:t>ampl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04448">
        <w:rPr>
          <w:rFonts w:ascii="Arial" w:hAnsi="Arial" w:cs="Arial"/>
          <w:sz w:val="24"/>
          <w:szCs w:val="24"/>
        </w:rPr>
        <w:t>e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atual. Salvador: </w:t>
      </w:r>
      <w:proofErr w:type="spellStart"/>
      <w:r w:rsidRPr="00604448">
        <w:rPr>
          <w:rFonts w:ascii="Arial" w:hAnsi="Arial" w:cs="Arial"/>
          <w:sz w:val="24"/>
          <w:szCs w:val="24"/>
        </w:rPr>
        <w:t>JusPodivm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, 2012.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MARTINS, Sandro Gilbert. </w:t>
      </w:r>
      <w:r w:rsidRPr="00604448">
        <w:rPr>
          <w:rFonts w:ascii="Arial" w:hAnsi="Arial" w:cs="Arial"/>
          <w:b/>
          <w:sz w:val="24"/>
          <w:szCs w:val="24"/>
        </w:rPr>
        <w:t>Processo, procedimento e ato pro</w:t>
      </w:r>
      <w:r w:rsidRPr="00604448">
        <w:rPr>
          <w:rFonts w:ascii="Arial" w:hAnsi="Arial" w:cs="Arial"/>
          <w:b/>
          <w:sz w:val="24"/>
          <w:szCs w:val="24"/>
        </w:rPr>
        <w:t>cessual</w:t>
      </w:r>
      <w:r w:rsidRPr="00604448">
        <w:rPr>
          <w:rFonts w:ascii="Arial" w:hAnsi="Arial" w:cs="Arial"/>
          <w:sz w:val="24"/>
          <w:szCs w:val="24"/>
        </w:rPr>
        <w:t xml:space="preserve">: o plano da eficácia. Rio de Janeiro: </w:t>
      </w:r>
      <w:proofErr w:type="spellStart"/>
      <w:r w:rsidRPr="00604448">
        <w:rPr>
          <w:rFonts w:ascii="Arial" w:hAnsi="Arial" w:cs="Arial"/>
          <w:sz w:val="24"/>
          <w:szCs w:val="24"/>
        </w:rPr>
        <w:t>Elsevier</w:t>
      </w:r>
      <w:proofErr w:type="spellEnd"/>
      <w:r w:rsidRPr="00604448">
        <w:rPr>
          <w:rFonts w:ascii="Arial" w:hAnsi="Arial" w:cs="Arial"/>
          <w:sz w:val="24"/>
          <w:szCs w:val="24"/>
        </w:rPr>
        <w:t>, 2012.  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MAZZUOLI, </w:t>
      </w:r>
      <w:proofErr w:type="spellStart"/>
      <w:r w:rsidRPr="00604448">
        <w:rPr>
          <w:rFonts w:ascii="Arial" w:hAnsi="Arial" w:cs="Arial"/>
          <w:sz w:val="24"/>
          <w:szCs w:val="24"/>
        </w:rPr>
        <w:t>Valerio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de Oliveira. </w:t>
      </w:r>
      <w:r w:rsidRPr="00604448">
        <w:rPr>
          <w:rFonts w:ascii="Arial" w:hAnsi="Arial" w:cs="Arial"/>
          <w:b/>
          <w:sz w:val="24"/>
          <w:szCs w:val="24"/>
        </w:rPr>
        <w:t>Os sistemas regionais de proteção dos direitos humanos</w:t>
      </w:r>
      <w:r w:rsidRPr="00604448">
        <w:rPr>
          <w:rFonts w:ascii="Arial" w:hAnsi="Arial" w:cs="Arial"/>
          <w:sz w:val="24"/>
          <w:szCs w:val="24"/>
        </w:rPr>
        <w:t>: uma análise comparativa dos sistemas interamericano, europeu e africano. São Paulo: Revista dos Tribunais, 2011. (Direito e ciências afins; 9).   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MEDAUAR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Odete, SCHIRATO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 xml:space="preserve">Vitor </w:t>
      </w:r>
      <w:proofErr w:type="spellStart"/>
      <w:r w:rsidRPr="00604448">
        <w:rPr>
          <w:rFonts w:ascii="Arial" w:hAnsi="Arial" w:cs="Arial"/>
          <w:sz w:val="24"/>
          <w:szCs w:val="24"/>
        </w:rPr>
        <w:t>Rhein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(Coord.); ARAGÃO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Alexandre Santos de ... [et al.]</w:t>
      </w:r>
      <w:r w:rsidRPr="00604448">
        <w:rPr>
          <w:rFonts w:ascii="Arial" w:hAnsi="Arial" w:cs="Arial"/>
          <w:sz w:val="24"/>
          <w:szCs w:val="24"/>
        </w:rPr>
        <w:t xml:space="preserve">. </w:t>
      </w:r>
      <w:r w:rsidRPr="00604448">
        <w:rPr>
          <w:rFonts w:ascii="Arial" w:hAnsi="Arial" w:cs="Arial"/>
          <w:b/>
          <w:sz w:val="24"/>
          <w:szCs w:val="24"/>
        </w:rPr>
        <w:t>Os caminhos do ato administrativo</w:t>
      </w:r>
      <w:r w:rsidRPr="00604448">
        <w:rPr>
          <w:rFonts w:ascii="Arial" w:hAnsi="Arial" w:cs="Arial"/>
          <w:sz w:val="24"/>
          <w:szCs w:val="24"/>
        </w:rPr>
        <w:t xml:space="preserve">. São Paulo: Revista dos Tribunais, 2011.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MENEZES, Wagner (coord.). </w:t>
      </w:r>
      <w:r w:rsidRPr="00604448">
        <w:rPr>
          <w:rFonts w:ascii="Arial" w:hAnsi="Arial" w:cs="Arial"/>
          <w:b/>
          <w:sz w:val="24"/>
          <w:szCs w:val="24"/>
        </w:rPr>
        <w:t>Estudos de direito internacional</w:t>
      </w:r>
      <w:r w:rsidRPr="00604448">
        <w:rPr>
          <w:rFonts w:ascii="Arial" w:hAnsi="Arial" w:cs="Arial"/>
          <w:sz w:val="24"/>
          <w:szCs w:val="24"/>
        </w:rPr>
        <w:t xml:space="preserve">: anais do 7º Congresso Brasileiro de Direito Internacional - 2009. Curitiba: Juruá, 2009. v.15.  </w:t>
      </w:r>
      <w:r w:rsidRPr="00604448">
        <w:rPr>
          <w:rFonts w:ascii="Arial" w:hAnsi="Arial" w:cs="Arial"/>
          <w:sz w:val="24"/>
          <w:szCs w:val="24"/>
        </w:rPr>
        <w:t>(</w:t>
      </w:r>
      <w:proofErr w:type="gramStart"/>
      <w:r w:rsidRPr="00244835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244835">
        <w:rPr>
          <w:rFonts w:ascii="Arial" w:hAnsi="Arial" w:cs="Arial"/>
          <w:color w:val="FF0000"/>
          <w:sz w:val="24"/>
          <w:szCs w:val="24"/>
          <w:u w:val="single"/>
        </w:rPr>
        <w:t xml:space="preserve"> o 2º exemplar</w:t>
      </w:r>
      <w:r w:rsidRPr="00604448">
        <w:rPr>
          <w:rFonts w:ascii="Arial" w:hAnsi="Arial" w:cs="Arial"/>
          <w:sz w:val="24"/>
          <w:szCs w:val="24"/>
        </w:rPr>
        <w:t>)</w:t>
      </w:r>
      <w:r w:rsidRPr="00604448">
        <w:rPr>
          <w:rFonts w:ascii="Arial" w:hAnsi="Arial" w:cs="Arial"/>
          <w:sz w:val="24"/>
          <w:szCs w:val="24"/>
        </w:rPr>
        <w:t xml:space="preserve">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 xml:space="preserve">Classificação: </w:t>
      </w:r>
      <w:r w:rsidRPr="00604448">
        <w:rPr>
          <w:rFonts w:ascii="Arial" w:hAnsi="Arial" w:cs="Arial"/>
          <w:sz w:val="24"/>
          <w:szCs w:val="24"/>
        </w:rPr>
        <w:t>)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NERY, Carmen Lígia. </w:t>
      </w:r>
      <w:r w:rsidRPr="00604448">
        <w:rPr>
          <w:rFonts w:ascii="Arial" w:hAnsi="Arial" w:cs="Arial"/>
          <w:b/>
          <w:sz w:val="24"/>
          <w:szCs w:val="24"/>
        </w:rPr>
        <w:t>Decisão judicial e discricionariedade</w:t>
      </w:r>
      <w:r w:rsidRPr="00604448">
        <w:rPr>
          <w:rFonts w:ascii="Arial" w:hAnsi="Arial" w:cs="Arial"/>
          <w:sz w:val="24"/>
          <w:szCs w:val="24"/>
        </w:rPr>
        <w:t xml:space="preserve">: a sentença determinativa no processo civil. São Paulo: Revista dos Tribunais, 2014.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NEVES, Daniel Amorim Assumpção. </w:t>
      </w:r>
      <w:r w:rsidRPr="00604448">
        <w:rPr>
          <w:rFonts w:ascii="Arial" w:hAnsi="Arial" w:cs="Arial"/>
          <w:b/>
          <w:sz w:val="24"/>
          <w:szCs w:val="24"/>
        </w:rPr>
        <w:t>Manual de direito processual civil</w:t>
      </w:r>
      <w:r w:rsidRPr="00604448">
        <w:rPr>
          <w:rFonts w:ascii="Arial" w:hAnsi="Arial" w:cs="Arial"/>
          <w:sz w:val="24"/>
          <w:szCs w:val="24"/>
        </w:rPr>
        <w:t xml:space="preserve">. 2. ed., rev., atual. </w:t>
      </w:r>
      <w:proofErr w:type="gramStart"/>
      <w:r w:rsidRPr="00604448">
        <w:rPr>
          <w:rFonts w:ascii="Arial" w:hAnsi="Arial" w:cs="Arial"/>
          <w:sz w:val="24"/>
          <w:szCs w:val="24"/>
        </w:rPr>
        <w:t>e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ampl</w:t>
      </w:r>
      <w:proofErr w:type="spellEnd"/>
      <w:r w:rsidRPr="00604448">
        <w:rPr>
          <w:rFonts w:ascii="Arial" w:hAnsi="Arial" w:cs="Arial"/>
          <w:sz w:val="24"/>
          <w:szCs w:val="24"/>
        </w:rPr>
        <w:t>.</w:t>
      </w:r>
      <w:r w:rsidRPr="00604448">
        <w:rPr>
          <w:rFonts w:ascii="Arial" w:hAnsi="Arial" w:cs="Arial"/>
          <w:sz w:val="24"/>
          <w:szCs w:val="24"/>
        </w:rPr>
        <w:t xml:space="preserve">, São Paulo: Método, 2010.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NEVES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>Marcelo (Coord.); LIMA</w:t>
      </w:r>
      <w:r w:rsidRPr="00604448">
        <w:rPr>
          <w:rFonts w:ascii="Arial" w:hAnsi="Arial" w:cs="Arial"/>
          <w:sz w:val="24"/>
          <w:szCs w:val="24"/>
        </w:rPr>
        <w:t xml:space="preserve">, </w:t>
      </w:r>
      <w:r w:rsidRPr="00604448">
        <w:rPr>
          <w:rFonts w:ascii="Arial" w:hAnsi="Arial" w:cs="Arial"/>
          <w:sz w:val="24"/>
          <w:szCs w:val="24"/>
        </w:rPr>
        <w:t xml:space="preserve">Marina C. A. </w:t>
      </w:r>
      <w:r w:rsidRPr="00604448">
        <w:rPr>
          <w:rFonts w:ascii="Arial" w:hAnsi="Arial" w:cs="Arial"/>
          <w:sz w:val="24"/>
          <w:szCs w:val="24"/>
        </w:rPr>
        <w:t>(</w:t>
      </w:r>
      <w:proofErr w:type="spellStart"/>
      <w:r w:rsidRPr="00604448">
        <w:rPr>
          <w:rFonts w:ascii="Arial" w:hAnsi="Arial" w:cs="Arial"/>
          <w:sz w:val="24"/>
          <w:szCs w:val="24"/>
        </w:rPr>
        <w:t>O</w:t>
      </w:r>
      <w:r w:rsidRPr="00604448">
        <w:rPr>
          <w:rFonts w:ascii="Arial" w:hAnsi="Arial" w:cs="Arial"/>
          <w:sz w:val="24"/>
          <w:szCs w:val="24"/>
        </w:rPr>
        <w:t>rg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). </w:t>
      </w:r>
      <w:r w:rsidRPr="00604448">
        <w:rPr>
          <w:rFonts w:ascii="Arial" w:hAnsi="Arial" w:cs="Arial"/>
          <w:b/>
          <w:sz w:val="24"/>
          <w:szCs w:val="24"/>
        </w:rPr>
        <w:t>Transnacionalidade do direito</w:t>
      </w:r>
      <w:r w:rsidRPr="00604448">
        <w:rPr>
          <w:rFonts w:ascii="Arial" w:hAnsi="Arial" w:cs="Arial"/>
          <w:sz w:val="24"/>
          <w:szCs w:val="24"/>
        </w:rPr>
        <w:t xml:space="preserve">: novas perspectivas dos conflitos entre ordens jurídicas. São Paulo: </w:t>
      </w:r>
      <w:proofErr w:type="spellStart"/>
      <w:r w:rsidRPr="00604448">
        <w:rPr>
          <w:rFonts w:ascii="Arial" w:hAnsi="Arial" w:cs="Arial"/>
          <w:sz w:val="24"/>
          <w:szCs w:val="24"/>
        </w:rPr>
        <w:t>Quartier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Latin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, 2010.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  <w:r w:rsidRPr="00604448">
        <w:rPr>
          <w:rFonts w:ascii="Arial" w:hAnsi="Arial" w:cs="Arial"/>
          <w:sz w:val="24"/>
          <w:szCs w:val="24"/>
        </w:rPr>
        <w:t xml:space="preserve"> 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>OLIVEIRA, Evandro Carlos de. </w:t>
      </w:r>
      <w:r w:rsidRPr="00604448">
        <w:rPr>
          <w:rFonts w:ascii="Arial" w:hAnsi="Arial" w:cs="Arial"/>
          <w:b/>
          <w:sz w:val="24"/>
          <w:szCs w:val="24"/>
        </w:rPr>
        <w:t>Multa no código de processo civil</w:t>
      </w:r>
      <w:r w:rsidRPr="00604448">
        <w:rPr>
          <w:rFonts w:ascii="Arial" w:hAnsi="Arial" w:cs="Arial"/>
          <w:sz w:val="24"/>
          <w:szCs w:val="24"/>
        </w:rPr>
        <w:t>. São Paulo: Saraiva, 2011. (Coleção Direito e processo: técnicas de direito processual).</w:t>
      </w:r>
      <w:r w:rsidRPr="00604448">
        <w:rPr>
          <w:rFonts w:ascii="Arial" w:hAnsi="Arial" w:cs="Arial"/>
          <w:sz w:val="24"/>
          <w:szCs w:val="24"/>
        </w:rPr>
        <w:t xml:space="preserve">  </w:t>
      </w:r>
      <w:r w:rsidRPr="00244835">
        <w:rPr>
          <w:rFonts w:ascii="Arial" w:hAnsi="Arial" w:cs="Arial"/>
          <w:sz w:val="24"/>
          <w:szCs w:val="24"/>
          <w:u w:val="single"/>
        </w:rPr>
        <w:t>(</w:t>
      </w:r>
      <w:proofErr w:type="gramStart"/>
      <w:r w:rsidRPr="00244835">
        <w:rPr>
          <w:rFonts w:ascii="Arial" w:hAnsi="Arial" w:cs="Arial"/>
          <w:color w:val="FF0000"/>
          <w:sz w:val="24"/>
          <w:szCs w:val="24"/>
          <w:u w:val="single"/>
        </w:rPr>
        <w:t>é</w:t>
      </w:r>
      <w:proofErr w:type="gramEnd"/>
      <w:r w:rsidRPr="00244835">
        <w:rPr>
          <w:rFonts w:ascii="Arial" w:hAnsi="Arial" w:cs="Arial"/>
          <w:color w:val="FF0000"/>
          <w:sz w:val="24"/>
          <w:szCs w:val="24"/>
          <w:u w:val="single"/>
        </w:rPr>
        <w:t xml:space="preserve"> o </w:t>
      </w:r>
      <w:r w:rsidRPr="00244835">
        <w:rPr>
          <w:rFonts w:ascii="Arial" w:hAnsi="Arial" w:cs="Arial"/>
          <w:color w:val="FF0000"/>
          <w:sz w:val="24"/>
          <w:szCs w:val="24"/>
          <w:u w:val="single"/>
        </w:rPr>
        <w:t>2</w:t>
      </w:r>
      <w:r w:rsidRPr="00244835">
        <w:rPr>
          <w:rFonts w:ascii="Arial" w:hAnsi="Arial" w:cs="Arial"/>
          <w:color w:val="FF0000"/>
          <w:sz w:val="24"/>
          <w:szCs w:val="24"/>
          <w:u w:val="single"/>
        </w:rPr>
        <w:t>º exemplar</w:t>
      </w:r>
      <w:r w:rsidRPr="00604448">
        <w:rPr>
          <w:rFonts w:ascii="Arial" w:hAnsi="Arial" w:cs="Arial"/>
          <w:sz w:val="24"/>
          <w:szCs w:val="24"/>
        </w:rPr>
        <w:t>)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 xml:space="preserve">Classificação: </w:t>
      </w:r>
      <w:r w:rsidRPr="00604448">
        <w:rPr>
          <w:rFonts w:ascii="Arial" w:hAnsi="Arial" w:cs="Arial"/>
          <w:sz w:val="24"/>
          <w:szCs w:val="24"/>
        </w:rPr>
        <w:t>)</w:t>
      </w: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P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RÉ, Aluísio </w:t>
      </w:r>
      <w:proofErr w:type="spellStart"/>
      <w:r w:rsidRPr="00604448">
        <w:rPr>
          <w:rFonts w:ascii="Arial" w:hAnsi="Arial" w:cs="Arial"/>
          <w:sz w:val="24"/>
          <w:szCs w:val="24"/>
        </w:rPr>
        <w:t>Iunes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Monti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4448">
        <w:rPr>
          <w:rFonts w:ascii="Arial" w:hAnsi="Arial" w:cs="Arial"/>
          <w:sz w:val="24"/>
          <w:szCs w:val="24"/>
        </w:rPr>
        <w:t>Ruggeri</w:t>
      </w:r>
      <w:proofErr w:type="spellEnd"/>
      <w:r w:rsidRPr="00604448">
        <w:rPr>
          <w:rFonts w:ascii="Arial" w:hAnsi="Arial" w:cs="Arial"/>
          <w:sz w:val="24"/>
          <w:szCs w:val="24"/>
        </w:rPr>
        <w:t>.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  <w:b/>
          <w:sz w:val="24"/>
          <w:szCs w:val="24"/>
        </w:rPr>
        <w:t>O processo ci</w:t>
      </w:r>
      <w:r w:rsidRPr="00604448">
        <w:rPr>
          <w:rFonts w:ascii="Arial" w:hAnsi="Arial" w:cs="Arial"/>
          <w:b/>
          <w:sz w:val="24"/>
          <w:szCs w:val="24"/>
        </w:rPr>
        <w:t>vil coletivo e sua efetividade</w:t>
      </w:r>
      <w:r w:rsidRPr="00604448">
        <w:rPr>
          <w:rFonts w:ascii="Arial" w:hAnsi="Arial" w:cs="Arial"/>
          <w:sz w:val="24"/>
          <w:szCs w:val="24"/>
        </w:rPr>
        <w:t>. São Paulo: Malheiros, 2012.  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ROSA, </w:t>
      </w:r>
      <w:proofErr w:type="spellStart"/>
      <w:r w:rsidRPr="00604448">
        <w:rPr>
          <w:rFonts w:ascii="Arial" w:hAnsi="Arial" w:cs="Arial"/>
          <w:sz w:val="24"/>
          <w:szCs w:val="24"/>
        </w:rPr>
        <w:t>Luis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 Fernando Franceschini da. </w:t>
      </w:r>
      <w:r w:rsidRPr="00604448">
        <w:rPr>
          <w:rFonts w:ascii="Arial" w:hAnsi="Arial" w:cs="Arial"/>
          <w:b/>
          <w:sz w:val="24"/>
          <w:szCs w:val="24"/>
        </w:rPr>
        <w:t>Mercosul e função judicial</w:t>
      </w:r>
      <w:r w:rsidRPr="00604448">
        <w:rPr>
          <w:rFonts w:ascii="Arial" w:hAnsi="Arial" w:cs="Arial"/>
          <w:sz w:val="24"/>
          <w:szCs w:val="24"/>
        </w:rPr>
        <w:t xml:space="preserve">: realidade e superação. São Paulo: </w:t>
      </w:r>
      <w:proofErr w:type="spellStart"/>
      <w:r w:rsidRPr="00604448">
        <w:rPr>
          <w:rFonts w:ascii="Arial" w:hAnsi="Arial" w:cs="Arial"/>
          <w:sz w:val="24"/>
          <w:szCs w:val="24"/>
        </w:rPr>
        <w:t>LTr</w:t>
      </w:r>
      <w:proofErr w:type="spellEnd"/>
      <w:r w:rsidRPr="00604448">
        <w:rPr>
          <w:rFonts w:ascii="Arial" w:hAnsi="Arial" w:cs="Arial"/>
          <w:sz w:val="24"/>
          <w:szCs w:val="24"/>
        </w:rPr>
        <w:t xml:space="preserve">, 1997.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</w:p>
    <w:p w:rsidR="00604448" w:rsidRDefault="00604448" w:rsidP="00604448">
      <w:pPr>
        <w:spacing w:after="0"/>
        <w:rPr>
          <w:rFonts w:ascii="Arial" w:hAnsi="Arial" w:cs="Arial"/>
          <w:sz w:val="24"/>
          <w:szCs w:val="24"/>
        </w:rPr>
      </w:pPr>
      <w:r w:rsidRPr="00604448">
        <w:rPr>
          <w:rFonts w:ascii="Arial" w:hAnsi="Arial" w:cs="Arial"/>
          <w:sz w:val="24"/>
          <w:szCs w:val="24"/>
        </w:rPr>
        <w:t xml:space="preserve">TRINDADE, Antônio Augusto </w:t>
      </w:r>
      <w:proofErr w:type="spellStart"/>
      <w:r w:rsidRPr="00604448">
        <w:rPr>
          <w:rFonts w:ascii="Arial" w:hAnsi="Arial" w:cs="Arial"/>
          <w:sz w:val="24"/>
          <w:szCs w:val="24"/>
        </w:rPr>
        <w:t>Cançado</w:t>
      </w:r>
      <w:proofErr w:type="spellEnd"/>
      <w:r w:rsidRPr="00604448">
        <w:rPr>
          <w:rFonts w:ascii="Arial" w:hAnsi="Arial" w:cs="Arial"/>
          <w:sz w:val="24"/>
          <w:szCs w:val="24"/>
        </w:rPr>
        <w:t>.</w:t>
      </w:r>
      <w:r w:rsidRPr="00604448">
        <w:rPr>
          <w:rFonts w:ascii="Arial" w:hAnsi="Arial" w:cs="Arial"/>
          <w:sz w:val="24"/>
          <w:szCs w:val="24"/>
        </w:rPr>
        <w:t xml:space="preserve"> </w:t>
      </w:r>
      <w:r w:rsidRPr="00604448">
        <w:rPr>
          <w:rFonts w:ascii="Arial" w:hAnsi="Arial" w:cs="Arial"/>
          <w:sz w:val="24"/>
          <w:szCs w:val="24"/>
        </w:rPr>
        <w:t>O esgotamento de</w:t>
      </w:r>
      <w:r w:rsidRPr="00604448">
        <w:rPr>
          <w:rFonts w:ascii="Arial" w:hAnsi="Arial" w:cs="Arial"/>
          <w:sz w:val="24"/>
          <w:szCs w:val="24"/>
        </w:rPr>
        <w:t xml:space="preserve"> recursos internos</w:t>
      </w:r>
      <w:r w:rsidRPr="00604448">
        <w:rPr>
          <w:rFonts w:ascii="Arial" w:hAnsi="Arial" w:cs="Arial"/>
          <w:sz w:val="24"/>
          <w:szCs w:val="24"/>
        </w:rPr>
        <w:t xml:space="preserve"> no direito internacional</w:t>
      </w:r>
      <w:r w:rsidRPr="00604448">
        <w:rPr>
          <w:rFonts w:ascii="Arial" w:hAnsi="Arial" w:cs="Arial"/>
          <w:sz w:val="24"/>
          <w:szCs w:val="24"/>
        </w:rPr>
        <w:t>.</w:t>
      </w:r>
      <w:r w:rsidRPr="00604448">
        <w:rPr>
          <w:rFonts w:ascii="Arial" w:hAnsi="Arial" w:cs="Arial"/>
          <w:sz w:val="24"/>
          <w:szCs w:val="24"/>
        </w:rPr>
        <w:t xml:space="preserve"> 2. ed. atual. Ed. UnB,</w:t>
      </w:r>
      <w:r w:rsidRPr="00604448">
        <w:rPr>
          <w:rFonts w:ascii="Arial" w:hAnsi="Arial" w:cs="Arial"/>
          <w:sz w:val="24"/>
          <w:szCs w:val="24"/>
        </w:rPr>
        <w:t xml:space="preserve"> 1</w:t>
      </w:r>
      <w:r w:rsidRPr="00604448">
        <w:rPr>
          <w:rFonts w:ascii="Arial" w:hAnsi="Arial" w:cs="Arial"/>
          <w:sz w:val="24"/>
          <w:szCs w:val="24"/>
        </w:rPr>
        <w:t>997</w:t>
      </w:r>
      <w:r w:rsidRPr="00604448">
        <w:rPr>
          <w:rFonts w:ascii="Arial" w:hAnsi="Arial" w:cs="Arial"/>
          <w:sz w:val="24"/>
          <w:szCs w:val="24"/>
        </w:rPr>
        <w:t>.</w:t>
      </w:r>
      <w:r w:rsidRPr="00604448">
        <w:rPr>
          <w:rFonts w:ascii="Arial" w:hAnsi="Arial" w:cs="Arial"/>
          <w:sz w:val="24"/>
          <w:szCs w:val="24"/>
        </w:rPr>
        <w:t xml:space="preserve">  </w:t>
      </w:r>
      <w:r w:rsidRPr="00604448">
        <w:rPr>
          <w:rFonts w:ascii="Arial" w:hAnsi="Arial" w:cs="Arial"/>
          <w:sz w:val="24"/>
          <w:szCs w:val="24"/>
        </w:rPr>
        <w:t>(</w:t>
      </w:r>
      <w:r w:rsidRPr="00604448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04448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04448">
        <w:rPr>
          <w:rFonts w:ascii="Arial" w:hAnsi="Arial" w:cs="Arial"/>
          <w:sz w:val="24"/>
          <w:szCs w:val="24"/>
        </w:rPr>
        <w:t>)</w:t>
      </w:r>
      <w:proofErr w:type="gramEnd"/>
    </w:p>
    <w:p w:rsidR="004A4D1C" w:rsidRDefault="004A4D1C" w:rsidP="00155F01">
      <w:pPr>
        <w:spacing w:after="0"/>
      </w:pPr>
    </w:p>
    <w:p w:rsidR="00604448" w:rsidRDefault="00604448" w:rsidP="00155F01">
      <w:pPr>
        <w:spacing w:after="0"/>
      </w:pPr>
    </w:p>
    <w:p w:rsidR="001F6A4F" w:rsidRDefault="001F6A4F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F90E38">
        <w:rPr>
          <w:rFonts w:ascii="Bookman Old Style" w:hAnsi="Bookman Old Style"/>
          <w:b/>
          <w:color w:val="FF0000"/>
          <w:sz w:val="72"/>
          <w:szCs w:val="72"/>
          <w:u w:val="single"/>
        </w:rPr>
        <w:t>33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7E5F2B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440AE"/>
    <w:rsid w:val="00055C8B"/>
    <w:rsid w:val="00056018"/>
    <w:rsid w:val="000566E0"/>
    <w:rsid w:val="00057FD5"/>
    <w:rsid w:val="000635F8"/>
    <w:rsid w:val="00071A6D"/>
    <w:rsid w:val="00073499"/>
    <w:rsid w:val="000877DC"/>
    <w:rsid w:val="00087D30"/>
    <w:rsid w:val="000956C0"/>
    <w:rsid w:val="000B0ACD"/>
    <w:rsid w:val="000B73F6"/>
    <w:rsid w:val="000C4072"/>
    <w:rsid w:val="000D2ED1"/>
    <w:rsid w:val="000E5927"/>
    <w:rsid w:val="000F31C2"/>
    <w:rsid w:val="0012683F"/>
    <w:rsid w:val="0013419C"/>
    <w:rsid w:val="00145EA7"/>
    <w:rsid w:val="00146BAD"/>
    <w:rsid w:val="00151A08"/>
    <w:rsid w:val="00154105"/>
    <w:rsid w:val="00155F01"/>
    <w:rsid w:val="00173928"/>
    <w:rsid w:val="001821CA"/>
    <w:rsid w:val="00197D81"/>
    <w:rsid w:val="001A3EA9"/>
    <w:rsid w:val="001A4F5A"/>
    <w:rsid w:val="001F6A4F"/>
    <w:rsid w:val="002108A4"/>
    <w:rsid w:val="00211126"/>
    <w:rsid w:val="00211DDC"/>
    <w:rsid w:val="00214AC0"/>
    <w:rsid w:val="0021675A"/>
    <w:rsid w:val="00222265"/>
    <w:rsid w:val="00227670"/>
    <w:rsid w:val="00244835"/>
    <w:rsid w:val="00251849"/>
    <w:rsid w:val="002641C3"/>
    <w:rsid w:val="00292FF3"/>
    <w:rsid w:val="002942C0"/>
    <w:rsid w:val="002B23EE"/>
    <w:rsid w:val="002D2546"/>
    <w:rsid w:val="002F5D4A"/>
    <w:rsid w:val="00302728"/>
    <w:rsid w:val="0030668C"/>
    <w:rsid w:val="0033007B"/>
    <w:rsid w:val="00334AE7"/>
    <w:rsid w:val="00356C0B"/>
    <w:rsid w:val="00375EB9"/>
    <w:rsid w:val="0037740B"/>
    <w:rsid w:val="0039313B"/>
    <w:rsid w:val="003B71B8"/>
    <w:rsid w:val="003C7325"/>
    <w:rsid w:val="003D7DCF"/>
    <w:rsid w:val="003E2105"/>
    <w:rsid w:val="003F0AC7"/>
    <w:rsid w:val="003F7C06"/>
    <w:rsid w:val="004026FC"/>
    <w:rsid w:val="00420BCB"/>
    <w:rsid w:val="004379E5"/>
    <w:rsid w:val="004400F0"/>
    <w:rsid w:val="00441B64"/>
    <w:rsid w:val="004664B7"/>
    <w:rsid w:val="00486234"/>
    <w:rsid w:val="004A1E16"/>
    <w:rsid w:val="004A4D1C"/>
    <w:rsid w:val="004C16A1"/>
    <w:rsid w:val="004D1CC9"/>
    <w:rsid w:val="004E42A1"/>
    <w:rsid w:val="005142B3"/>
    <w:rsid w:val="00520A9B"/>
    <w:rsid w:val="00525AB6"/>
    <w:rsid w:val="00551776"/>
    <w:rsid w:val="005850E4"/>
    <w:rsid w:val="0059502C"/>
    <w:rsid w:val="0059608C"/>
    <w:rsid w:val="005A0C3A"/>
    <w:rsid w:val="005D5F73"/>
    <w:rsid w:val="005D6EB5"/>
    <w:rsid w:val="005F49D4"/>
    <w:rsid w:val="005F7C2B"/>
    <w:rsid w:val="00604448"/>
    <w:rsid w:val="00625A57"/>
    <w:rsid w:val="00641299"/>
    <w:rsid w:val="00663DAB"/>
    <w:rsid w:val="00664480"/>
    <w:rsid w:val="006878FE"/>
    <w:rsid w:val="007009AE"/>
    <w:rsid w:val="00706751"/>
    <w:rsid w:val="00707D09"/>
    <w:rsid w:val="00710447"/>
    <w:rsid w:val="007142D7"/>
    <w:rsid w:val="007150B5"/>
    <w:rsid w:val="00741C4A"/>
    <w:rsid w:val="00743C95"/>
    <w:rsid w:val="00744B91"/>
    <w:rsid w:val="007510A7"/>
    <w:rsid w:val="00767B93"/>
    <w:rsid w:val="00795309"/>
    <w:rsid w:val="007A2C70"/>
    <w:rsid w:val="007E5F2B"/>
    <w:rsid w:val="00805E6F"/>
    <w:rsid w:val="00821AD7"/>
    <w:rsid w:val="00854720"/>
    <w:rsid w:val="00874B7F"/>
    <w:rsid w:val="00875890"/>
    <w:rsid w:val="0089001C"/>
    <w:rsid w:val="008A0274"/>
    <w:rsid w:val="008A7451"/>
    <w:rsid w:val="008A7721"/>
    <w:rsid w:val="008B2A2B"/>
    <w:rsid w:val="008F124E"/>
    <w:rsid w:val="00900BE8"/>
    <w:rsid w:val="00923DA2"/>
    <w:rsid w:val="00930E50"/>
    <w:rsid w:val="00934356"/>
    <w:rsid w:val="00937EC8"/>
    <w:rsid w:val="00941F94"/>
    <w:rsid w:val="0096176F"/>
    <w:rsid w:val="009618DA"/>
    <w:rsid w:val="00974483"/>
    <w:rsid w:val="00982415"/>
    <w:rsid w:val="00987622"/>
    <w:rsid w:val="009C433D"/>
    <w:rsid w:val="009E3657"/>
    <w:rsid w:val="00A07594"/>
    <w:rsid w:val="00A10D26"/>
    <w:rsid w:val="00A3112A"/>
    <w:rsid w:val="00A37492"/>
    <w:rsid w:val="00A51127"/>
    <w:rsid w:val="00A5380C"/>
    <w:rsid w:val="00A573AA"/>
    <w:rsid w:val="00A63959"/>
    <w:rsid w:val="00A650AA"/>
    <w:rsid w:val="00A75D0C"/>
    <w:rsid w:val="00A92696"/>
    <w:rsid w:val="00AA620A"/>
    <w:rsid w:val="00AD528D"/>
    <w:rsid w:val="00AE520A"/>
    <w:rsid w:val="00AF4CBB"/>
    <w:rsid w:val="00B26722"/>
    <w:rsid w:val="00B32210"/>
    <w:rsid w:val="00B32B0C"/>
    <w:rsid w:val="00B42F8E"/>
    <w:rsid w:val="00B849D0"/>
    <w:rsid w:val="00BD161C"/>
    <w:rsid w:val="00BD2ADF"/>
    <w:rsid w:val="00BE0936"/>
    <w:rsid w:val="00BE56E1"/>
    <w:rsid w:val="00BF0E66"/>
    <w:rsid w:val="00C30625"/>
    <w:rsid w:val="00C3667E"/>
    <w:rsid w:val="00C42B29"/>
    <w:rsid w:val="00C62CDF"/>
    <w:rsid w:val="00C64A57"/>
    <w:rsid w:val="00C73D5C"/>
    <w:rsid w:val="00CA4E07"/>
    <w:rsid w:val="00CB4455"/>
    <w:rsid w:val="00CC2420"/>
    <w:rsid w:val="00CC4479"/>
    <w:rsid w:val="00CF3981"/>
    <w:rsid w:val="00CF3E7A"/>
    <w:rsid w:val="00CF7FFD"/>
    <w:rsid w:val="00D00502"/>
    <w:rsid w:val="00D17E68"/>
    <w:rsid w:val="00D2157D"/>
    <w:rsid w:val="00D42A6D"/>
    <w:rsid w:val="00D4793A"/>
    <w:rsid w:val="00D70024"/>
    <w:rsid w:val="00D75AED"/>
    <w:rsid w:val="00D8004C"/>
    <w:rsid w:val="00D969DA"/>
    <w:rsid w:val="00DA41F5"/>
    <w:rsid w:val="00DA4542"/>
    <w:rsid w:val="00DB2376"/>
    <w:rsid w:val="00DB4D92"/>
    <w:rsid w:val="00DC107D"/>
    <w:rsid w:val="00DC4531"/>
    <w:rsid w:val="00DD27AA"/>
    <w:rsid w:val="00DE32F5"/>
    <w:rsid w:val="00DE7844"/>
    <w:rsid w:val="00DF06EA"/>
    <w:rsid w:val="00DF576A"/>
    <w:rsid w:val="00E27DD5"/>
    <w:rsid w:val="00E305CA"/>
    <w:rsid w:val="00E35147"/>
    <w:rsid w:val="00E37BA0"/>
    <w:rsid w:val="00E530E9"/>
    <w:rsid w:val="00E54FC3"/>
    <w:rsid w:val="00E761EE"/>
    <w:rsid w:val="00E80E43"/>
    <w:rsid w:val="00E81C99"/>
    <w:rsid w:val="00E83C19"/>
    <w:rsid w:val="00E84D31"/>
    <w:rsid w:val="00EA0BE4"/>
    <w:rsid w:val="00EA2B71"/>
    <w:rsid w:val="00EA4F11"/>
    <w:rsid w:val="00EA77F5"/>
    <w:rsid w:val="00EB1E9D"/>
    <w:rsid w:val="00EC25D2"/>
    <w:rsid w:val="00EC5613"/>
    <w:rsid w:val="00ED5B98"/>
    <w:rsid w:val="00ED72DE"/>
    <w:rsid w:val="00EE21D9"/>
    <w:rsid w:val="00F060BD"/>
    <w:rsid w:val="00F24D04"/>
    <w:rsid w:val="00F41F32"/>
    <w:rsid w:val="00F44017"/>
    <w:rsid w:val="00F56888"/>
    <w:rsid w:val="00F90E38"/>
    <w:rsid w:val="00FB05AC"/>
    <w:rsid w:val="00FB3353"/>
    <w:rsid w:val="00FC3A16"/>
    <w:rsid w:val="00FE1945"/>
    <w:rsid w:val="00FE4EB7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EB73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901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90</cp:revision>
  <dcterms:created xsi:type="dcterms:W3CDTF">2018-06-11T20:12:00Z</dcterms:created>
  <dcterms:modified xsi:type="dcterms:W3CDTF">2018-06-12T18:55:00Z</dcterms:modified>
</cp:coreProperties>
</file>