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1AF" w:rsidRDefault="009431AF" w:rsidP="009431AF">
      <w:pPr>
        <w:spacing w:after="0"/>
      </w:pPr>
      <w:r>
        <w:tab/>
        <w:t xml:space="preserve">    </w:t>
      </w:r>
    </w:p>
    <w:p w:rsidR="00092699" w:rsidRDefault="00092699" w:rsidP="009431AF">
      <w:pPr>
        <w:spacing w:after="0"/>
      </w:pPr>
    </w:p>
    <w:p w:rsidR="00060AC2" w:rsidRPr="000E46E0" w:rsidRDefault="00060AC2" w:rsidP="00060AC2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 xml:space="preserve">AZEVEDO, </w:t>
      </w:r>
      <w:proofErr w:type="spellStart"/>
      <w:r w:rsidRPr="000E46E0">
        <w:rPr>
          <w:rFonts w:ascii="Arial" w:hAnsi="Arial" w:cs="Arial"/>
          <w:sz w:val="24"/>
          <w:szCs w:val="24"/>
        </w:rPr>
        <w:t>Philadelpho</w:t>
      </w:r>
      <w:proofErr w:type="spellEnd"/>
      <w:r w:rsidRPr="000E46E0">
        <w:rPr>
          <w:rFonts w:ascii="Arial" w:hAnsi="Arial" w:cs="Arial"/>
          <w:sz w:val="24"/>
          <w:szCs w:val="24"/>
        </w:rPr>
        <w:t xml:space="preserve">. </w:t>
      </w:r>
      <w:r w:rsidRPr="000E46E0">
        <w:rPr>
          <w:rFonts w:ascii="Arial" w:hAnsi="Arial" w:cs="Arial"/>
          <w:b/>
          <w:sz w:val="24"/>
          <w:szCs w:val="24"/>
        </w:rPr>
        <w:t>Um triênio de judicatura</w:t>
      </w:r>
      <w:r w:rsidR="00C74C5D" w:rsidRPr="000E46E0">
        <w:rPr>
          <w:rFonts w:ascii="Arial" w:hAnsi="Arial" w:cs="Arial"/>
          <w:sz w:val="24"/>
          <w:szCs w:val="24"/>
        </w:rPr>
        <w:t>: direito processual. v. 5.</w:t>
      </w:r>
      <w:r w:rsidRPr="000E46E0">
        <w:rPr>
          <w:rFonts w:ascii="Arial" w:hAnsi="Arial" w:cs="Arial"/>
          <w:sz w:val="24"/>
          <w:szCs w:val="24"/>
        </w:rPr>
        <w:t xml:space="preserve"> São Paulo: M</w:t>
      </w:r>
      <w:r w:rsidR="00C74C5D" w:rsidRPr="000E46E0">
        <w:rPr>
          <w:rFonts w:ascii="Arial" w:hAnsi="Arial" w:cs="Arial"/>
          <w:sz w:val="24"/>
          <w:szCs w:val="24"/>
        </w:rPr>
        <w:t xml:space="preserve">ax </w:t>
      </w:r>
      <w:proofErr w:type="spellStart"/>
      <w:r w:rsidR="00C74C5D" w:rsidRPr="000E46E0">
        <w:rPr>
          <w:rFonts w:ascii="Arial" w:hAnsi="Arial" w:cs="Arial"/>
          <w:sz w:val="24"/>
          <w:szCs w:val="24"/>
        </w:rPr>
        <w:t>Limonad</w:t>
      </w:r>
      <w:proofErr w:type="spellEnd"/>
      <w:r w:rsidR="00C74C5D" w:rsidRPr="000E46E0">
        <w:rPr>
          <w:rFonts w:ascii="Arial" w:hAnsi="Arial" w:cs="Arial"/>
          <w:sz w:val="24"/>
          <w:szCs w:val="24"/>
        </w:rPr>
        <w:t xml:space="preserve">, </w:t>
      </w:r>
      <w:r w:rsidR="0005476C" w:rsidRPr="000E46E0">
        <w:rPr>
          <w:rFonts w:ascii="Arial" w:hAnsi="Arial" w:cs="Arial"/>
          <w:sz w:val="24"/>
          <w:szCs w:val="24"/>
        </w:rPr>
        <w:t>[</w:t>
      </w:r>
      <w:r w:rsidR="00C74C5D" w:rsidRPr="000E46E0">
        <w:rPr>
          <w:rFonts w:ascii="Arial" w:hAnsi="Arial" w:cs="Arial"/>
          <w:sz w:val="24"/>
          <w:szCs w:val="24"/>
        </w:rPr>
        <w:t>1948</w:t>
      </w:r>
      <w:r w:rsidR="0005476C" w:rsidRPr="000E46E0">
        <w:rPr>
          <w:rFonts w:ascii="Arial" w:hAnsi="Arial" w:cs="Arial"/>
          <w:sz w:val="24"/>
          <w:szCs w:val="24"/>
        </w:rPr>
        <w:t>]</w:t>
      </w:r>
      <w:r w:rsidR="00C74C5D" w:rsidRPr="000E46E0">
        <w:rPr>
          <w:rFonts w:ascii="Arial" w:hAnsi="Arial" w:cs="Arial"/>
          <w:sz w:val="24"/>
          <w:szCs w:val="24"/>
        </w:rPr>
        <w:t>.</w:t>
      </w:r>
    </w:p>
    <w:p w:rsidR="00060AC2" w:rsidRPr="000E46E0" w:rsidRDefault="00060AC2" w:rsidP="00060AC2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 xml:space="preserve">(Classificação: </w:t>
      </w:r>
      <w:r w:rsidR="008B0D17" w:rsidRPr="000E46E0">
        <w:rPr>
          <w:rFonts w:ascii="Arial" w:hAnsi="Arial" w:cs="Arial"/>
          <w:sz w:val="24"/>
          <w:szCs w:val="24"/>
        </w:rPr>
        <w:t xml:space="preserve">347.9 </w:t>
      </w:r>
      <w:r w:rsidRPr="000E46E0">
        <w:rPr>
          <w:rFonts w:ascii="Arial" w:hAnsi="Arial" w:cs="Arial"/>
          <w:sz w:val="24"/>
          <w:szCs w:val="24"/>
        </w:rPr>
        <w:t>A994t)</w:t>
      </w:r>
    </w:p>
    <w:p w:rsidR="00060AC2" w:rsidRPr="000E46E0" w:rsidRDefault="00060AC2" w:rsidP="000E0F22">
      <w:pPr>
        <w:spacing w:after="0"/>
        <w:rPr>
          <w:rFonts w:ascii="Arial" w:hAnsi="Arial" w:cs="Arial"/>
          <w:sz w:val="24"/>
          <w:szCs w:val="24"/>
        </w:rPr>
      </w:pPr>
    </w:p>
    <w:p w:rsidR="00060AC2" w:rsidRPr="000E46E0" w:rsidRDefault="00060AC2" w:rsidP="00060AC2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>BORGES</w:t>
      </w:r>
      <w:r w:rsidR="000D716D" w:rsidRPr="000E46E0">
        <w:rPr>
          <w:rFonts w:ascii="Arial" w:hAnsi="Arial" w:cs="Arial"/>
          <w:sz w:val="24"/>
          <w:szCs w:val="24"/>
        </w:rPr>
        <w:t>, Marcos Afonso.</w:t>
      </w:r>
      <w:r w:rsidRPr="000E46E0">
        <w:rPr>
          <w:rFonts w:ascii="Arial" w:hAnsi="Arial" w:cs="Arial"/>
          <w:sz w:val="24"/>
          <w:szCs w:val="24"/>
        </w:rPr>
        <w:t xml:space="preserve"> </w:t>
      </w:r>
      <w:r w:rsidRPr="000E46E0">
        <w:rPr>
          <w:rFonts w:ascii="Arial" w:hAnsi="Arial" w:cs="Arial"/>
          <w:b/>
          <w:sz w:val="24"/>
          <w:szCs w:val="24"/>
        </w:rPr>
        <w:t xml:space="preserve">Temas </w:t>
      </w:r>
      <w:r w:rsidR="000D716D" w:rsidRPr="000E46E0">
        <w:rPr>
          <w:rFonts w:ascii="Arial" w:hAnsi="Arial" w:cs="Arial"/>
          <w:b/>
          <w:sz w:val="24"/>
          <w:szCs w:val="24"/>
        </w:rPr>
        <w:t>&amp;</w:t>
      </w:r>
      <w:r w:rsidRPr="000E46E0">
        <w:rPr>
          <w:rFonts w:ascii="Arial" w:hAnsi="Arial" w:cs="Arial"/>
          <w:b/>
          <w:sz w:val="24"/>
          <w:szCs w:val="24"/>
        </w:rPr>
        <w:t xml:space="preserve"> casos concretos de direito</w:t>
      </w:r>
      <w:r w:rsidRPr="000E46E0">
        <w:rPr>
          <w:rFonts w:ascii="Arial" w:hAnsi="Arial" w:cs="Arial"/>
          <w:sz w:val="24"/>
          <w:szCs w:val="24"/>
        </w:rPr>
        <w:t xml:space="preserve">. Belém: </w:t>
      </w:r>
      <w:r w:rsidR="000D716D" w:rsidRPr="000E46E0">
        <w:rPr>
          <w:rFonts w:ascii="Arial" w:hAnsi="Arial" w:cs="Arial"/>
          <w:sz w:val="24"/>
          <w:szCs w:val="24"/>
        </w:rPr>
        <w:t>CEJUP</w:t>
      </w:r>
      <w:r w:rsidRPr="000E46E0">
        <w:rPr>
          <w:rFonts w:ascii="Arial" w:hAnsi="Arial" w:cs="Arial"/>
          <w:sz w:val="24"/>
          <w:szCs w:val="24"/>
        </w:rPr>
        <w:t xml:space="preserve">, 1988. </w:t>
      </w:r>
    </w:p>
    <w:p w:rsidR="00060AC2" w:rsidRPr="000E46E0" w:rsidRDefault="00060AC2" w:rsidP="00060AC2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 xml:space="preserve">(Classificação: </w:t>
      </w:r>
      <w:r w:rsidR="008B0D17" w:rsidRPr="000E46E0">
        <w:rPr>
          <w:rFonts w:ascii="Arial" w:hAnsi="Arial" w:cs="Arial"/>
          <w:sz w:val="24"/>
          <w:szCs w:val="24"/>
        </w:rPr>
        <w:t xml:space="preserve">34 </w:t>
      </w:r>
      <w:r w:rsidRPr="000E46E0">
        <w:rPr>
          <w:rFonts w:ascii="Arial" w:hAnsi="Arial" w:cs="Arial"/>
          <w:sz w:val="24"/>
          <w:szCs w:val="24"/>
        </w:rPr>
        <w:t>B732t)</w:t>
      </w:r>
    </w:p>
    <w:p w:rsidR="00060AC2" w:rsidRPr="000E46E0" w:rsidRDefault="00060AC2" w:rsidP="009431AF">
      <w:pPr>
        <w:spacing w:after="0"/>
        <w:rPr>
          <w:rFonts w:ascii="Arial" w:hAnsi="Arial" w:cs="Arial"/>
          <w:sz w:val="24"/>
          <w:szCs w:val="24"/>
        </w:rPr>
      </w:pPr>
    </w:p>
    <w:p w:rsidR="00060AC2" w:rsidRPr="000E46E0" w:rsidRDefault="00060AC2" w:rsidP="00060AC2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 xml:space="preserve">CARNEIRO, </w:t>
      </w:r>
      <w:proofErr w:type="spellStart"/>
      <w:r w:rsidRPr="000E46E0">
        <w:rPr>
          <w:rFonts w:ascii="Arial" w:hAnsi="Arial" w:cs="Arial"/>
          <w:sz w:val="24"/>
          <w:szCs w:val="24"/>
        </w:rPr>
        <w:t>Athos</w:t>
      </w:r>
      <w:proofErr w:type="spellEnd"/>
      <w:r w:rsidRPr="000E46E0">
        <w:rPr>
          <w:rFonts w:ascii="Arial" w:hAnsi="Arial" w:cs="Arial"/>
          <w:sz w:val="24"/>
          <w:szCs w:val="24"/>
        </w:rPr>
        <w:t xml:space="preserve"> Gusmão. </w:t>
      </w:r>
      <w:r w:rsidRPr="000E46E0">
        <w:rPr>
          <w:rFonts w:ascii="Arial" w:hAnsi="Arial" w:cs="Arial"/>
          <w:b/>
          <w:sz w:val="24"/>
          <w:szCs w:val="24"/>
        </w:rPr>
        <w:t>Jurisdição e competência</w:t>
      </w:r>
      <w:r w:rsidRPr="000E46E0">
        <w:rPr>
          <w:rFonts w:ascii="Arial" w:hAnsi="Arial" w:cs="Arial"/>
          <w:sz w:val="24"/>
          <w:szCs w:val="24"/>
        </w:rPr>
        <w:t xml:space="preserve">: exposição didática, área do direito processual civil. 12. ed., rev. e atual. </w:t>
      </w:r>
      <w:proofErr w:type="gramStart"/>
      <w:r w:rsidRPr="000E46E0">
        <w:rPr>
          <w:rFonts w:ascii="Arial" w:hAnsi="Arial" w:cs="Arial"/>
          <w:sz w:val="24"/>
          <w:szCs w:val="24"/>
        </w:rPr>
        <w:t>de</w:t>
      </w:r>
      <w:proofErr w:type="gramEnd"/>
      <w:r w:rsidRPr="000E46E0">
        <w:rPr>
          <w:rFonts w:ascii="Arial" w:hAnsi="Arial" w:cs="Arial"/>
          <w:sz w:val="24"/>
          <w:szCs w:val="24"/>
        </w:rPr>
        <w:t xml:space="preserve"> conformidade com a jurisprudência do Superior Tribunal de Justiça.</w:t>
      </w:r>
      <w:r w:rsidR="008B0D17" w:rsidRPr="000E46E0">
        <w:rPr>
          <w:rFonts w:ascii="Arial" w:hAnsi="Arial" w:cs="Arial"/>
          <w:sz w:val="24"/>
          <w:szCs w:val="24"/>
        </w:rPr>
        <w:t xml:space="preserve"> São Paulo</w:t>
      </w:r>
      <w:r w:rsidRPr="000E46E0">
        <w:rPr>
          <w:rFonts w:ascii="Arial" w:hAnsi="Arial" w:cs="Arial"/>
          <w:sz w:val="24"/>
          <w:szCs w:val="24"/>
        </w:rPr>
        <w:t xml:space="preserve">: Saraiva, 2002.  </w:t>
      </w:r>
    </w:p>
    <w:p w:rsidR="00060AC2" w:rsidRPr="000E46E0" w:rsidRDefault="00060AC2" w:rsidP="00060AC2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 xml:space="preserve">(Classificação: </w:t>
      </w:r>
      <w:r w:rsidR="008B0D17" w:rsidRPr="000E46E0">
        <w:rPr>
          <w:rFonts w:ascii="Arial" w:hAnsi="Arial" w:cs="Arial"/>
          <w:sz w:val="24"/>
          <w:szCs w:val="24"/>
        </w:rPr>
        <w:t xml:space="preserve">347.98 </w:t>
      </w:r>
      <w:r w:rsidRPr="000E46E0">
        <w:rPr>
          <w:rFonts w:ascii="Arial" w:hAnsi="Arial" w:cs="Arial"/>
          <w:sz w:val="24"/>
          <w:szCs w:val="24"/>
        </w:rPr>
        <w:t>C289j)</w:t>
      </w:r>
    </w:p>
    <w:p w:rsidR="00060AC2" w:rsidRPr="000E46E0" w:rsidRDefault="00060AC2" w:rsidP="009431AF">
      <w:pPr>
        <w:spacing w:after="0"/>
        <w:rPr>
          <w:rFonts w:ascii="Arial" w:hAnsi="Arial" w:cs="Arial"/>
          <w:sz w:val="24"/>
          <w:szCs w:val="24"/>
        </w:rPr>
      </w:pPr>
    </w:p>
    <w:p w:rsidR="00060AC2" w:rsidRPr="000E46E0" w:rsidRDefault="00060AC2" w:rsidP="00060AC2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 xml:space="preserve">CARVALHO, Milton Paulo de (coord.). </w:t>
      </w:r>
      <w:r w:rsidRPr="000E46E0">
        <w:rPr>
          <w:rFonts w:ascii="Arial" w:hAnsi="Arial" w:cs="Arial"/>
          <w:b/>
          <w:sz w:val="24"/>
          <w:szCs w:val="24"/>
        </w:rPr>
        <w:t>Direito processual civil</w:t>
      </w:r>
      <w:r w:rsidRPr="000E46E0">
        <w:rPr>
          <w:rFonts w:ascii="Arial" w:hAnsi="Arial" w:cs="Arial"/>
          <w:sz w:val="24"/>
          <w:szCs w:val="24"/>
        </w:rPr>
        <w:t>. São Paulo</w:t>
      </w:r>
      <w:r w:rsidR="008B0D17" w:rsidRPr="000E46E0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8B0D17" w:rsidRPr="000E46E0">
        <w:rPr>
          <w:rFonts w:ascii="Arial" w:hAnsi="Arial" w:cs="Arial"/>
          <w:sz w:val="24"/>
          <w:szCs w:val="24"/>
        </w:rPr>
        <w:t>Quartier</w:t>
      </w:r>
      <w:proofErr w:type="spellEnd"/>
      <w:r w:rsidR="008B0D17" w:rsidRPr="000E46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0D17" w:rsidRPr="000E46E0">
        <w:rPr>
          <w:rFonts w:ascii="Arial" w:hAnsi="Arial" w:cs="Arial"/>
          <w:sz w:val="24"/>
          <w:szCs w:val="24"/>
        </w:rPr>
        <w:t>Latin</w:t>
      </w:r>
      <w:proofErr w:type="spellEnd"/>
      <w:r w:rsidR="008B0D17" w:rsidRPr="000E46E0">
        <w:rPr>
          <w:rFonts w:ascii="Arial" w:hAnsi="Arial" w:cs="Arial"/>
          <w:sz w:val="24"/>
          <w:szCs w:val="24"/>
        </w:rPr>
        <w:t>, 2007</w:t>
      </w:r>
      <w:r w:rsidR="0005476C" w:rsidRPr="000E46E0">
        <w:rPr>
          <w:rFonts w:ascii="Arial" w:hAnsi="Arial" w:cs="Arial"/>
          <w:sz w:val="24"/>
          <w:szCs w:val="24"/>
        </w:rPr>
        <w:t>.</w:t>
      </w:r>
    </w:p>
    <w:p w:rsidR="00060AC2" w:rsidRPr="000E46E0" w:rsidRDefault="00060AC2" w:rsidP="00060AC2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 xml:space="preserve">(Classificação: </w:t>
      </w:r>
      <w:r w:rsidR="008B0D17" w:rsidRPr="000E46E0">
        <w:rPr>
          <w:rFonts w:ascii="Arial" w:hAnsi="Arial" w:cs="Arial"/>
          <w:sz w:val="24"/>
          <w:szCs w:val="24"/>
        </w:rPr>
        <w:t xml:space="preserve">347.9 </w:t>
      </w:r>
      <w:r w:rsidRPr="000E46E0">
        <w:rPr>
          <w:rFonts w:ascii="Arial" w:hAnsi="Arial" w:cs="Arial"/>
          <w:sz w:val="24"/>
          <w:szCs w:val="24"/>
        </w:rPr>
        <w:t>D598)</w:t>
      </w:r>
      <w:r w:rsidRPr="000E46E0">
        <w:rPr>
          <w:rFonts w:ascii="Arial" w:hAnsi="Arial" w:cs="Arial"/>
          <w:sz w:val="24"/>
          <w:szCs w:val="24"/>
        </w:rPr>
        <w:tab/>
        <w:t xml:space="preserve">   </w:t>
      </w:r>
      <w:r w:rsidRPr="000E46E0">
        <w:rPr>
          <w:rFonts w:ascii="Arial" w:hAnsi="Arial" w:cs="Arial"/>
          <w:sz w:val="24"/>
          <w:szCs w:val="24"/>
        </w:rPr>
        <w:tab/>
        <w:t xml:space="preserve">    </w:t>
      </w:r>
    </w:p>
    <w:p w:rsidR="00060AC2" w:rsidRPr="000E46E0" w:rsidRDefault="00060AC2" w:rsidP="00060AC2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ab/>
        <w:t xml:space="preserve">    </w:t>
      </w:r>
    </w:p>
    <w:p w:rsidR="00060AC2" w:rsidRPr="000E46E0" w:rsidRDefault="00060AC2" w:rsidP="00060AC2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 xml:space="preserve">DANTAS, Francisco </w:t>
      </w:r>
      <w:proofErr w:type="spellStart"/>
      <w:r w:rsidRPr="000E46E0">
        <w:rPr>
          <w:rFonts w:ascii="Arial" w:hAnsi="Arial" w:cs="Arial"/>
          <w:sz w:val="24"/>
          <w:szCs w:val="24"/>
        </w:rPr>
        <w:t>Wildo</w:t>
      </w:r>
      <w:proofErr w:type="spellEnd"/>
      <w:r w:rsidRPr="000E46E0">
        <w:rPr>
          <w:rFonts w:ascii="Arial" w:hAnsi="Arial" w:cs="Arial"/>
          <w:sz w:val="24"/>
          <w:szCs w:val="24"/>
        </w:rPr>
        <w:t xml:space="preserve"> Lacerda.  </w:t>
      </w:r>
      <w:r w:rsidRPr="000E46E0">
        <w:rPr>
          <w:rFonts w:ascii="Arial" w:hAnsi="Arial" w:cs="Arial"/>
          <w:b/>
          <w:sz w:val="24"/>
          <w:szCs w:val="24"/>
        </w:rPr>
        <w:t>Teoria geral do processo</w:t>
      </w:r>
      <w:r w:rsidRPr="000E46E0">
        <w:rPr>
          <w:rFonts w:ascii="Arial" w:hAnsi="Arial" w:cs="Arial"/>
          <w:sz w:val="24"/>
          <w:szCs w:val="24"/>
        </w:rPr>
        <w:t xml:space="preserve">: (jurisdição, ação (defesa), processo). </w:t>
      </w:r>
      <w:r w:rsidR="008B0D17" w:rsidRPr="000E46E0">
        <w:rPr>
          <w:rFonts w:ascii="Arial" w:hAnsi="Arial" w:cs="Arial"/>
          <w:sz w:val="24"/>
          <w:szCs w:val="24"/>
        </w:rPr>
        <w:t xml:space="preserve">2. ed., rev. atual. </w:t>
      </w:r>
      <w:proofErr w:type="gramStart"/>
      <w:r w:rsidR="008B0D17" w:rsidRPr="000E46E0">
        <w:rPr>
          <w:rFonts w:ascii="Arial" w:hAnsi="Arial" w:cs="Arial"/>
          <w:sz w:val="24"/>
          <w:szCs w:val="24"/>
        </w:rPr>
        <w:t>e</w:t>
      </w:r>
      <w:proofErr w:type="gramEnd"/>
      <w:r w:rsidR="008B0D17" w:rsidRPr="000E46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0D17" w:rsidRPr="000E46E0">
        <w:rPr>
          <w:rFonts w:ascii="Arial" w:hAnsi="Arial" w:cs="Arial"/>
          <w:sz w:val="24"/>
          <w:szCs w:val="24"/>
        </w:rPr>
        <w:t>ampl</w:t>
      </w:r>
      <w:proofErr w:type="spellEnd"/>
      <w:r w:rsidR="008B0D17" w:rsidRPr="000E46E0">
        <w:rPr>
          <w:rFonts w:ascii="Arial" w:hAnsi="Arial" w:cs="Arial"/>
          <w:sz w:val="24"/>
          <w:szCs w:val="24"/>
        </w:rPr>
        <w:t xml:space="preserve">. </w:t>
      </w:r>
      <w:r w:rsidRPr="000E46E0">
        <w:rPr>
          <w:rFonts w:ascii="Arial" w:hAnsi="Arial" w:cs="Arial"/>
          <w:sz w:val="24"/>
          <w:szCs w:val="24"/>
        </w:rPr>
        <w:t xml:space="preserve">São Paulo: Método, 2007.  </w:t>
      </w:r>
    </w:p>
    <w:p w:rsidR="00060AC2" w:rsidRPr="000E46E0" w:rsidRDefault="00060AC2" w:rsidP="00060AC2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 xml:space="preserve">(Classificação: </w:t>
      </w:r>
      <w:r w:rsidR="008B0D17" w:rsidRPr="000E46E0">
        <w:rPr>
          <w:rFonts w:ascii="Arial" w:hAnsi="Arial" w:cs="Arial"/>
          <w:sz w:val="24"/>
          <w:szCs w:val="24"/>
        </w:rPr>
        <w:t xml:space="preserve">347.9 </w:t>
      </w:r>
      <w:r w:rsidRPr="000E46E0">
        <w:rPr>
          <w:rFonts w:ascii="Arial" w:hAnsi="Arial" w:cs="Arial"/>
          <w:sz w:val="24"/>
          <w:szCs w:val="24"/>
        </w:rPr>
        <w:t>D192t)</w:t>
      </w:r>
    </w:p>
    <w:p w:rsidR="00060AC2" w:rsidRPr="000E46E0" w:rsidRDefault="00060AC2" w:rsidP="00060AC2">
      <w:pPr>
        <w:spacing w:after="0"/>
        <w:rPr>
          <w:rFonts w:ascii="Arial" w:hAnsi="Arial" w:cs="Arial"/>
          <w:sz w:val="24"/>
          <w:szCs w:val="24"/>
        </w:rPr>
      </w:pPr>
    </w:p>
    <w:p w:rsidR="00060AC2" w:rsidRPr="000E46E0" w:rsidRDefault="006F49B2" w:rsidP="00060AC2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>DIDIER J</w:t>
      </w:r>
      <w:r w:rsidR="00060AC2" w:rsidRPr="000E46E0">
        <w:rPr>
          <w:rFonts w:ascii="Arial" w:hAnsi="Arial" w:cs="Arial"/>
          <w:sz w:val="24"/>
          <w:szCs w:val="24"/>
        </w:rPr>
        <w:t>R</w:t>
      </w:r>
      <w:r w:rsidRPr="000E46E0">
        <w:rPr>
          <w:rFonts w:ascii="Arial" w:hAnsi="Arial" w:cs="Arial"/>
          <w:sz w:val="24"/>
          <w:szCs w:val="24"/>
        </w:rPr>
        <w:t>.</w:t>
      </w:r>
      <w:r w:rsidR="00060AC2" w:rsidRPr="000E46E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60AC2" w:rsidRPr="000E46E0">
        <w:rPr>
          <w:rFonts w:ascii="Arial" w:hAnsi="Arial" w:cs="Arial"/>
          <w:sz w:val="24"/>
          <w:szCs w:val="24"/>
        </w:rPr>
        <w:t>Fredie</w:t>
      </w:r>
      <w:proofErr w:type="spellEnd"/>
      <w:r w:rsidR="00060AC2" w:rsidRPr="000E46E0">
        <w:rPr>
          <w:rFonts w:ascii="Arial" w:hAnsi="Arial" w:cs="Arial"/>
          <w:sz w:val="24"/>
          <w:szCs w:val="24"/>
        </w:rPr>
        <w:t xml:space="preserve">. </w:t>
      </w:r>
      <w:r w:rsidR="00060AC2" w:rsidRPr="000E46E0">
        <w:rPr>
          <w:rFonts w:ascii="Arial" w:hAnsi="Arial" w:cs="Arial"/>
          <w:b/>
          <w:sz w:val="24"/>
          <w:szCs w:val="24"/>
        </w:rPr>
        <w:t>Pressupostos processuais e condições da ação</w:t>
      </w:r>
      <w:r w:rsidR="00060AC2" w:rsidRPr="000E46E0">
        <w:rPr>
          <w:rFonts w:ascii="Arial" w:hAnsi="Arial" w:cs="Arial"/>
          <w:sz w:val="24"/>
          <w:szCs w:val="24"/>
        </w:rPr>
        <w:t xml:space="preserve">: o juízo de admissibilidade do processo. São Paulo: Saraiva, 2005. </w:t>
      </w:r>
    </w:p>
    <w:p w:rsidR="00060AC2" w:rsidRPr="000E46E0" w:rsidRDefault="00060AC2" w:rsidP="00060AC2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 xml:space="preserve">(Classificação: </w:t>
      </w:r>
      <w:r w:rsidR="008B0D17" w:rsidRPr="000E46E0">
        <w:rPr>
          <w:rFonts w:ascii="Arial" w:hAnsi="Arial" w:cs="Arial"/>
          <w:sz w:val="24"/>
          <w:szCs w:val="24"/>
        </w:rPr>
        <w:t xml:space="preserve">347.922 </w:t>
      </w:r>
      <w:r w:rsidRPr="000E46E0">
        <w:rPr>
          <w:rFonts w:ascii="Arial" w:hAnsi="Arial" w:cs="Arial"/>
          <w:sz w:val="24"/>
          <w:szCs w:val="24"/>
        </w:rPr>
        <w:t>D556p)</w:t>
      </w:r>
    </w:p>
    <w:p w:rsidR="00060AC2" w:rsidRPr="000E46E0" w:rsidRDefault="00060AC2" w:rsidP="00060AC2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 xml:space="preserve">   </w:t>
      </w:r>
    </w:p>
    <w:p w:rsidR="000E0F22" w:rsidRPr="000E46E0" w:rsidRDefault="00352089" w:rsidP="009431AF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>DINAMARCO</w:t>
      </w:r>
      <w:r w:rsidR="009431AF" w:rsidRPr="000E46E0">
        <w:rPr>
          <w:rFonts w:ascii="Arial" w:hAnsi="Arial" w:cs="Arial"/>
          <w:sz w:val="24"/>
          <w:szCs w:val="24"/>
        </w:rPr>
        <w:t>, Cândido R</w:t>
      </w:r>
      <w:r w:rsidR="008D28D6" w:rsidRPr="000E46E0">
        <w:rPr>
          <w:rFonts w:ascii="Arial" w:hAnsi="Arial" w:cs="Arial"/>
          <w:sz w:val="24"/>
          <w:szCs w:val="24"/>
        </w:rPr>
        <w:t>angel</w:t>
      </w:r>
      <w:r w:rsidR="009431AF" w:rsidRPr="000E46E0">
        <w:rPr>
          <w:rFonts w:ascii="Arial" w:hAnsi="Arial" w:cs="Arial"/>
          <w:sz w:val="24"/>
          <w:szCs w:val="24"/>
        </w:rPr>
        <w:t xml:space="preserve">. </w:t>
      </w:r>
      <w:r w:rsidR="009431AF" w:rsidRPr="000E46E0">
        <w:rPr>
          <w:rFonts w:ascii="Arial" w:hAnsi="Arial" w:cs="Arial"/>
          <w:b/>
          <w:sz w:val="24"/>
          <w:szCs w:val="24"/>
        </w:rPr>
        <w:t>Processo civil empresarial</w:t>
      </w:r>
      <w:r w:rsidR="000E0F22" w:rsidRPr="000E46E0">
        <w:rPr>
          <w:rFonts w:ascii="Arial" w:hAnsi="Arial" w:cs="Arial"/>
          <w:sz w:val="24"/>
          <w:szCs w:val="24"/>
        </w:rPr>
        <w:t>.</w:t>
      </w:r>
      <w:r w:rsidR="009431AF" w:rsidRPr="000E46E0">
        <w:rPr>
          <w:rFonts w:ascii="Arial" w:hAnsi="Arial" w:cs="Arial"/>
          <w:sz w:val="24"/>
          <w:szCs w:val="24"/>
        </w:rPr>
        <w:t xml:space="preserve"> </w:t>
      </w:r>
      <w:r w:rsidR="008B0D17" w:rsidRPr="000E46E0">
        <w:rPr>
          <w:rFonts w:ascii="Arial" w:hAnsi="Arial" w:cs="Arial"/>
          <w:sz w:val="24"/>
          <w:szCs w:val="24"/>
        </w:rPr>
        <w:t>São Paulo</w:t>
      </w:r>
      <w:r w:rsidR="009431AF" w:rsidRPr="000E46E0">
        <w:rPr>
          <w:rFonts w:ascii="Arial" w:hAnsi="Arial" w:cs="Arial"/>
          <w:sz w:val="24"/>
          <w:szCs w:val="24"/>
        </w:rPr>
        <w:t xml:space="preserve">: Malheiros, 2010.  </w:t>
      </w:r>
    </w:p>
    <w:p w:rsidR="009431AF" w:rsidRPr="000E46E0" w:rsidRDefault="009431AF" w:rsidP="009431AF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 xml:space="preserve">(Classificação: </w:t>
      </w:r>
      <w:r w:rsidR="008B0D17" w:rsidRPr="000E46E0">
        <w:rPr>
          <w:rFonts w:ascii="Arial" w:hAnsi="Arial" w:cs="Arial"/>
          <w:sz w:val="24"/>
          <w:szCs w:val="24"/>
        </w:rPr>
        <w:t xml:space="preserve">347.9 </w:t>
      </w:r>
      <w:r w:rsidRPr="000E46E0">
        <w:rPr>
          <w:rFonts w:ascii="Arial" w:hAnsi="Arial" w:cs="Arial"/>
          <w:sz w:val="24"/>
          <w:szCs w:val="24"/>
        </w:rPr>
        <w:t>D583p)</w:t>
      </w:r>
    </w:p>
    <w:p w:rsidR="000E0F22" w:rsidRPr="000E46E0" w:rsidRDefault="000E0F22" w:rsidP="009431AF">
      <w:pPr>
        <w:spacing w:after="0"/>
        <w:rPr>
          <w:rFonts w:ascii="Arial" w:hAnsi="Arial" w:cs="Arial"/>
          <w:sz w:val="24"/>
          <w:szCs w:val="24"/>
        </w:rPr>
      </w:pPr>
    </w:p>
    <w:p w:rsidR="000E0F22" w:rsidRPr="000E46E0" w:rsidRDefault="00352089" w:rsidP="000E0F22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>DINAMARCO</w:t>
      </w:r>
      <w:r w:rsidR="000E0F22" w:rsidRPr="000E46E0">
        <w:rPr>
          <w:rFonts w:ascii="Arial" w:hAnsi="Arial" w:cs="Arial"/>
          <w:sz w:val="24"/>
          <w:szCs w:val="24"/>
        </w:rPr>
        <w:t>, Cândido R</w:t>
      </w:r>
      <w:r w:rsidR="008D28D6" w:rsidRPr="000E46E0">
        <w:rPr>
          <w:rFonts w:ascii="Arial" w:hAnsi="Arial" w:cs="Arial"/>
          <w:sz w:val="24"/>
          <w:szCs w:val="24"/>
        </w:rPr>
        <w:t>angel</w:t>
      </w:r>
      <w:r w:rsidR="000E0F22" w:rsidRPr="000E46E0">
        <w:rPr>
          <w:rFonts w:ascii="Arial" w:hAnsi="Arial" w:cs="Arial"/>
          <w:sz w:val="24"/>
          <w:szCs w:val="24"/>
        </w:rPr>
        <w:t xml:space="preserve">. </w:t>
      </w:r>
      <w:r w:rsidR="000E0F22" w:rsidRPr="000E46E0">
        <w:rPr>
          <w:rFonts w:ascii="Arial" w:hAnsi="Arial" w:cs="Arial"/>
          <w:b/>
          <w:sz w:val="24"/>
          <w:szCs w:val="24"/>
        </w:rPr>
        <w:t>Nova era do processo civil</w:t>
      </w:r>
      <w:r w:rsidR="008B0D17" w:rsidRPr="000E46E0">
        <w:rPr>
          <w:rFonts w:ascii="Arial" w:hAnsi="Arial" w:cs="Arial"/>
          <w:sz w:val="24"/>
          <w:szCs w:val="24"/>
        </w:rPr>
        <w:t>. São Paulo</w:t>
      </w:r>
      <w:r w:rsidR="000E0F22" w:rsidRPr="000E46E0">
        <w:rPr>
          <w:rFonts w:ascii="Arial" w:hAnsi="Arial" w:cs="Arial"/>
          <w:sz w:val="24"/>
          <w:szCs w:val="24"/>
        </w:rPr>
        <w:t xml:space="preserve">: Malheiros, 2003. </w:t>
      </w:r>
    </w:p>
    <w:p w:rsidR="000E0F22" w:rsidRPr="000E46E0" w:rsidRDefault="000E0F22" w:rsidP="000E0F22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 xml:space="preserve">(Classificação: </w:t>
      </w:r>
      <w:r w:rsidR="008B0D17" w:rsidRPr="000E46E0">
        <w:rPr>
          <w:rFonts w:ascii="Arial" w:hAnsi="Arial" w:cs="Arial"/>
          <w:sz w:val="24"/>
          <w:szCs w:val="24"/>
        </w:rPr>
        <w:t xml:space="preserve">347.9 </w:t>
      </w:r>
      <w:r w:rsidRPr="000E46E0">
        <w:rPr>
          <w:rFonts w:ascii="Arial" w:hAnsi="Arial" w:cs="Arial"/>
          <w:sz w:val="24"/>
          <w:szCs w:val="24"/>
        </w:rPr>
        <w:t>D583n)</w:t>
      </w:r>
    </w:p>
    <w:p w:rsidR="00060AC2" w:rsidRPr="000E46E0" w:rsidRDefault="00060AC2" w:rsidP="009431AF">
      <w:pPr>
        <w:spacing w:after="0"/>
        <w:rPr>
          <w:rFonts w:ascii="Arial" w:hAnsi="Arial" w:cs="Arial"/>
          <w:sz w:val="24"/>
          <w:szCs w:val="24"/>
        </w:rPr>
      </w:pPr>
    </w:p>
    <w:p w:rsidR="00060AC2" w:rsidRPr="000E46E0" w:rsidRDefault="00060AC2" w:rsidP="00060AC2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 xml:space="preserve">GRECO, Leonardo.  </w:t>
      </w:r>
      <w:r w:rsidRPr="000E46E0">
        <w:rPr>
          <w:rFonts w:ascii="Arial" w:hAnsi="Arial" w:cs="Arial"/>
          <w:b/>
          <w:sz w:val="24"/>
          <w:szCs w:val="24"/>
        </w:rPr>
        <w:t>Estudos de direito processual</w:t>
      </w:r>
      <w:r w:rsidRPr="000E46E0">
        <w:rPr>
          <w:rFonts w:ascii="Arial" w:hAnsi="Arial" w:cs="Arial"/>
          <w:sz w:val="24"/>
          <w:szCs w:val="24"/>
        </w:rPr>
        <w:t>. Campos dos Goytacazes</w:t>
      </w:r>
      <w:r w:rsidR="001F7FDD" w:rsidRPr="000E46E0">
        <w:rPr>
          <w:rFonts w:ascii="Arial" w:hAnsi="Arial" w:cs="Arial"/>
          <w:sz w:val="24"/>
          <w:szCs w:val="24"/>
        </w:rPr>
        <w:t>-RJ</w:t>
      </w:r>
      <w:r w:rsidRPr="000E46E0">
        <w:rPr>
          <w:rFonts w:ascii="Arial" w:hAnsi="Arial" w:cs="Arial"/>
          <w:sz w:val="24"/>
          <w:szCs w:val="24"/>
        </w:rPr>
        <w:t>: Ed. Faculdade de Direito de Campos, 2005.</w:t>
      </w:r>
    </w:p>
    <w:p w:rsidR="00060AC2" w:rsidRPr="000E46E0" w:rsidRDefault="00060AC2" w:rsidP="00060AC2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 xml:space="preserve">(Classificação: </w:t>
      </w:r>
      <w:r w:rsidR="008B0D17" w:rsidRPr="000E46E0">
        <w:rPr>
          <w:rFonts w:ascii="Arial" w:hAnsi="Arial" w:cs="Arial"/>
          <w:sz w:val="24"/>
          <w:szCs w:val="24"/>
        </w:rPr>
        <w:t xml:space="preserve">347.9 </w:t>
      </w:r>
      <w:r w:rsidRPr="000E46E0">
        <w:rPr>
          <w:rFonts w:ascii="Arial" w:hAnsi="Arial" w:cs="Arial"/>
          <w:sz w:val="24"/>
          <w:szCs w:val="24"/>
        </w:rPr>
        <w:t>G791e)</w:t>
      </w:r>
    </w:p>
    <w:p w:rsidR="009431AF" w:rsidRPr="000E46E0" w:rsidRDefault="009431AF" w:rsidP="009431AF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ab/>
        <w:t xml:space="preserve">    </w:t>
      </w:r>
    </w:p>
    <w:p w:rsidR="009431AF" w:rsidRPr="000E46E0" w:rsidRDefault="00352089" w:rsidP="009431AF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>HESPANHA</w:t>
      </w:r>
      <w:r w:rsidR="000E0F22" w:rsidRPr="000E46E0">
        <w:rPr>
          <w:rFonts w:ascii="Arial" w:hAnsi="Arial" w:cs="Arial"/>
          <w:sz w:val="24"/>
          <w:szCs w:val="24"/>
        </w:rPr>
        <w:t xml:space="preserve">, Benedito. </w:t>
      </w:r>
      <w:r w:rsidR="009431AF" w:rsidRPr="000E46E0">
        <w:rPr>
          <w:rFonts w:ascii="Arial" w:hAnsi="Arial" w:cs="Arial"/>
          <w:b/>
          <w:sz w:val="24"/>
          <w:szCs w:val="24"/>
        </w:rPr>
        <w:t>Tratado de teoria do processo</w:t>
      </w:r>
      <w:r w:rsidR="000E0F22" w:rsidRPr="000E46E0">
        <w:rPr>
          <w:rFonts w:ascii="Arial" w:hAnsi="Arial" w:cs="Arial"/>
          <w:sz w:val="24"/>
          <w:szCs w:val="24"/>
        </w:rPr>
        <w:t>.</w:t>
      </w:r>
      <w:r w:rsidR="009431AF" w:rsidRPr="000E46E0">
        <w:rPr>
          <w:rFonts w:ascii="Arial" w:hAnsi="Arial" w:cs="Arial"/>
          <w:sz w:val="24"/>
          <w:szCs w:val="24"/>
        </w:rPr>
        <w:t xml:space="preserve"> Rio de Janeiro Forense 1986</w:t>
      </w:r>
      <w:r w:rsidR="008B0D17" w:rsidRPr="000E46E0">
        <w:rPr>
          <w:rFonts w:ascii="Arial" w:hAnsi="Arial" w:cs="Arial"/>
          <w:sz w:val="24"/>
          <w:szCs w:val="24"/>
        </w:rPr>
        <w:t>.</w:t>
      </w:r>
      <w:r w:rsidR="00AE5DD1" w:rsidRPr="000E46E0">
        <w:rPr>
          <w:rFonts w:ascii="Arial" w:hAnsi="Arial" w:cs="Arial"/>
          <w:sz w:val="24"/>
          <w:szCs w:val="24"/>
        </w:rPr>
        <w:t xml:space="preserve"> </w:t>
      </w:r>
      <w:r w:rsidR="009431AF" w:rsidRPr="000E46E0">
        <w:rPr>
          <w:rFonts w:ascii="Arial" w:hAnsi="Arial" w:cs="Arial"/>
          <w:sz w:val="24"/>
          <w:szCs w:val="24"/>
        </w:rPr>
        <w:t>2 v.</w:t>
      </w:r>
    </w:p>
    <w:p w:rsidR="009431AF" w:rsidRPr="000E46E0" w:rsidRDefault="009431AF" w:rsidP="009431AF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 xml:space="preserve">(Classificação: </w:t>
      </w:r>
      <w:r w:rsidR="008B0D17" w:rsidRPr="000E46E0">
        <w:rPr>
          <w:rFonts w:ascii="Arial" w:hAnsi="Arial" w:cs="Arial"/>
          <w:sz w:val="24"/>
          <w:szCs w:val="24"/>
        </w:rPr>
        <w:t xml:space="preserve">347.9 </w:t>
      </w:r>
      <w:r w:rsidRPr="000E46E0">
        <w:rPr>
          <w:rFonts w:ascii="Arial" w:hAnsi="Arial" w:cs="Arial"/>
          <w:sz w:val="24"/>
          <w:szCs w:val="24"/>
        </w:rPr>
        <w:t>H583t)</w:t>
      </w:r>
    </w:p>
    <w:p w:rsidR="00060AC2" w:rsidRPr="000E46E0" w:rsidRDefault="00060AC2" w:rsidP="00060AC2">
      <w:pPr>
        <w:spacing w:after="0"/>
        <w:rPr>
          <w:rFonts w:ascii="Arial" w:hAnsi="Arial" w:cs="Arial"/>
          <w:sz w:val="24"/>
          <w:szCs w:val="24"/>
        </w:rPr>
      </w:pPr>
    </w:p>
    <w:p w:rsidR="00060AC2" w:rsidRPr="000E46E0" w:rsidRDefault="00060AC2" w:rsidP="00060AC2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 xml:space="preserve">LORETO, </w:t>
      </w:r>
      <w:proofErr w:type="spellStart"/>
      <w:r w:rsidRPr="000E46E0">
        <w:rPr>
          <w:rFonts w:ascii="Arial" w:hAnsi="Arial" w:cs="Arial"/>
          <w:sz w:val="24"/>
          <w:szCs w:val="24"/>
        </w:rPr>
        <w:t>Luis</w:t>
      </w:r>
      <w:proofErr w:type="spellEnd"/>
      <w:r w:rsidRPr="000E46E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E46E0">
        <w:rPr>
          <w:rFonts w:ascii="Arial" w:hAnsi="Arial" w:cs="Arial"/>
          <w:b/>
          <w:sz w:val="24"/>
          <w:szCs w:val="24"/>
        </w:rPr>
        <w:t>Estudios</w:t>
      </w:r>
      <w:proofErr w:type="spellEnd"/>
      <w:r w:rsidRPr="000E46E0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0E46E0">
        <w:rPr>
          <w:rFonts w:ascii="Arial" w:hAnsi="Arial" w:cs="Arial"/>
          <w:b/>
          <w:sz w:val="24"/>
          <w:szCs w:val="24"/>
        </w:rPr>
        <w:t>derecho</w:t>
      </w:r>
      <w:proofErr w:type="spellEnd"/>
      <w:r w:rsidRPr="000E46E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E46E0">
        <w:rPr>
          <w:rFonts w:ascii="Arial" w:hAnsi="Arial" w:cs="Arial"/>
          <w:b/>
          <w:sz w:val="24"/>
          <w:szCs w:val="24"/>
        </w:rPr>
        <w:t>procesal</w:t>
      </w:r>
      <w:proofErr w:type="spellEnd"/>
      <w:r w:rsidRPr="000E46E0">
        <w:rPr>
          <w:rFonts w:ascii="Arial" w:hAnsi="Arial" w:cs="Arial"/>
          <w:b/>
          <w:sz w:val="24"/>
          <w:szCs w:val="24"/>
        </w:rPr>
        <w:t xml:space="preserve"> civil</w:t>
      </w:r>
      <w:r w:rsidRPr="000E46E0">
        <w:rPr>
          <w:rFonts w:ascii="Arial" w:hAnsi="Arial" w:cs="Arial"/>
          <w:sz w:val="24"/>
          <w:szCs w:val="24"/>
        </w:rPr>
        <w:t xml:space="preserve">. Caracas: </w:t>
      </w:r>
      <w:proofErr w:type="spellStart"/>
      <w:r w:rsidRPr="000E46E0">
        <w:rPr>
          <w:rFonts w:ascii="Arial" w:hAnsi="Arial" w:cs="Arial"/>
          <w:sz w:val="24"/>
          <w:szCs w:val="24"/>
        </w:rPr>
        <w:t>Universidad</w:t>
      </w:r>
      <w:proofErr w:type="spellEnd"/>
      <w:r w:rsidRPr="000E46E0">
        <w:rPr>
          <w:rFonts w:ascii="Arial" w:hAnsi="Arial" w:cs="Arial"/>
          <w:sz w:val="24"/>
          <w:szCs w:val="24"/>
        </w:rPr>
        <w:t xml:space="preserve"> Central de Venezuela, 1956.</w:t>
      </w:r>
    </w:p>
    <w:p w:rsidR="00060AC2" w:rsidRPr="000E46E0" w:rsidRDefault="00060AC2" w:rsidP="00060AC2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>(Classificação: 347.9   L868e)</w:t>
      </w:r>
    </w:p>
    <w:p w:rsidR="00060AC2" w:rsidRPr="000E46E0" w:rsidRDefault="00060AC2" w:rsidP="00060AC2">
      <w:pPr>
        <w:spacing w:after="0"/>
        <w:rPr>
          <w:rFonts w:ascii="Arial" w:hAnsi="Arial" w:cs="Arial"/>
          <w:sz w:val="24"/>
          <w:szCs w:val="24"/>
        </w:rPr>
      </w:pPr>
    </w:p>
    <w:p w:rsidR="00060AC2" w:rsidRPr="000E46E0" w:rsidRDefault="00060AC2" w:rsidP="00060AC2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 xml:space="preserve">MARINONI, Luiz Guilherme. </w:t>
      </w:r>
      <w:r w:rsidRPr="000E46E0">
        <w:rPr>
          <w:rFonts w:ascii="Arial" w:hAnsi="Arial" w:cs="Arial"/>
          <w:b/>
          <w:sz w:val="24"/>
          <w:szCs w:val="24"/>
        </w:rPr>
        <w:t>Novas linhas do processo civil</w:t>
      </w:r>
      <w:r w:rsidRPr="000E46E0">
        <w:rPr>
          <w:rFonts w:ascii="Arial" w:hAnsi="Arial" w:cs="Arial"/>
          <w:sz w:val="24"/>
          <w:szCs w:val="24"/>
        </w:rPr>
        <w:t xml:space="preserve">. </w:t>
      </w:r>
      <w:r w:rsidR="00620486" w:rsidRPr="000E46E0">
        <w:rPr>
          <w:rFonts w:ascii="Arial" w:hAnsi="Arial" w:cs="Arial"/>
          <w:sz w:val="24"/>
          <w:szCs w:val="24"/>
        </w:rPr>
        <w:t>3</w:t>
      </w:r>
      <w:r w:rsidRPr="000E46E0">
        <w:rPr>
          <w:rFonts w:ascii="Arial" w:hAnsi="Arial" w:cs="Arial"/>
          <w:sz w:val="24"/>
          <w:szCs w:val="24"/>
        </w:rPr>
        <w:t xml:space="preserve">. ed. rev. e </w:t>
      </w:r>
      <w:proofErr w:type="spellStart"/>
      <w:r w:rsidRPr="000E46E0">
        <w:rPr>
          <w:rFonts w:ascii="Arial" w:hAnsi="Arial" w:cs="Arial"/>
          <w:sz w:val="24"/>
          <w:szCs w:val="24"/>
        </w:rPr>
        <w:t>ampl</w:t>
      </w:r>
      <w:proofErr w:type="spellEnd"/>
      <w:r w:rsidRPr="000E46E0">
        <w:rPr>
          <w:rFonts w:ascii="Arial" w:hAnsi="Arial" w:cs="Arial"/>
          <w:sz w:val="24"/>
          <w:szCs w:val="24"/>
        </w:rPr>
        <w:t>. São Paulo</w:t>
      </w:r>
      <w:r w:rsidR="00620486" w:rsidRPr="000E46E0">
        <w:rPr>
          <w:rFonts w:ascii="Arial" w:hAnsi="Arial" w:cs="Arial"/>
          <w:sz w:val="24"/>
          <w:szCs w:val="24"/>
        </w:rPr>
        <w:t>: Malheiros, 1999</w:t>
      </w:r>
      <w:r w:rsidRPr="000E46E0">
        <w:rPr>
          <w:rFonts w:ascii="Arial" w:hAnsi="Arial" w:cs="Arial"/>
          <w:sz w:val="24"/>
          <w:szCs w:val="24"/>
        </w:rPr>
        <w:t xml:space="preserve">. </w:t>
      </w:r>
    </w:p>
    <w:p w:rsidR="00060AC2" w:rsidRPr="000E46E0" w:rsidRDefault="00060AC2" w:rsidP="00060AC2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 xml:space="preserve">(Classificação: </w:t>
      </w:r>
      <w:r w:rsidR="008B0D17" w:rsidRPr="000E46E0">
        <w:rPr>
          <w:rFonts w:ascii="Arial" w:hAnsi="Arial" w:cs="Arial"/>
          <w:sz w:val="24"/>
          <w:szCs w:val="24"/>
        </w:rPr>
        <w:t xml:space="preserve">347.9 </w:t>
      </w:r>
      <w:r w:rsidRPr="000E46E0">
        <w:rPr>
          <w:rFonts w:ascii="Arial" w:hAnsi="Arial" w:cs="Arial"/>
          <w:sz w:val="24"/>
          <w:szCs w:val="24"/>
        </w:rPr>
        <w:t>M339n)</w:t>
      </w:r>
    </w:p>
    <w:p w:rsidR="00060AC2" w:rsidRPr="000E46E0" w:rsidRDefault="00060AC2" w:rsidP="00060AC2">
      <w:pPr>
        <w:spacing w:after="0"/>
        <w:rPr>
          <w:rFonts w:ascii="Arial" w:hAnsi="Arial" w:cs="Arial"/>
          <w:sz w:val="24"/>
          <w:szCs w:val="24"/>
        </w:rPr>
      </w:pPr>
    </w:p>
    <w:p w:rsidR="00060AC2" w:rsidRPr="000E46E0" w:rsidRDefault="00060AC2" w:rsidP="00060AC2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 xml:space="preserve">MESQUITA, José </w:t>
      </w:r>
      <w:proofErr w:type="spellStart"/>
      <w:r w:rsidRPr="000E46E0">
        <w:rPr>
          <w:rFonts w:ascii="Arial" w:hAnsi="Arial" w:cs="Arial"/>
          <w:sz w:val="24"/>
          <w:szCs w:val="24"/>
        </w:rPr>
        <w:t>Ignacio</w:t>
      </w:r>
      <w:proofErr w:type="spellEnd"/>
      <w:r w:rsidRPr="000E46E0">
        <w:rPr>
          <w:rFonts w:ascii="Arial" w:hAnsi="Arial" w:cs="Arial"/>
          <w:sz w:val="24"/>
          <w:szCs w:val="24"/>
        </w:rPr>
        <w:t xml:space="preserve"> Botelho de. </w:t>
      </w:r>
      <w:r w:rsidRPr="000E46E0">
        <w:rPr>
          <w:rFonts w:ascii="Arial" w:hAnsi="Arial" w:cs="Arial"/>
          <w:b/>
          <w:sz w:val="24"/>
          <w:szCs w:val="24"/>
        </w:rPr>
        <w:t>Teses, estudos e pareceres de processo civil</w:t>
      </w:r>
      <w:r w:rsidRPr="000E46E0">
        <w:rPr>
          <w:rFonts w:ascii="Arial" w:hAnsi="Arial" w:cs="Arial"/>
          <w:sz w:val="24"/>
          <w:szCs w:val="24"/>
        </w:rPr>
        <w:t>. São Pa</w:t>
      </w:r>
      <w:r w:rsidR="00DB1945" w:rsidRPr="000E46E0">
        <w:rPr>
          <w:rFonts w:ascii="Arial" w:hAnsi="Arial" w:cs="Arial"/>
          <w:sz w:val="24"/>
          <w:szCs w:val="24"/>
        </w:rPr>
        <w:t>ulo: Revista dos Tribunais, 2005-2007</w:t>
      </w:r>
      <w:r w:rsidRPr="000E46E0">
        <w:rPr>
          <w:rFonts w:ascii="Arial" w:hAnsi="Arial" w:cs="Arial"/>
          <w:sz w:val="24"/>
          <w:szCs w:val="24"/>
        </w:rPr>
        <w:t>.</w:t>
      </w:r>
      <w:r w:rsidR="00DB1945" w:rsidRPr="000E46E0">
        <w:rPr>
          <w:rFonts w:ascii="Arial" w:hAnsi="Arial" w:cs="Arial"/>
          <w:sz w:val="24"/>
          <w:szCs w:val="24"/>
        </w:rPr>
        <w:t xml:space="preserve"> 3 v.</w:t>
      </w:r>
      <w:r w:rsidRPr="000E46E0">
        <w:rPr>
          <w:rFonts w:ascii="Arial" w:hAnsi="Arial" w:cs="Arial"/>
          <w:sz w:val="24"/>
          <w:szCs w:val="24"/>
        </w:rPr>
        <w:t xml:space="preserve"> </w:t>
      </w:r>
    </w:p>
    <w:p w:rsidR="00060AC2" w:rsidRPr="000E46E0" w:rsidRDefault="00060AC2" w:rsidP="00060AC2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 xml:space="preserve">(Classificação: </w:t>
      </w:r>
      <w:r w:rsidR="008B0D17" w:rsidRPr="000E46E0">
        <w:rPr>
          <w:rFonts w:ascii="Arial" w:hAnsi="Arial" w:cs="Arial"/>
          <w:sz w:val="24"/>
          <w:szCs w:val="24"/>
        </w:rPr>
        <w:t xml:space="preserve">347.9 </w:t>
      </w:r>
      <w:r w:rsidRPr="000E46E0">
        <w:rPr>
          <w:rFonts w:ascii="Arial" w:hAnsi="Arial" w:cs="Arial"/>
          <w:sz w:val="24"/>
          <w:szCs w:val="24"/>
        </w:rPr>
        <w:t>M582t)</w:t>
      </w:r>
    </w:p>
    <w:p w:rsidR="00A86959" w:rsidRPr="000E46E0" w:rsidRDefault="00A86959" w:rsidP="00060AC2">
      <w:pPr>
        <w:spacing w:after="0"/>
        <w:rPr>
          <w:rFonts w:ascii="Arial" w:hAnsi="Arial" w:cs="Arial"/>
          <w:sz w:val="24"/>
          <w:szCs w:val="24"/>
        </w:rPr>
      </w:pPr>
    </w:p>
    <w:p w:rsidR="00A86959" w:rsidRPr="000E46E0" w:rsidRDefault="00A86959" w:rsidP="00A86959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 xml:space="preserve">MIRANDA, Francisco Cavalcanti </w:t>
      </w:r>
      <w:r w:rsidR="00301640" w:rsidRPr="000E46E0">
        <w:rPr>
          <w:rFonts w:ascii="Arial" w:hAnsi="Arial" w:cs="Arial"/>
          <w:sz w:val="24"/>
          <w:szCs w:val="24"/>
        </w:rPr>
        <w:t>Pontes de ... [et al.]</w:t>
      </w:r>
      <w:r w:rsidRPr="000E46E0">
        <w:rPr>
          <w:rFonts w:ascii="Arial" w:hAnsi="Arial" w:cs="Arial"/>
          <w:sz w:val="24"/>
          <w:szCs w:val="24"/>
        </w:rPr>
        <w:t xml:space="preserve">; PRADE, Péricles Luiz Medeiros (coord.). </w:t>
      </w:r>
      <w:r w:rsidRPr="000E46E0">
        <w:rPr>
          <w:rFonts w:ascii="Arial" w:hAnsi="Arial" w:cs="Arial"/>
          <w:b/>
          <w:sz w:val="24"/>
          <w:szCs w:val="24"/>
        </w:rPr>
        <w:t>Estudos sobre o novo código de processo civil</w:t>
      </w:r>
      <w:r w:rsidRPr="000E46E0">
        <w:rPr>
          <w:rFonts w:ascii="Arial" w:hAnsi="Arial" w:cs="Arial"/>
          <w:sz w:val="24"/>
          <w:szCs w:val="24"/>
        </w:rPr>
        <w:t xml:space="preserve">. São Paulo: Resenha Tributária, 1974. </w:t>
      </w:r>
    </w:p>
    <w:p w:rsidR="00A86959" w:rsidRPr="000E46E0" w:rsidRDefault="00A86959" w:rsidP="00A86959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>(Classificação: 347.9 E79)</w:t>
      </w:r>
    </w:p>
    <w:p w:rsidR="00060AC2" w:rsidRPr="000E46E0" w:rsidRDefault="00060AC2" w:rsidP="00A86959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ab/>
        <w:t xml:space="preserve">    </w:t>
      </w:r>
    </w:p>
    <w:p w:rsidR="00060AC2" w:rsidRPr="000E46E0" w:rsidRDefault="00060AC2" w:rsidP="00060AC2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lastRenderedPageBreak/>
        <w:t xml:space="preserve">MITIDIERO, Daniel Francisco; ZANETI JÚNIOR, Hermes.  </w:t>
      </w:r>
      <w:r w:rsidRPr="000E46E0">
        <w:rPr>
          <w:rFonts w:ascii="Arial" w:hAnsi="Arial" w:cs="Arial"/>
          <w:b/>
          <w:sz w:val="24"/>
          <w:szCs w:val="24"/>
        </w:rPr>
        <w:t>Introdução ao estudo do processo civil</w:t>
      </w:r>
      <w:r w:rsidRPr="000E46E0">
        <w:rPr>
          <w:rFonts w:ascii="Arial" w:hAnsi="Arial" w:cs="Arial"/>
          <w:sz w:val="24"/>
          <w:szCs w:val="24"/>
        </w:rPr>
        <w:t>: primeiras linhas de um paradigma emergente. Port</w:t>
      </w:r>
      <w:r w:rsidR="00400C89" w:rsidRPr="000E46E0">
        <w:rPr>
          <w:rFonts w:ascii="Arial" w:hAnsi="Arial" w:cs="Arial"/>
          <w:sz w:val="24"/>
          <w:szCs w:val="24"/>
        </w:rPr>
        <w:t>o Alegre</w:t>
      </w:r>
      <w:r w:rsidRPr="000E46E0">
        <w:rPr>
          <w:rFonts w:ascii="Arial" w:hAnsi="Arial" w:cs="Arial"/>
          <w:sz w:val="24"/>
          <w:szCs w:val="24"/>
        </w:rPr>
        <w:t xml:space="preserve">: S. A. Fabris, 2004. </w:t>
      </w:r>
    </w:p>
    <w:p w:rsidR="009431AF" w:rsidRPr="000E46E0" w:rsidRDefault="00060AC2" w:rsidP="009431AF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 xml:space="preserve">(Classificação: </w:t>
      </w:r>
      <w:r w:rsidR="008B0D17" w:rsidRPr="000E46E0">
        <w:rPr>
          <w:rFonts w:ascii="Arial" w:hAnsi="Arial" w:cs="Arial"/>
          <w:sz w:val="24"/>
          <w:szCs w:val="24"/>
        </w:rPr>
        <w:t>347.9 M</w:t>
      </w:r>
      <w:r w:rsidRPr="000E46E0">
        <w:rPr>
          <w:rFonts w:ascii="Arial" w:hAnsi="Arial" w:cs="Arial"/>
          <w:sz w:val="24"/>
          <w:szCs w:val="24"/>
        </w:rPr>
        <w:t>684i)</w:t>
      </w:r>
    </w:p>
    <w:p w:rsidR="00060AC2" w:rsidRPr="000E46E0" w:rsidRDefault="00060AC2" w:rsidP="009431AF">
      <w:pPr>
        <w:spacing w:after="0"/>
        <w:rPr>
          <w:rFonts w:ascii="Arial" w:hAnsi="Arial" w:cs="Arial"/>
          <w:sz w:val="24"/>
          <w:szCs w:val="24"/>
        </w:rPr>
      </w:pPr>
    </w:p>
    <w:p w:rsidR="00060AC2" w:rsidRPr="000E46E0" w:rsidRDefault="00060AC2" w:rsidP="009431AF">
      <w:pPr>
        <w:spacing w:after="0"/>
        <w:rPr>
          <w:rFonts w:ascii="Arial" w:hAnsi="Arial" w:cs="Arial"/>
          <w:sz w:val="24"/>
          <w:szCs w:val="24"/>
        </w:rPr>
      </w:pPr>
    </w:p>
    <w:p w:rsidR="00060AC2" w:rsidRPr="000E46E0" w:rsidRDefault="00060AC2" w:rsidP="00060AC2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 xml:space="preserve">NEVES, Daniel Amorim Assumpção.  </w:t>
      </w:r>
      <w:r w:rsidRPr="000E46E0">
        <w:rPr>
          <w:rFonts w:ascii="Arial" w:hAnsi="Arial" w:cs="Arial"/>
          <w:b/>
          <w:sz w:val="24"/>
          <w:szCs w:val="24"/>
        </w:rPr>
        <w:t>Competência no processo civil</w:t>
      </w:r>
      <w:r w:rsidR="00400C89" w:rsidRPr="000E46E0">
        <w:rPr>
          <w:rFonts w:ascii="Arial" w:hAnsi="Arial" w:cs="Arial"/>
          <w:sz w:val="24"/>
          <w:szCs w:val="24"/>
        </w:rPr>
        <w:t>. São Paulo:</w:t>
      </w:r>
      <w:r w:rsidRPr="000E46E0">
        <w:rPr>
          <w:rFonts w:ascii="Arial" w:hAnsi="Arial" w:cs="Arial"/>
          <w:sz w:val="24"/>
          <w:szCs w:val="24"/>
        </w:rPr>
        <w:t xml:space="preserve"> Método, 2005.</w:t>
      </w:r>
    </w:p>
    <w:p w:rsidR="00060AC2" w:rsidRPr="000E46E0" w:rsidRDefault="00060AC2" w:rsidP="00060AC2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 xml:space="preserve">(Classificação: </w:t>
      </w:r>
      <w:r w:rsidR="00400C89" w:rsidRPr="000E46E0">
        <w:rPr>
          <w:rFonts w:ascii="Arial" w:hAnsi="Arial" w:cs="Arial"/>
          <w:sz w:val="24"/>
          <w:szCs w:val="24"/>
        </w:rPr>
        <w:t xml:space="preserve">347.9 </w:t>
      </w:r>
      <w:r w:rsidRPr="000E46E0">
        <w:rPr>
          <w:rFonts w:ascii="Arial" w:hAnsi="Arial" w:cs="Arial"/>
          <w:sz w:val="24"/>
          <w:szCs w:val="24"/>
        </w:rPr>
        <w:t>N518c)</w:t>
      </w:r>
    </w:p>
    <w:p w:rsidR="00060AC2" w:rsidRPr="000E46E0" w:rsidRDefault="00060AC2" w:rsidP="009431AF">
      <w:pPr>
        <w:spacing w:after="0"/>
        <w:rPr>
          <w:rFonts w:ascii="Arial" w:hAnsi="Arial" w:cs="Arial"/>
          <w:sz w:val="24"/>
          <w:szCs w:val="24"/>
        </w:rPr>
      </w:pPr>
    </w:p>
    <w:p w:rsidR="009431AF" w:rsidRPr="000E46E0" w:rsidRDefault="00352089" w:rsidP="009431AF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>ROCHA</w:t>
      </w:r>
      <w:r w:rsidR="000E0F22" w:rsidRPr="000E46E0">
        <w:rPr>
          <w:rFonts w:ascii="Arial" w:hAnsi="Arial" w:cs="Arial"/>
          <w:sz w:val="24"/>
          <w:szCs w:val="24"/>
        </w:rPr>
        <w:t>, Jose de Moura.</w:t>
      </w:r>
      <w:r w:rsidR="009431AF" w:rsidRPr="000E46E0">
        <w:rPr>
          <w:rFonts w:ascii="Arial" w:hAnsi="Arial" w:cs="Arial"/>
          <w:sz w:val="24"/>
          <w:szCs w:val="24"/>
        </w:rPr>
        <w:t xml:space="preserve"> </w:t>
      </w:r>
      <w:r w:rsidR="009431AF" w:rsidRPr="000E46E0">
        <w:rPr>
          <w:rFonts w:ascii="Arial" w:hAnsi="Arial" w:cs="Arial"/>
          <w:b/>
          <w:sz w:val="24"/>
          <w:szCs w:val="24"/>
        </w:rPr>
        <w:t xml:space="preserve">A </w:t>
      </w:r>
      <w:r w:rsidRPr="000E46E0">
        <w:rPr>
          <w:rFonts w:ascii="Arial" w:hAnsi="Arial" w:cs="Arial"/>
          <w:b/>
          <w:sz w:val="24"/>
          <w:szCs w:val="24"/>
        </w:rPr>
        <w:t>Competência</w:t>
      </w:r>
      <w:r w:rsidR="009431AF" w:rsidRPr="000E46E0">
        <w:rPr>
          <w:rFonts w:ascii="Arial" w:hAnsi="Arial" w:cs="Arial"/>
          <w:b/>
          <w:sz w:val="24"/>
          <w:szCs w:val="24"/>
        </w:rPr>
        <w:t xml:space="preserve"> e o novo </w:t>
      </w:r>
      <w:r w:rsidRPr="000E46E0">
        <w:rPr>
          <w:rFonts w:ascii="Arial" w:hAnsi="Arial" w:cs="Arial"/>
          <w:b/>
          <w:sz w:val="24"/>
          <w:szCs w:val="24"/>
        </w:rPr>
        <w:t>código</w:t>
      </w:r>
      <w:r w:rsidR="009431AF" w:rsidRPr="000E46E0">
        <w:rPr>
          <w:rFonts w:ascii="Arial" w:hAnsi="Arial" w:cs="Arial"/>
          <w:b/>
          <w:sz w:val="24"/>
          <w:szCs w:val="24"/>
        </w:rPr>
        <w:t xml:space="preserve"> de processo civil</w:t>
      </w:r>
      <w:r w:rsidR="000E0F22" w:rsidRPr="000E46E0">
        <w:rPr>
          <w:rFonts w:ascii="Arial" w:hAnsi="Arial" w:cs="Arial"/>
          <w:sz w:val="24"/>
          <w:szCs w:val="24"/>
        </w:rPr>
        <w:t>.</w:t>
      </w:r>
      <w:r w:rsidR="009431AF" w:rsidRPr="000E46E0">
        <w:rPr>
          <w:rFonts w:ascii="Arial" w:hAnsi="Arial" w:cs="Arial"/>
          <w:sz w:val="24"/>
          <w:szCs w:val="24"/>
        </w:rPr>
        <w:t xml:space="preserve"> </w:t>
      </w:r>
      <w:r w:rsidR="000E0F22" w:rsidRPr="000E46E0">
        <w:rPr>
          <w:rFonts w:ascii="Arial" w:hAnsi="Arial" w:cs="Arial"/>
          <w:sz w:val="24"/>
          <w:szCs w:val="24"/>
        </w:rPr>
        <w:t>São Paulo: J</w:t>
      </w:r>
      <w:r w:rsidR="006927F1" w:rsidRPr="000E46E0">
        <w:rPr>
          <w:rFonts w:ascii="Arial" w:hAnsi="Arial" w:cs="Arial"/>
          <w:sz w:val="24"/>
          <w:szCs w:val="24"/>
        </w:rPr>
        <w:t>.</w:t>
      </w:r>
      <w:r w:rsidR="000E0F22" w:rsidRPr="000E46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0F22" w:rsidRPr="000E46E0">
        <w:rPr>
          <w:rFonts w:ascii="Arial" w:hAnsi="Arial" w:cs="Arial"/>
          <w:sz w:val="24"/>
          <w:szCs w:val="24"/>
        </w:rPr>
        <w:t>Bushatsky</w:t>
      </w:r>
      <w:proofErr w:type="spellEnd"/>
      <w:r w:rsidR="000E0F22" w:rsidRPr="000E46E0">
        <w:rPr>
          <w:rFonts w:ascii="Arial" w:hAnsi="Arial" w:cs="Arial"/>
          <w:sz w:val="24"/>
          <w:szCs w:val="24"/>
        </w:rPr>
        <w:t xml:space="preserve">, 1975. </w:t>
      </w:r>
    </w:p>
    <w:p w:rsidR="009431AF" w:rsidRPr="000E46E0" w:rsidRDefault="009431AF" w:rsidP="009431AF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 xml:space="preserve">(Classificação: </w:t>
      </w:r>
      <w:r w:rsidR="00400C89" w:rsidRPr="000E46E0">
        <w:rPr>
          <w:rFonts w:ascii="Arial" w:hAnsi="Arial" w:cs="Arial"/>
          <w:sz w:val="24"/>
          <w:szCs w:val="24"/>
        </w:rPr>
        <w:t xml:space="preserve">347.9 (81) </w:t>
      </w:r>
      <w:r w:rsidRPr="000E46E0">
        <w:rPr>
          <w:rFonts w:ascii="Arial" w:hAnsi="Arial" w:cs="Arial"/>
          <w:sz w:val="24"/>
          <w:szCs w:val="24"/>
        </w:rPr>
        <w:t>R672e)</w:t>
      </w:r>
    </w:p>
    <w:p w:rsidR="009431AF" w:rsidRPr="000E46E0" w:rsidRDefault="009431AF" w:rsidP="009431AF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ab/>
        <w:t xml:space="preserve">    </w:t>
      </w:r>
    </w:p>
    <w:p w:rsidR="00060AC2" w:rsidRPr="000E46E0" w:rsidRDefault="00060AC2" w:rsidP="00060AC2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 xml:space="preserve">SILVA, Ivan de Oliveira.  </w:t>
      </w:r>
      <w:r w:rsidRPr="000E46E0">
        <w:rPr>
          <w:rFonts w:ascii="Arial" w:hAnsi="Arial" w:cs="Arial"/>
          <w:b/>
          <w:sz w:val="24"/>
          <w:szCs w:val="24"/>
        </w:rPr>
        <w:t>A Morosidade processual e a responsabilidade civil do Estado</w:t>
      </w:r>
      <w:r w:rsidRPr="000E46E0">
        <w:rPr>
          <w:rFonts w:ascii="Arial" w:hAnsi="Arial" w:cs="Arial"/>
          <w:sz w:val="24"/>
          <w:szCs w:val="24"/>
        </w:rPr>
        <w:t xml:space="preserve">. </w:t>
      </w:r>
      <w:r w:rsidR="00400C89" w:rsidRPr="000E46E0">
        <w:rPr>
          <w:rFonts w:ascii="Arial" w:hAnsi="Arial" w:cs="Arial"/>
          <w:sz w:val="24"/>
          <w:szCs w:val="24"/>
        </w:rPr>
        <w:t>São Paulo</w:t>
      </w:r>
      <w:r w:rsidRPr="000E46E0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0E46E0">
        <w:rPr>
          <w:rFonts w:ascii="Arial" w:hAnsi="Arial" w:cs="Arial"/>
          <w:sz w:val="24"/>
          <w:szCs w:val="24"/>
        </w:rPr>
        <w:t>Pillares</w:t>
      </w:r>
      <w:proofErr w:type="spellEnd"/>
      <w:r w:rsidRPr="000E46E0">
        <w:rPr>
          <w:rFonts w:ascii="Arial" w:hAnsi="Arial" w:cs="Arial"/>
          <w:sz w:val="24"/>
          <w:szCs w:val="24"/>
        </w:rPr>
        <w:t>, 2004.</w:t>
      </w:r>
    </w:p>
    <w:p w:rsidR="00060AC2" w:rsidRPr="000E46E0" w:rsidRDefault="00060AC2" w:rsidP="00060AC2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 xml:space="preserve">(Classificação: </w:t>
      </w:r>
      <w:r w:rsidR="00400C89" w:rsidRPr="000E46E0">
        <w:rPr>
          <w:rFonts w:ascii="Arial" w:hAnsi="Arial" w:cs="Arial"/>
          <w:sz w:val="24"/>
          <w:szCs w:val="24"/>
        </w:rPr>
        <w:t xml:space="preserve">347.97(81) </w:t>
      </w:r>
      <w:r w:rsidRPr="000E46E0">
        <w:rPr>
          <w:rFonts w:ascii="Arial" w:hAnsi="Arial" w:cs="Arial"/>
          <w:sz w:val="24"/>
          <w:szCs w:val="24"/>
        </w:rPr>
        <w:t>S586m)</w:t>
      </w:r>
    </w:p>
    <w:p w:rsidR="009431AF" w:rsidRPr="000E46E0" w:rsidRDefault="009431AF" w:rsidP="009431AF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ab/>
        <w:t xml:space="preserve">    </w:t>
      </w:r>
    </w:p>
    <w:p w:rsidR="009431AF" w:rsidRPr="000E46E0" w:rsidRDefault="00352089" w:rsidP="009431AF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>SILVA,</w:t>
      </w:r>
      <w:r w:rsidR="009431AF" w:rsidRPr="000E46E0">
        <w:rPr>
          <w:rFonts w:ascii="Arial" w:hAnsi="Arial" w:cs="Arial"/>
          <w:sz w:val="24"/>
          <w:szCs w:val="24"/>
        </w:rPr>
        <w:t xml:space="preserve"> Ovídio A. Baptista da.  </w:t>
      </w:r>
      <w:r w:rsidR="009431AF" w:rsidRPr="000E46E0">
        <w:rPr>
          <w:rFonts w:ascii="Arial" w:hAnsi="Arial" w:cs="Arial"/>
          <w:b/>
          <w:sz w:val="24"/>
          <w:szCs w:val="24"/>
        </w:rPr>
        <w:t>Sentença e coisa julgada</w:t>
      </w:r>
      <w:r w:rsidR="009431AF" w:rsidRPr="000E46E0">
        <w:rPr>
          <w:rFonts w:ascii="Arial" w:hAnsi="Arial" w:cs="Arial"/>
          <w:sz w:val="24"/>
          <w:szCs w:val="24"/>
        </w:rPr>
        <w:t>: ensaios</w:t>
      </w:r>
      <w:r w:rsidR="000E0F22" w:rsidRPr="000E46E0">
        <w:rPr>
          <w:rFonts w:ascii="Arial" w:hAnsi="Arial" w:cs="Arial"/>
          <w:sz w:val="24"/>
          <w:szCs w:val="24"/>
        </w:rPr>
        <w:t>.</w:t>
      </w:r>
      <w:r w:rsidR="009431AF" w:rsidRPr="000E46E0">
        <w:rPr>
          <w:rFonts w:ascii="Arial" w:hAnsi="Arial" w:cs="Arial"/>
          <w:sz w:val="24"/>
          <w:szCs w:val="24"/>
        </w:rPr>
        <w:t xml:space="preserve"> 3. ed., rev. e aum. Por</w:t>
      </w:r>
      <w:r w:rsidR="000E0F22" w:rsidRPr="000E46E0">
        <w:rPr>
          <w:rFonts w:ascii="Arial" w:hAnsi="Arial" w:cs="Arial"/>
          <w:sz w:val="24"/>
          <w:szCs w:val="24"/>
        </w:rPr>
        <w:t xml:space="preserve">to Alegre: S.A. Fabris, 1995. </w:t>
      </w:r>
    </w:p>
    <w:p w:rsidR="009431AF" w:rsidRPr="000E46E0" w:rsidRDefault="009431AF" w:rsidP="009431AF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 xml:space="preserve">(Classificação: </w:t>
      </w:r>
      <w:r w:rsidR="00400C89" w:rsidRPr="000E46E0">
        <w:rPr>
          <w:rFonts w:ascii="Arial" w:hAnsi="Arial" w:cs="Arial"/>
          <w:sz w:val="24"/>
          <w:szCs w:val="24"/>
        </w:rPr>
        <w:t>347.953</w:t>
      </w:r>
      <w:r w:rsidRPr="000E46E0">
        <w:rPr>
          <w:rFonts w:ascii="Arial" w:hAnsi="Arial" w:cs="Arial"/>
          <w:sz w:val="24"/>
          <w:szCs w:val="24"/>
        </w:rPr>
        <w:t xml:space="preserve"> S586s)</w:t>
      </w:r>
    </w:p>
    <w:p w:rsidR="009431AF" w:rsidRPr="000E46E0" w:rsidRDefault="009431AF" w:rsidP="009431AF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ab/>
        <w:t xml:space="preserve">    </w:t>
      </w:r>
      <w:bookmarkStart w:id="0" w:name="_GoBack"/>
      <w:bookmarkEnd w:id="0"/>
    </w:p>
    <w:p w:rsidR="000E0F22" w:rsidRPr="000E46E0" w:rsidRDefault="00352089" w:rsidP="000E0F22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>SILVA</w:t>
      </w:r>
      <w:r w:rsidR="000E0F22" w:rsidRPr="000E46E0">
        <w:rPr>
          <w:rFonts w:ascii="Arial" w:hAnsi="Arial" w:cs="Arial"/>
          <w:sz w:val="24"/>
          <w:szCs w:val="24"/>
        </w:rPr>
        <w:t xml:space="preserve">, Ovídio A. Baptista da.  </w:t>
      </w:r>
      <w:r w:rsidR="000E0F22" w:rsidRPr="000E46E0">
        <w:rPr>
          <w:rFonts w:ascii="Arial" w:hAnsi="Arial" w:cs="Arial"/>
          <w:b/>
          <w:sz w:val="24"/>
          <w:szCs w:val="24"/>
        </w:rPr>
        <w:t>Jurisdição e execução na tradição romano-</w:t>
      </w:r>
      <w:r w:rsidR="00E539E4" w:rsidRPr="000E46E0">
        <w:rPr>
          <w:rFonts w:ascii="Arial" w:hAnsi="Arial" w:cs="Arial"/>
          <w:b/>
          <w:sz w:val="24"/>
          <w:szCs w:val="24"/>
        </w:rPr>
        <w:t>canônica</w:t>
      </w:r>
      <w:r w:rsidR="000E0F22" w:rsidRPr="000E46E0">
        <w:rPr>
          <w:rFonts w:ascii="Arial" w:hAnsi="Arial" w:cs="Arial"/>
          <w:sz w:val="24"/>
          <w:szCs w:val="24"/>
        </w:rPr>
        <w:t xml:space="preserve">. 2. ed., </w:t>
      </w:r>
      <w:r w:rsidRPr="000E46E0">
        <w:rPr>
          <w:rFonts w:ascii="Arial" w:hAnsi="Arial" w:cs="Arial"/>
          <w:sz w:val="24"/>
          <w:szCs w:val="24"/>
        </w:rPr>
        <w:t>rev</w:t>
      </w:r>
      <w:r w:rsidR="000E0F22" w:rsidRPr="000E46E0">
        <w:rPr>
          <w:rFonts w:ascii="Arial" w:hAnsi="Arial" w:cs="Arial"/>
          <w:sz w:val="24"/>
          <w:szCs w:val="24"/>
        </w:rPr>
        <w:t>. São Paulo: Revista dos Tribunais, 199</w:t>
      </w:r>
      <w:r w:rsidR="00E539E4" w:rsidRPr="000E46E0">
        <w:rPr>
          <w:rFonts w:ascii="Arial" w:hAnsi="Arial" w:cs="Arial"/>
          <w:sz w:val="24"/>
          <w:szCs w:val="24"/>
        </w:rPr>
        <w:t>7</w:t>
      </w:r>
      <w:r w:rsidR="000E0F22" w:rsidRPr="000E46E0">
        <w:rPr>
          <w:rFonts w:ascii="Arial" w:hAnsi="Arial" w:cs="Arial"/>
          <w:sz w:val="24"/>
          <w:szCs w:val="24"/>
        </w:rPr>
        <w:t>.</w:t>
      </w:r>
    </w:p>
    <w:p w:rsidR="000E0F22" w:rsidRPr="000E46E0" w:rsidRDefault="000E0F22" w:rsidP="000E0F22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 xml:space="preserve">(Classificação: </w:t>
      </w:r>
      <w:r w:rsidR="00400C89" w:rsidRPr="000E46E0">
        <w:rPr>
          <w:rFonts w:ascii="Arial" w:hAnsi="Arial" w:cs="Arial"/>
          <w:sz w:val="24"/>
          <w:szCs w:val="24"/>
        </w:rPr>
        <w:t xml:space="preserve">347.952 </w:t>
      </w:r>
      <w:r w:rsidRPr="000E46E0">
        <w:rPr>
          <w:rFonts w:ascii="Arial" w:hAnsi="Arial" w:cs="Arial"/>
          <w:sz w:val="24"/>
          <w:szCs w:val="24"/>
        </w:rPr>
        <w:t>S586j)</w:t>
      </w:r>
    </w:p>
    <w:p w:rsidR="00352089" w:rsidRPr="000E46E0" w:rsidRDefault="00352089" w:rsidP="00352089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 xml:space="preserve">    </w:t>
      </w:r>
    </w:p>
    <w:p w:rsidR="00CD03E5" w:rsidRPr="000E46E0" w:rsidRDefault="00352089" w:rsidP="00352089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 xml:space="preserve">SILVA, Ovídio A. Baptista da. </w:t>
      </w:r>
      <w:r w:rsidRPr="000E46E0">
        <w:rPr>
          <w:rFonts w:ascii="Arial" w:hAnsi="Arial" w:cs="Arial"/>
          <w:b/>
          <w:sz w:val="24"/>
          <w:szCs w:val="24"/>
        </w:rPr>
        <w:t>Da sentença liminar à nulidade da sentença</w:t>
      </w:r>
      <w:r w:rsidRPr="000E46E0">
        <w:rPr>
          <w:rFonts w:ascii="Arial" w:hAnsi="Arial" w:cs="Arial"/>
          <w:sz w:val="24"/>
          <w:szCs w:val="24"/>
        </w:rPr>
        <w:t xml:space="preserve">. Rio de Janeiro: Forense, 2001.  </w:t>
      </w:r>
    </w:p>
    <w:p w:rsidR="00352089" w:rsidRPr="000E46E0" w:rsidRDefault="00352089" w:rsidP="00352089">
      <w:pPr>
        <w:spacing w:after="0"/>
        <w:rPr>
          <w:rFonts w:ascii="Arial" w:hAnsi="Arial" w:cs="Arial"/>
          <w:sz w:val="24"/>
          <w:szCs w:val="24"/>
        </w:rPr>
      </w:pPr>
      <w:r w:rsidRPr="000E46E0">
        <w:rPr>
          <w:rFonts w:ascii="Arial" w:hAnsi="Arial" w:cs="Arial"/>
          <w:sz w:val="24"/>
          <w:szCs w:val="24"/>
        </w:rPr>
        <w:t xml:space="preserve">(Classificação: </w:t>
      </w:r>
      <w:r w:rsidR="00400C89" w:rsidRPr="000E46E0">
        <w:rPr>
          <w:rFonts w:ascii="Arial" w:hAnsi="Arial" w:cs="Arial"/>
          <w:sz w:val="24"/>
          <w:szCs w:val="24"/>
        </w:rPr>
        <w:t xml:space="preserve">347.953 </w:t>
      </w:r>
      <w:r w:rsidRPr="000E46E0">
        <w:rPr>
          <w:rFonts w:ascii="Arial" w:hAnsi="Arial" w:cs="Arial"/>
          <w:sz w:val="24"/>
          <w:szCs w:val="24"/>
        </w:rPr>
        <w:t>S586d)</w:t>
      </w:r>
    </w:p>
    <w:p w:rsidR="009F43D9" w:rsidRPr="00603C66" w:rsidRDefault="009F43D9" w:rsidP="008A6D39">
      <w:pPr>
        <w:spacing w:after="0"/>
      </w:pPr>
    </w:p>
    <w:p w:rsidR="00B30738" w:rsidRPr="00603C66" w:rsidRDefault="00B30738" w:rsidP="00155F01">
      <w:pPr>
        <w:spacing w:after="0"/>
      </w:pPr>
    </w:p>
    <w:p w:rsidR="00B30738" w:rsidRPr="00603C66" w:rsidRDefault="00B30738" w:rsidP="00155F01">
      <w:pPr>
        <w:spacing w:after="0"/>
      </w:pPr>
    </w:p>
    <w:p w:rsidR="00854720" w:rsidRDefault="00854720" w:rsidP="00155F01">
      <w:pPr>
        <w:spacing w:after="0"/>
        <w:rPr>
          <w:rFonts w:ascii="Bookman Old Style" w:hAnsi="Bookman Old Style"/>
          <w:b/>
          <w:color w:val="FF0000"/>
          <w:sz w:val="68"/>
          <w:szCs w:val="68"/>
          <w:u w:val="single"/>
        </w:rPr>
      </w:pPr>
      <w:r w:rsidRPr="00603C66">
        <w:rPr>
          <w:rFonts w:ascii="Bookman Old Style" w:hAnsi="Bookman Old Style"/>
          <w:b/>
          <w:color w:val="FF0000"/>
          <w:sz w:val="68"/>
          <w:szCs w:val="68"/>
          <w:u w:val="single"/>
        </w:rPr>
        <w:t>T O T</w:t>
      </w: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A </w:t>
      </w:r>
      <w:proofErr w:type="gramStart"/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>L :</w:t>
      </w:r>
      <w:proofErr w:type="gramEnd"/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</w:t>
      </w:r>
      <w:r w:rsidR="00613650">
        <w:rPr>
          <w:rFonts w:ascii="Bookman Old Style" w:hAnsi="Bookman Old Style"/>
          <w:b/>
          <w:color w:val="FF0000"/>
          <w:sz w:val="72"/>
          <w:szCs w:val="72"/>
          <w:u w:val="single"/>
        </w:rPr>
        <w:t>24</w:t>
      </w: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L i v r o s</w:t>
      </w:r>
    </w:p>
    <w:sectPr w:rsidR="00854720" w:rsidSect="000E46E0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4A"/>
    <w:rsid w:val="00033E55"/>
    <w:rsid w:val="0005476C"/>
    <w:rsid w:val="000566E0"/>
    <w:rsid w:val="00060AC2"/>
    <w:rsid w:val="000635F8"/>
    <w:rsid w:val="000877DC"/>
    <w:rsid w:val="00092699"/>
    <w:rsid w:val="000956C0"/>
    <w:rsid w:val="00096173"/>
    <w:rsid w:val="000A6138"/>
    <w:rsid w:val="000C3056"/>
    <w:rsid w:val="000D716D"/>
    <w:rsid w:val="000D746F"/>
    <w:rsid w:val="000E0F22"/>
    <w:rsid w:val="000E46E0"/>
    <w:rsid w:val="00105030"/>
    <w:rsid w:val="00110AE9"/>
    <w:rsid w:val="00117480"/>
    <w:rsid w:val="00127958"/>
    <w:rsid w:val="00130CE2"/>
    <w:rsid w:val="00145EA7"/>
    <w:rsid w:val="00146BAD"/>
    <w:rsid w:val="00147B88"/>
    <w:rsid w:val="00151A08"/>
    <w:rsid w:val="00154105"/>
    <w:rsid w:val="00155F01"/>
    <w:rsid w:val="00157BC6"/>
    <w:rsid w:val="00193420"/>
    <w:rsid w:val="001A41D0"/>
    <w:rsid w:val="001C0868"/>
    <w:rsid w:val="001F7FDD"/>
    <w:rsid w:val="002110D3"/>
    <w:rsid w:val="00211DDC"/>
    <w:rsid w:val="002503A5"/>
    <w:rsid w:val="00251849"/>
    <w:rsid w:val="0026770C"/>
    <w:rsid w:val="00280A07"/>
    <w:rsid w:val="002818D4"/>
    <w:rsid w:val="00285160"/>
    <w:rsid w:val="002D347E"/>
    <w:rsid w:val="002F5D4A"/>
    <w:rsid w:val="00301640"/>
    <w:rsid w:val="003170F5"/>
    <w:rsid w:val="00345E0A"/>
    <w:rsid w:val="003512F0"/>
    <w:rsid w:val="00352089"/>
    <w:rsid w:val="00374835"/>
    <w:rsid w:val="003754BD"/>
    <w:rsid w:val="00375EB9"/>
    <w:rsid w:val="0039779C"/>
    <w:rsid w:val="003B71B8"/>
    <w:rsid w:val="00400C89"/>
    <w:rsid w:val="004026FC"/>
    <w:rsid w:val="004379E5"/>
    <w:rsid w:val="004659EF"/>
    <w:rsid w:val="004A1E16"/>
    <w:rsid w:val="004B288F"/>
    <w:rsid w:val="004B5058"/>
    <w:rsid w:val="004D1CC9"/>
    <w:rsid w:val="005142B3"/>
    <w:rsid w:val="005227EE"/>
    <w:rsid w:val="005260C0"/>
    <w:rsid w:val="00551776"/>
    <w:rsid w:val="00561E04"/>
    <w:rsid w:val="00566F8C"/>
    <w:rsid w:val="00584CA5"/>
    <w:rsid w:val="005A0C3A"/>
    <w:rsid w:val="005C0222"/>
    <w:rsid w:val="005E38F9"/>
    <w:rsid w:val="005E7D11"/>
    <w:rsid w:val="00603C66"/>
    <w:rsid w:val="00604CFA"/>
    <w:rsid w:val="006073AD"/>
    <w:rsid w:val="00613650"/>
    <w:rsid w:val="0062044B"/>
    <w:rsid w:val="00620486"/>
    <w:rsid w:val="00661942"/>
    <w:rsid w:val="0066530B"/>
    <w:rsid w:val="006725AD"/>
    <w:rsid w:val="006878FE"/>
    <w:rsid w:val="006927F1"/>
    <w:rsid w:val="006D7929"/>
    <w:rsid w:val="006E0099"/>
    <w:rsid w:val="006F3827"/>
    <w:rsid w:val="006F49B2"/>
    <w:rsid w:val="006F6E9A"/>
    <w:rsid w:val="007009AE"/>
    <w:rsid w:val="00710447"/>
    <w:rsid w:val="007142D7"/>
    <w:rsid w:val="00715E4A"/>
    <w:rsid w:val="00741C4A"/>
    <w:rsid w:val="00767B93"/>
    <w:rsid w:val="00775ACE"/>
    <w:rsid w:val="00780768"/>
    <w:rsid w:val="007A0F7D"/>
    <w:rsid w:val="007C40D3"/>
    <w:rsid w:val="007C5CF7"/>
    <w:rsid w:val="007D426B"/>
    <w:rsid w:val="007E04BE"/>
    <w:rsid w:val="00805034"/>
    <w:rsid w:val="00825494"/>
    <w:rsid w:val="00825D45"/>
    <w:rsid w:val="00854720"/>
    <w:rsid w:val="00873D14"/>
    <w:rsid w:val="0087697D"/>
    <w:rsid w:val="0089001C"/>
    <w:rsid w:val="008974CA"/>
    <w:rsid w:val="008A0274"/>
    <w:rsid w:val="008A6D39"/>
    <w:rsid w:val="008A7451"/>
    <w:rsid w:val="008B04DC"/>
    <w:rsid w:val="008B0D17"/>
    <w:rsid w:val="008B2A2B"/>
    <w:rsid w:val="008D28D6"/>
    <w:rsid w:val="008F124E"/>
    <w:rsid w:val="0093244D"/>
    <w:rsid w:val="009333D8"/>
    <w:rsid w:val="009431AF"/>
    <w:rsid w:val="00943D65"/>
    <w:rsid w:val="0096176F"/>
    <w:rsid w:val="00972EE7"/>
    <w:rsid w:val="00987622"/>
    <w:rsid w:val="009D7FAD"/>
    <w:rsid w:val="009E6846"/>
    <w:rsid w:val="009F43D9"/>
    <w:rsid w:val="009F745B"/>
    <w:rsid w:val="00A3112A"/>
    <w:rsid w:val="00A37492"/>
    <w:rsid w:val="00A5380C"/>
    <w:rsid w:val="00A573AA"/>
    <w:rsid w:val="00A75D0C"/>
    <w:rsid w:val="00A831DE"/>
    <w:rsid w:val="00A86959"/>
    <w:rsid w:val="00A91A9D"/>
    <w:rsid w:val="00AD2D24"/>
    <w:rsid w:val="00AD528D"/>
    <w:rsid w:val="00AD5E92"/>
    <w:rsid w:val="00AD6D0F"/>
    <w:rsid w:val="00AE5DD1"/>
    <w:rsid w:val="00AF3F0E"/>
    <w:rsid w:val="00B06949"/>
    <w:rsid w:val="00B262E6"/>
    <w:rsid w:val="00B269D3"/>
    <w:rsid w:val="00B30738"/>
    <w:rsid w:val="00B32B0C"/>
    <w:rsid w:val="00B43DEA"/>
    <w:rsid w:val="00B5026B"/>
    <w:rsid w:val="00B512B1"/>
    <w:rsid w:val="00BB336F"/>
    <w:rsid w:val="00BD161C"/>
    <w:rsid w:val="00BD16AE"/>
    <w:rsid w:val="00BE56E1"/>
    <w:rsid w:val="00BF5AB2"/>
    <w:rsid w:val="00C00B00"/>
    <w:rsid w:val="00C30625"/>
    <w:rsid w:val="00C33891"/>
    <w:rsid w:val="00C3667E"/>
    <w:rsid w:val="00C44723"/>
    <w:rsid w:val="00C5493A"/>
    <w:rsid w:val="00C6229F"/>
    <w:rsid w:val="00C73172"/>
    <w:rsid w:val="00C73D5C"/>
    <w:rsid w:val="00C74C5D"/>
    <w:rsid w:val="00C908EB"/>
    <w:rsid w:val="00C9140C"/>
    <w:rsid w:val="00CC0CB0"/>
    <w:rsid w:val="00CC35DE"/>
    <w:rsid w:val="00CC4479"/>
    <w:rsid w:val="00CD03E5"/>
    <w:rsid w:val="00CF00F2"/>
    <w:rsid w:val="00D06DCA"/>
    <w:rsid w:val="00D0725A"/>
    <w:rsid w:val="00D23F36"/>
    <w:rsid w:val="00D27348"/>
    <w:rsid w:val="00D31CE7"/>
    <w:rsid w:val="00D45047"/>
    <w:rsid w:val="00D57F0A"/>
    <w:rsid w:val="00D70024"/>
    <w:rsid w:val="00D75AED"/>
    <w:rsid w:val="00D8004C"/>
    <w:rsid w:val="00D82359"/>
    <w:rsid w:val="00DB1945"/>
    <w:rsid w:val="00DB2376"/>
    <w:rsid w:val="00DC107D"/>
    <w:rsid w:val="00DD27AA"/>
    <w:rsid w:val="00DF06EA"/>
    <w:rsid w:val="00DF4BDE"/>
    <w:rsid w:val="00DF576A"/>
    <w:rsid w:val="00DF7232"/>
    <w:rsid w:val="00E2278B"/>
    <w:rsid w:val="00E25C04"/>
    <w:rsid w:val="00E26C14"/>
    <w:rsid w:val="00E305CA"/>
    <w:rsid w:val="00E372E9"/>
    <w:rsid w:val="00E5065F"/>
    <w:rsid w:val="00E530E9"/>
    <w:rsid w:val="00E539E4"/>
    <w:rsid w:val="00E54FC3"/>
    <w:rsid w:val="00E610E1"/>
    <w:rsid w:val="00E70F48"/>
    <w:rsid w:val="00E80E43"/>
    <w:rsid w:val="00E81C99"/>
    <w:rsid w:val="00E91C01"/>
    <w:rsid w:val="00EA2B71"/>
    <w:rsid w:val="00EA77F5"/>
    <w:rsid w:val="00EB1E9D"/>
    <w:rsid w:val="00EC3377"/>
    <w:rsid w:val="00EC4F35"/>
    <w:rsid w:val="00EC5613"/>
    <w:rsid w:val="00EE1852"/>
    <w:rsid w:val="00EF0F7B"/>
    <w:rsid w:val="00F017CF"/>
    <w:rsid w:val="00F11784"/>
    <w:rsid w:val="00F24D04"/>
    <w:rsid w:val="00F41F32"/>
    <w:rsid w:val="00F443F5"/>
    <w:rsid w:val="00F56888"/>
    <w:rsid w:val="00F75EAC"/>
    <w:rsid w:val="00FB2981"/>
    <w:rsid w:val="00FB3353"/>
    <w:rsid w:val="00FC0189"/>
    <w:rsid w:val="00FC4BC1"/>
    <w:rsid w:val="00FD5B70"/>
    <w:rsid w:val="00FE1945"/>
    <w:rsid w:val="00F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456BE-3D89-4401-B4BA-01CF8220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D4A"/>
    <w:pPr>
      <w:spacing w:line="252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F5D4A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F5D4A"/>
    <w:rPr>
      <w:color w:val="954F72"/>
      <w:u w:val="single"/>
    </w:rPr>
  </w:style>
  <w:style w:type="paragraph" w:customStyle="1" w:styleId="msonormal0">
    <w:name w:val="msonormal"/>
    <w:basedOn w:val="Normal"/>
    <w:rsid w:val="002F5D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5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D4A"/>
    <w:rPr>
      <w:rFonts w:ascii="Segoe UI" w:hAnsi="Segoe UI" w:cs="Segoe UI"/>
      <w:sz w:val="18"/>
      <w:szCs w:val="18"/>
    </w:rPr>
  </w:style>
  <w:style w:type="character" w:customStyle="1" w:styleId="estilodeemail20">
    <w:name w:val="estilodeemail20"/>
    <w:basedOn w:val="Fontepargpadro"/>
    <w:semiHidden/>
    <w:rsid w:val="002F5D4A"/>
    <w:rPr>
      <w:rFonts w:ascii="Calibri" w:hAnsi="Calibri" w:cs="Calibri" w:hint="default"/>
      <w:color w:val="auto"/>
    </w:rPr>
  </w:style>
  <w:style w:type="character" w:styleId="Refdecomentrio">
    <w:name w:val="annotation reference"/>
    <w:basedOn w:val="Fontepargpadro"/>
    <w:uiPriority w:val="99"/>
    <w:semiHidden/>
    <w:unhideWhenUsed/>
    <w:rsid w:val="003520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520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52089"/>
    <w:rPr>
      <w:rFonts w:ascii="Calibri" w:hAnsi="Calibri" w:cs="Calibri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520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52089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288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774358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0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93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9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0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54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6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508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42</cp:revision>
  <dcterms:created xsi:type="dcterms:W3CDTF">2018-03-21T14:57:00Z</dcterms:created>
  <dcterms:modified xsi:type="dcterms:W3CDTF">2018-05-21T14:00:00Z</dcterms:modified>
</cp:coreProperties>
</file>