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F0" w:rsidRDefault="002A39F0" w:rsidP="002A39F0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Bruno Leonardo Câmara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Carrá</w:t>
      </w:r>
      <w:proofErr w:type="spellEnd"/>
    </w:p>
    <w:p w:rsidR="002A39F0" w:rsidRDefault="002A39F0" w:rsidP="002A39F0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A05157C" wp14:editId="7015F98E">
            <wp:extent cx="885825" cy="1039368"/>
            <wp:effectExtent l="0" t="0" r="0" b="8890"/>
            <wp:docPr id="24" name="Imagem 24" descr="Bruno Leonardo Câmara Car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Bruno Leonardo Câmara Carr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27" cy="103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F0" w:rsidRDefault="002A39F0" w:rsidP="002A39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848869C" wp14:editId="0160E811">
            <wp:extent cx="152400" cy="152400"/>
            <wp:effectExtent l="0" t="0" r="0" b="0"/>
            <wp:docPr id="23" name="Imagem 2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2A39F0" w:rsidRDefault="002A39F0" w:rsidP="002A39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(1998) - Faculdade de Direito - Universidade Federal do Ceará – UFC.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(2004) - Faculdade de Direito - Universidade Federal do Ceará - UFC.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Da Responsabilidade Civil do Transportador Aéreo.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MBA em Poder Judiciário (2008) - </w:t>
      </w:r>
      <w:r w:rsidR="001132C1" w:rsidRPr="001132C1">
        <w:rPr>
          <w:rFonts w:ascii="Verdana" w:hAnsi="Verdana"/>
          <w:color w:val="433837"/>
          <w:sz w:val="18"/>
          <w:szCs w:val="18"/>
        </w:rPr>
        <w:t>ESMAFE 5ª Região / Fundação Getúlio Vargas - FGV-RJ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Dinamismo Judicial: uma realidade a favor da construção de um processo judicial mais eficiente.</w:t>
      </w: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39F0" w:rsidRDefault="002A39F0" w:rsidP="002A39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Assistente Jurídico (Advogado / DEJUR) - Banco Comercial BANCESA (1998 a 2001).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da União - Advocacia Geral da União - AGU (2001 a 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de Justiça - Procuradoria Geral de Justiça do Estado do Ceará, PGJ-CE (2002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Instituto de Estudos, Pesquisas e Projetos da UECE, IEPRO (2002 a 2004, 2006).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Titular - Universidade Potiguar - UNP (2003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Faculdade Sete de Setembro - FA7 (</w:t>
      </w:r>
      <w:proofErr w:type="gramStart"/>
      <w:r>
        <w:rPr>
          <w:rFonts w:ascii="Verdana" w:hAnsi="Verdana"/>
          <w:color w:val="433837"/>
          <w:sz w:val="18"/>
          <w:szCs w:val="18"/>
        </w:rPr>
        <w:t>2002, 2004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a 2005, 2009, 2012 - atual.).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Faculdade Paraíso do Ceará - FAP (2007 a 2012).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Mediador - Escola Brasileira de Ensino Jurídico na Internet - EBEJI (2010).</w:t>
      </w: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39F0" w:rsidRDefault="002A39F0" w:rsidP="002A39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2A39F0" w:rsidRDefault="002A39F0" w:rsidP="002A39F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26 de março de 2003 -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21 de setembro de 2005.</w:t>
      </w: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39F0" w:rsidRDefault="002A39F0" w:rsidP="002A39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6ª Vara - Natal-RN</w:t>
      </w:r>
      <w:r>
        <w:rPr>
          <w:rFonts w:ascii="Verdana" w:hAnsi="Verdana"/>
          <w:color w:val="433837"/>
          <w:sz w:val="18"/>
          <w:szCs w:val="18"/>
        </w:rPr>
        <w:br/>
        <w:t>26/03/2003 a 25/02/2004.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14ª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26/02/2004 a 23/08/2004.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4ª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24/08/2004 a 20/09/2005.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16ª Vara - Juazeiro do Norte-CE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21/09/2005 a 01/03/2012.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02/03/2012 a 04/09/2012.</w:t>
      </w:r>
    </w:p>
    <w:p w:rsidR="002A39F0" w:rsidRDefault="001132C1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5" style="width:0;height:1.5pt" o:hralign="center" o:hrstd="t" o:hr="t" fillcolor="#a0a0a0" stroked="f"/>
        </w:pict>
      </w:r>
    </w:p>
    <w:p w:rsidR="002A39F0" w:rsidRDefault="002A39F0" w:rsidP="002A39F0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Ceará</w:t>
      </w:r>
      <w:r>
        <w:rPr>
          <w:rFonts w:ascii="Verdana" w:hAnsi="Verdana"/>
          <w:color w:val="433837"/>
          <w:sz w:val="18"/>
          <w:szCs w:val="18"/>
        </w:rPr>
        <w:t>: 05 de setembro de 2012. (permaneceu na 19ª Vara/PE, exercendo funções de auxílio, até 06/01/2013).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39F0" w:rsidRDefault="002A39F0" w:rsidP="002A39F0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2A39F0" w:rsidRDefault="002A39F0" w:rsidP="002A39F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2A39F0" w:rsidRDefault="001132C1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2A39F0" w:rsidRDefault="002A39F0" w:rsidP="002A39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2A39F0" w:rsidRDefault="00FC29DC" w:rsidP="002A39F0">
      <w:pPr>
        <w:spacing w:after="0"/>
      </w:pPr>
    </w:p>
    <w:sectPr w:rsidR="00FC29DC" w:rsidRPr="002A39F0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132C1"/>
    <w:rsid w:val="001E329B"/>
    <w:rsid w:val="002A39F0"/>
    <w:rsid w:val="003128B4"/>
    <w:rsid w:val="0037671F"/>
    <w:rsid w:val="003957A2"/>
    <w:rsid w:val="003C035A"/>
    <w:rsid w:val="00463143"/>
    <w:rsid w:val="00537007"/>
    <w:rsid w:val="005D300C"/>
    <w:rsid w:val="005E24C0"/>
    <w:rsid w:val="00602650"/>
    <w:rsid w:val="006F55DC"/>
    <w:rsid w:val="0084199D"/>
    <w:rsid w:val="00855C1E"/>
    <w:rsid w:val="008D7C7B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750516U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component/content/article/203-producao-cientifica/540-bruno-leonardo-camara-carr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2014-12-04T20:19:00Z</dcterms:created>
  <dcterms:modified xsi:type="dcterms:W3CDTF">2015-04-16T19:41:00Z</dcterms:modified>
</cp:coreProperties>
</file>