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55" w:rsidRDefault="00E22755" w:rsidP="00E22755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Francisco Glauber Pessoa Alves</w:t>
      </w:r>
      <w:bookmarkEnd w:id="0"/>
    </w:p>
    <w:p w:rsidR="00E22755" w:rsidRDefault="00E22755" w:rsidP="00E22755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1D3C15C" wp14:editId="33ADA8E2">
            <wp:extent cx="909205" cy="1066800"/>
            <wp:effectExtent l="0" t="0" r="5715" b="0"/>
            <wp:docPr id="14" name="Imagem 14" descr="Francisco Glauber Pessoa A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Francisco Glauber Pessoa Alv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0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755" w:rsidRDefault="00E22755" w:rsidP="00E2275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0700DF2" wp14:editId="55D3BBB4">
            <wp:extent cx="152400" cy="152400"/>
            <wp:effectExtent l="0" t="0" r="0" b="0"/>
            <wp:docPr id="13" name="Imagem 13" descr="http://www.jfpe.jus.br/images/stories/ico-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jfpe.jus.br/images/stories/ico-us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Mossoró-RN</w:t>
      </w:r>
      <w:r>
        <w:rPr>
          <w:rFonts w:ascii="Verdana" w:hAnsi="Verdana"/>
          <w:color w:val="433837"/>
          <w:sz w:val="18"/>
          <w:szCs w:val="18"/>
        </w:rPr>
        <w:br/>
      </w:r>
    </w:p>
    <w:p w:rsidR="00E22755" w:rsidRDefault="00E22755" w:rsidP="00E2275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(1997) - Universidade Federal do Rio Grande do Norte - UFRN.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Público (2001) - Pontifícia Universidade Católica de São Paulo – PUC-SP.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O princípio jurídico da igualdade e o direito processual civil.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Direito Público (2009) - Pontifícia Universidade Católica de São Paulo – PUC-SP.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Tese</w:t>
      </w:r>
      <w:r>
        <w:rPr>
          <w:rFonts w:ascii="Verdana" w:hAnsi="Verdana"/>
          <w:color w:val="433837"/>
          <w:sz w:val="18"/>
          <w:szCs w:val="18"/>
        </w:rPr>
        <w:t>: O Judiciário como instrumento de transformação social: probidade administrativa, direitos fundamentais, direito processual público e tutelas sumárias efetivas.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2755" w:rsidRDefault="00E22755" w:rsidP="00E2275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Juiz de Direito - Tribunal de Justiça São Paulo - TJSP (1998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Eleitoral - Tribunal Regional Eleitoral de São Paulo-TRE/SP (1999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Fundação Escola Superior do Ministério Público do Rio Grande do Norte - FESMIP/RN (2003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Universidade Potiguar (2004).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Escola da Magistratura do Rio Grande do Norte - ESMARN (2004 a 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de Ensino Superior da Paraíba - FESP (2007).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Fundação Escola Superior do Ministério Público da Paraíba - FESMIP/PB (2007 a 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Associação Caruaruense de Ensino Superior- ASCES (2009 a 2011).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Universidade Anhanguera (2010).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2755" w:rsidRDefault="00E22755" w:rsidP="00E2275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E22755" w:rsidRDefault="00E22755" w:rsidP="00E2275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26 de março de 2003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21 de setembro de 2005.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2755" w:rsidRDefault="00E22755" w:rsidP="00E2275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6ª Vara - Recife-PE</w:t>
      </w:r>
      <w:r>
        <w:rPr>
          <w:rFonts w:ascii="Verdana" w:hAnsi="Verdana"/>
          <w:color w:val="433837"/>
          <w:sz w:val="18"/>
          <w:szCs w:val="18"/>
        </w:rPr>
        <w:br/>
        <w:t>26/03/2003 a 25/02/2004.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5ª Vara - Natal-RN</w:t>
      </w:r>
      <w:r>
        <w:rPr>
          <w:rFonts w:ascii="Verdana" w:hAnsi="Verdana"/>
          <w:color w:val="433837"/>
          <w:sz w:val="18"/>
          <w:szCs w:val="18"/>
        </w:rPr>
        <w:br/>
        <w:t>26/02/2004 a 20/09/2005.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Sousa-PB</w:t>
      </w:r>
      <w:r>
        <w:rPr>
          <w:rFonts w:ascii="Verdana" w:hAnsi="Verdana"/>
          <w:color w:val="433837"/>
          <w:sz w:val="18"/>
          <w:szCs w:val="18"/>
        </w:rPr>
        <w:br/>
        <w:t>21/09/2005 a 04/11/2008.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16ª Vara - Caruaru-PE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05/11/2008 a 15/05/2011.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br/>
        <w:t>11ª Vara - Recife-PE</w:t>
      </w:r>
      <w:r>
        <w:rPr>
          <w:rFonts w:ascii="Verdana" w:hAnsi="Verdana"/>
          <w:color w:val="433837"/>
          <w:sz w:val="18"/>
          <w:szCs w:val="18"/>
        </w:rPr>
        <w:br/>
        <w:t>16/05/2011 a 30/03/2014.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Rio Grande do Norte</w:t>
      </w:r>
      <w:r>
        <w:rPr>
          <w:rFonts w:ascii="Verdana" w:hAnsi="Verdana"/>
          <w:color w:val="433837"/>
          <w:sz w:val="18"/>
          <w:szCs w:val="18"/>
        </w:rPr>
        <w:t>: 31 de março de 2014.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Presidente da 1ª Turma Recursal dos Juizados Especiais Federais (Períodos / 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24/04/2012 a 08/05/2012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279 do TRF-5ª Região, 24/04/2012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09/05/2012 a 24/04/2014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346 do TRF- 5ª Região, 15/05/2012</w:t>
        </w:r>
      </w:hyperlink>
      <w:r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Caruaru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01/04/2010 a 30/03/2011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 º 73, TRF 5 Região, 24/03/2010</w:t>
        </w:r>
      </w:hyperlink>
      <w:r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2755" w:rsidRDefault="00E22755" w:rsidP="00E2275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E22755" w:rsidRDefault="00E22755" w:rsidP="00E2275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E22755" w:rsidRDefault="00E22755" w:rsidP="00E2275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ALVES, Francisco Glauber Pessoa. Memória da Justiça Federal [mensagem pessoal]. Mensagem recebida por</w:t>
      </w:r>
      <w:hyperlink r:id="rId12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22 out. 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E22755" w:rsidRDefault="00FC29DC" w:rsidP="00E22755">
      <w:pPr>
        <w:spacing w:after="0"/>
      </w:pPr>
    </w:p>
    <w:sectPr w:rsidR="00FC29DC" w:rsidRPr="00E22755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463143"/>
    <w:rsid w:val="0053335D"/>
    <w:rsid w:val="00537007"/>
    <w:rsid w:val="005D300C"/>
    <w:rsid w:val="005E24C0"/>
    <w:rsid w:val="00602650"/>
    <w:rsid w:val="006F55DC"/>
    <w:rsid w:val="00701554"/>
    <w:rsid w:val="007713D8"/>
    <w:rsid w:val="00771624"/>
    <w:rsid w:val="007D0738"/>
    <w:rsid w:val="0084199D"/>
    <w:rsid w:val="008421A7"/>
    <w:rsid w:val="00855C1E"/>
    <w:rsid w:val="008D7C7B"/>
    <w:rsid w:val="009124EB"/>
    <w:rsid w:val="00927A67"/>
    <w:rsid w:val="00985FF0"/>
    <w:rsid w:val="00991BCD"/>
    <w:rsid w:val="00A5667C"/>
    <w:rsid w:val="00A901DA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70243"/>
    <w:rsid w:val="00E97B92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346_15_05_201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279_24_04_2012.pdf" TargetMode="External"/><Relationship Id="rId12" Type="http://schemas.openxmlformats.org/officeDocument/2006/relationships/hyperlink" Target="mailto:espaco.memoria@jfpe.jus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buscatextual.cnpq.br/buscatextual/visualizacv.do?id=K4252786A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jfpe.jus.br/index.php/institucional/biblioteca/40-francisco-glauber-pessoa-alv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f5.jus.br/documento/?arquivo=ATO.73.2010.pdf&amp;tipo=at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2014-12-05T12:55:00Z</dcterms:created>
  <dcterms:modified xsi:type="dcterms:W3CDTF">2014-12-05T12:55:00Z</dcterms:modified>
</cp:coreProperties>
</file>