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FA" w:rsidRDefault="008E36FA" w:rsidP="008E36F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Marco Bruno Miranda Clementino</w:t>
      </w:r>
    </w:p>
    <w:p w:rsidR="008E36FA" w:rsidRDefault="008E36FA" w:rsidP="008E36F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DAE09AA" wp14:editId="48B5A123">
            <wp:extent cx="892969" cy="1047750"/>
            <wp:effectExtent l="0" t="0" r="2540" b="0"/>
            <wp:docPr id="14" name="Imagem 14" descr="Marco Bruno Miranda Clemen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Marco Bruno Miranda Clementi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6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FA" w:rsidRDefault="008E36FA" w:rsidP="008E36F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8E36FA" w:rsidRDefault="008E36FA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94DDF97" wp14:editId="3B87AAF4">
            <wp:extent cx="152400" cy="152400"/>
            <wp:effectExtent l="0" t="0" r="0" b="0"/>
            <wp:docPr id="13" name="Imagem 13" descr="http://www.jfpe.jus.br/images/stories/ico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jfpe.jus.br/images/stories/ico-us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Natal-RN</w:t>
      </w:r>
      <w:r w:rsidR="003704F1">
        <w:rPr>
          <w:rFonts w:ascii="Verdana" w:hAnsi="Verdana"/>
          <w:color w:val="433837"/>
          <w:sz w:val="18"/>
          <w:szCs w:val="18"/>
        </w:rPr>
        <w:br/>
      </w:r>
    </w:p>
    <w:p w:rsidR="008E36FA" w:rsidRDefault="008E36FA" w:rsidP="008E36F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3704F1" w:rsidRDefault="003704F1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(2000) - Universidade Federal do Rio Grande do Norte - UFRN.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Tributário (2002) - Instituto Brasileiro de Estudos Tributários - IBET.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Constitucional (2007) - Universidade Federal do Rio Grande do Norte - UFRN.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 integração regional e a Constituição Federal de 1988: o desafio da harmonização tributária.</w:t>
      </w:r>
    </w:p>
    <w:p w:rsidR="003704F1" w:rsidRDefault="003704F1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3704F1" w:rsidRDefault="003704F1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Procurador Federal - Advocacia-Geral da União - AGU-RN (2002).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Universidade Potiguar - UNP (</w:t>
      </w:r>
      <w:proofErr w:type="gramStart"/>
      <w:r>
        <w:rPr>
          <w:rFonts w:ascii="Verdana" w:hAnsi="Verdana"/>
          <w:color w:val="433837"/>
          <w:sz w:val="18"/>
          <w:szCs w:val="18"/>
        </w:rPr>
        <w:t>2002, 2006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Faculdade de Natal - FAL (2004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- Faculdade </w:t>
      </w:r>
      <w:proofErr w:type="spellStart"/>
      <w:r>
        <w:rPr>
          <w:rFonts w:ascii="Verdana" w:hAnsi="Verdana"/>
          <w:color w:val="433837"/>
          <w:sz w:val="18"/>
          <w:szCs w:val="18"/>
        </w:rPr>
        <w:t>Natalense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para o Desenvolvimento do Rio Grande do Norte - FARN (2004,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Escola de Magistratura do Estado do Rio Grande do Norte - ESMARN (2006 - atual.).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Universidade Federal do Rio Grande do Norte - UFRN (2006).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Efetivo - Universidade Federal do Rio Grande do Norte - UFRN (2009 - atual.).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Coordenador Instituto Brasileiro de Estudos Tributários - IBET (2010 - atual.).</w:t>
      </w:r>
    </w:p>
    <w:p w:rsidR="003704F1" w:rsidRDefault="003704F1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3704F1" w:rsidRDefault="003704F1" w:rsidP="008E36F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26 de março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20 de julho de 2005.</w:t>
      </w:r>
    </w:p>
    <w:p w:rsidR="003704F1" w:rsidRDefault="003704F1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3704F1" w:rsidRDefault="003704F1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26/03/2003 a 25/02/2004.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7ª Vara (Juizado Especial Federal – JEF) - Natal-RN</w:t>
      </w:r>
      <w:r>
        <w:rPr>
          <w:rFonts w:ascii="Verdana" w:hAnsi="Verdana"/>
          <w:color w:val="433837"/>
          <w:sz w:val="18"/>
          <w:szCs w:val="18"/>
        </w:rPr>
        <w:br/>
        <w:t>26/02/2004 a 19/07/2005.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7ª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Estância-SE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20/07/2005 a 20/09/2005.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19ª Vara (Juizado Especial Federal – JEF) - Recife-PE</w:t>
      </w:r>
      <w:r>
        <w:rPr>
          <w:rFonts w:ascii="Verdana" w:hAnsi="Verdana"/>
          <w:color w:val="433837"/>
          <w:sz w:val="18"/>
          <w:szCs w:val="18"/>
        </w:rPr>
        <w:br/>
        <w:t>21/09/2005 a 16/02/2009.</w:t>
      </w:r>
    </w:p>
    <w:p w:rsidR="003704F1" w:rsidRDefault="003704F1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E36FA" w:rsidRDefault="000F54A8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E36FA" w:rsidRDefault="008E36FA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Rio Grande do Norte</w:t>
      </w:r>
      <w:r>
        <w:rPr>
          <w:rFonts w:ascii="Verdana" w:hAnsi="Verdana"/>
          <w:color w:val="433837"/>
          <w:sz w:val="18"/>
          <w:szCs w:val="18"/>
        </w:rPr>
        <w:t>: 17 de fevereiro de 2009.</w:t>
      </w:r>
    </w:p>
    <w:p w:rsidR="000F54A8" w:rsidRDefault="000F54A8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  <w:bookmarkStart w:id="0" w:name="_GoBack"/>
      <w:bookmarkEnd w:id="0"/>
    </w:p>
    <w:p w:rsidR="000F54A8" w:rsidRDefault="000F54A8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Coordenador Seccional dos Juizados Especiais Federais - JEF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20/02/2008 a 16/02/2009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182 do TRF-5ª Região, 16/06/2008</w:t>
        </w:r>
      </w:hyperlink>
      <w:r>
        <w:rPr>
          <w:rFonts w:ascii="Verdana" w:hAnsi="Verdana"/>
          <w:color w:val="433837"/>
          <w:sz w:val="18"/>
          <w:szCs w:val="18"/>
        </w:rPr>
        <w:t>)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</w:p>
    <w:p w:rsidR="003704F1" w:rsidRDefault="003704F1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3704F1" w:rsidRDefault="003704F1" w:rsidP="008E36F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8E36FA" w:rsidRDefault="008E36FA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8E36FA" w:rsidRDefault="000F54A8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8E36FA" w:rsidRDefault="008E36FA" w:rsidP="008E36F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8E36FA" w:rsidRDefault="00FC29DC" w:rsidP="008E36FA">
      <w:pPr>
        <w:spacing w:after="0"/>
      </w:pPr>
    </w:p>
    <w:sectPr w:rsidR="00FC29DC" w:rsidRPr="008E36FA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F54A8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49-marco-bruno-miranda-clementin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182_200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60195T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2014-12-05T17:39:00Z</dcterms:created>
  <dcterms:modified xsi:type="dcterms:W3CDTF">2015-01-23T16:26:00Z</dcterms:modified>
</cp:coreProperties>
</file>