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CFD" w:rsidRDefault="00C60CFD" w:rsidP="00C60CFD">
      <w:pPr>
        <w:pStyle w:val="Ttulo2"/>
        <w:spacing w:before="0" w:beforeAutospacing="0" w:after="0" w:afterAutospacing="0" w:line="432" w:lineRule="atLeast"/>
        <w:ind w:left="150" w:right="150"/>
        <w:jc w:val="center"/>
        <w:rPr>
          <w:rFonts w:ascii="Palatino Linotype" w:hAnsi="Palatino Linotype"/>
          <w:b w:val="0"/>
          <w:bCs w:val="0"/>
          <w:color w:val="000000"/>
        </w:rPr>
      </w:pPr>
      <w:r>
        <w:rPr>
          <w:rFonts w:ascii="Palatino Linotype" w:hAnsi="Palatino Linotype"/>
          <w:b w:val="0"/>
          <w:bCs w:val="0"/>
          <w:color w:val="000000"/>
        </w:rPr>
        <w:t>Juiz Federal Temístocles Araújo Azevedo</w:t>
      </w:r>
    </w:p>
    <w:p w:rsidR="00C60CFD" w:rsidRDefault="00C60CFD" w:rsidP="00C60CFD">
      <w:pPr>
        <w:shd w:val="clear" w:color="auto" w:fill="FFFFFF"/>
        <w:spacing w:after="0"/>
        <w:jc w:val="center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noProof/>
          <w:color w:val="433837"/>
          <w:sz w:val="18"/>
          <w:szCs w:val="18"/>
          <w:lang w:eastAsia="pt-BR"/>
        </w:rPr>
        <w:drawing>
          <wp:inline distT="0" distB="0" distL="0" distR="0" wp14:anchorId="44FB4588" wp14:editId="76A75D8D">
            <wp:extent cx="923925" cy="1084072"/>
            <wp:effectExtent l="0" t="0" r="0" b="1905"/>
            <wp:docPr id="67" name="Imagem 67" descr="Temistocles Araújo Azeve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8" descr="Temistocles Araújo Azeved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084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0CFD" w:rsidRDefault="00C60CFD" w:rsidP="00C60CFD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NATURALIDADE</w:t>
      </w:r>
    </w:p>
    <w:p w:rsidR="00C60CFD" w:rsidRDefault="00C60CFD" w:rsidP="00C60CFD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noProof/>
          <w:color w:val="433837"/>
          <w:sz w:val="18"/>
          <w:szCs w:val="18"/>
          <w:lang w:eastAsia="pt-BR"/>
        </w:rPr>
        <w:drawing>
          <wp:inline distT="0" distB="0" distL="0" distR="0" wp14:anchorId="20CF2F8B" wp14:editId="475FA743">
            <wp:extent cx="152400" cy="152400"/>
            <wp:effectExtent l="0" t="0" r="0" b="0"/>
            <wp:docPr id="66" name="Imagem 66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9" descr="al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433837"/>
          <w:sz w:val="18"/>
          <w:szCs w:val="18"/>
        </w:rPr>
        <w:t> Jequié-BA</w:t>
      </w:r>
      <w:r>
        <w:rPr>
          <w:rFonts w:ascii="Verdana" w:hAnsi="Verdana"/>
          <w:color w:val="433837"/>
          <w:sz w:val="18"/>
          <w:szCs w:val="18"/>
        </w:rPr>
        <w:br/>
      </w:r>
    </w:p>
    <w:p w:rsidR="00C60CFD" w:rsidRDefault="00C60CFD" w:rsidP="00C60CFD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FORMAÇÃO ACADÊMICA</w:t>
      </w:r>
    </w:p>
    <w:p w:rsidR="00C60CFD" w:rsidRDefault="00C60CFD" w:rsidP="00C60CFD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C60CFD" w:rsidRDefault="00C60CFD" w:rsidP="00C60CFD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Bacharelado em Direito (2000) - Universidade Federal do Maranhão - UFMA.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Style w:val="Forte"/>
          <w:rFonts w:ascii="Verdana" w:hAnsi="Verdana"/>
          <w:color w:val="433837"/>
          <w:sz w:val="18"/>
          <w:szCs w:val="18"/>
        </w:rPr>
        <w:t>Título da Monografia</w:t>
      </w:r>
      <w:r>
        <w:rPr>
          <w:rFonts w:ascii="Verdana" w:hAnsi="Verdana"/>
          <w:color w:val="433837"/>
          <w:sz w:val="18"/>
          <w:szCs w:val="18"/>
        </w:rPr>
        <w:t>: O processo de execução a partir do conceito de jurisdição.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Mestrado em Direito Processual Civil (2003) - Universidade Federal do Rio Grande do Sul - UFRGS.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Style w:val="Forte"/>
          <w:rFonts w:ascii="Verdana" w:hAnsi="Verdana"/>
          <w:color w:val="433837"/>
          <w:sz w:val="18"/>
          <w:szCs w:val="18"/>
        </w:rPr>
        <w:t>Título da Dissertação</w:t>
      </w:r>
      <w:r>
        <w:rPr>
          <w:rFonts w:ascii="Verdana" w:hAnsi="Verdana"/>
          <w:color w:val="433837"/>
          <w:sz w:val="18"/>
          <w:szCs w:val="18"/>
        </w:rPr>
        <w:t>: A tutela jurisdicional específica dos direitos da personalidade no direito brasileiro.</w:t>
      </w:r>
    </w:p>
    <w:p w:rsidR="00C60CFD" w:rsidRDefault="00C60CFD" w:rsidP="00C60CFD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C60CFD" w:rsidRDefault="00C60CFD" w:rsidP="00C60CFD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ATUAÇÃO PROFISSIONAL</w:t>
      </w:r>
    </w:p>
    <w:p w:rsidR="00C60CFD" w:rsidRDefault="00C60CFD" w:rsidP="00C60CFD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C60CFD" w:rsidRDefault="00C60CFD" w:rsidP="00C60CFD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Escrivão - Polícia Civil (1999 a 2001).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Professor Celetista - Centro Universitário Ritter dos Reis - UNIRITTER (2003).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Professor Colaborador - Fundação Escola Superior do Ministério Público - FESMP (2003).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Professor Celetista - Faculdades Rio Grandenses - FARGS (2003 a 2004).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Advogado da União - Procuradoria Regional da União da 1ª Região (2009 a 2010).</w:t>
      </w:r>
    </w:p>
    <w:p w:rsidR="00C60CFD" w:rsidRDefault="00C60CFD" w:rsidP="00C60CFD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C60CFD" w:rsidRDefault="00C60CFD" w:rsidP="00C60CFD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INGRESSO NA JUSTIÇA FEDERAL</w:t>
      </w:r>
    </w:p>
    <w:p w:rsidR="00C60CFD" w:rsidRDefault="00C60CFD" w:rsidP="00C60CFD">
      <w:pPr>
        <w:shd w:val="clear" w:color="auto" w:fill="FFFFFF"/>
        <w:spacing w:after="0"/>
        <w:rPr>
          <w:rStyle w:val="Forte"/>
          <w:rFonts w:ascii="Verdana" w:hAnsi="Verdana"/>
          <w:color w:val="433837"/>
          <w:sz w:val="18"/>
          <w:szCs w:val="18"/>
        </w:rPr>
      </w:pPr>
    </w:p>
    <w:p w:rsidR="00C60CFD" w:rsidRDefault="00C60CFD" w:rsidP="00C60CFD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X Concurso para Provimento do Cargo de Juiz Federal Substituto da 5ª Região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Posse</w:t>
      </w:r>
      <w:r>
        <w:rPr>
          <w:rFonts w:ascii="Verdana" w:hAnsi="Verdana"/>
          <w:color w:val="433837"/>
          <w:sz w:val="18"/>
          <w:szCs w:val="18"/>
        </w:rPr>
        <w:t>: 19 de maio de 2010 - Recife-PE.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Promovido a Juiz Federal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Posse</w:t>
      </w:r>
      <w:r>
        <w:rPr>
          <w:rFonts w:ascii="Verdana" w:hAnsi="Verdana"/>
          <w:color w:val="433837"/>
          <w:sz w:val="18"/>
          <w:szCs w:val="18"/>
        </w:rPr>
        <w:t>: 11 de junho de 2014.</w:t>
      </w:r>
    </w:p>
    <w:p w:rsidR="00C60CFD" w:rsidRDefault="00C60CFD" w:rsidP="00C60CFD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C60CFD" w:rsidRDefault="00C60CFD" w:rsidP="00C60CFD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ATUAÇÃO NA JUSTIÇA FEDERAL (Varas / Períodos)</w:t>
      </w:r>
    </w:p>
    <w:p w:rsidR="00C60CFD" w:rsidRDefault="00C60CFD" w:rsidP="00C60CFD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C60CFD" w:rsidRDefault="00C60CFD" w:rsidP="00C60CFD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22ª Vara - Crateús-CE</w:t>
      </w:r>
      <w:r>
        <w:rPr>
          <w:rFonts w:ascii="Verdana" w:hAnsi="Verdana"/>
          <w:color w:val="433837"/>
          <w:sz w:val="18"/>
          <w:szCs w:val="18"/>
        </w:rPr>
        <w:br/>
        <w:t>19/05/2010 a 31/07/2011.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23ª Vara - Garanhuns-PE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br/>
        <w:t>01/08/2011 a 10/06/2014.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26ª Vara - Palmares-PE</w:t>
      </w:r>
      <w:r>
        <w:rPr>
          <w:rFonts w:ascii="Verdana" w:hAnsi="Verdana"/>
          <w:color w:val="433837"/>
          <w:sz w:val="18"/>
          <w:szCs w:val="18"/>
        </w:rPr>
        <w:br/>
        <w:t>11/06/2014 a 19/10/2014.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32ª Vara - Garanhuns-PE</w:t>
      </w:r>
      <w:r>
        <w:rPr>
          <w:rFonts w:ascii="Verdana" w:hAnsi="Verdana"/>
          <w:color w:val="433837"/>
          <w:sz w:val="18"/>
          <w:szCs w:val="18"/>
        </w:rPr>
        <w:br/>
        <w:t xml:space="preserve">20/10/2014 </w:t>
      </w:r>
      <w:r w:rsidR="006203E5">
        <w:rPr>
          <w:rFonts w:ascii="Verdana" w:hAnsi="Verdana"/>
          <w:color w:val="433837"/>
          <w:sz w:val="18"/>
          <w:szCs w:val="18"/>
        </w:rPr>
        <w:t>14/12/2014</w:t>
      </w:r>
      <w:bookmarkStart w:id="0" w:name="_GoBack"/>
      <w:bookmarkEnd w:id="0"/>
      <w:r>
        <w:rPr>
          <w:rFonts w:ascii="Verdana" w:hAnsi="Verdana"/>
          <w:color w:val="433837"/>
          <w:sz w:val="18"/>
          <w:szCs w:val="18"/>
        </w:rPr>
        <w:t>.</w:t>
      </w:r>
    </w:p>
    <w:p w:rsidR="006203E5" w:rsidRDefault="006203E5" w:rsidP="00C60CFD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6203E5" w:rsidRDefault="006203E5" w:rsidP="00C60CFD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  <w:shd w:val="clear" w:color="auto" w:fill="FFFFFF"/>
        </w:rPr>
        <w:t>37ª Vara - Caruaru-PE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  <w:shd w:val="clear" w:color="auto" w:fill="FFFFFF"/>
        </w:rPr>
        <w:t>15/12/2014 - atual.</w:t>
      </w:r>
    </w:p>
    <w:p w:rsidR="00C60CFD" w:rsidRDefault="00C60CFD" w:rsidP="00C60CFD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C60CFD" w:rsidRDefault="006203E5" w:rsidP="00C60CFD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5" style="width:0;height:1.5pt" o:hralign="center" o:hrstd="t" o:hr="t" fillcolor="#a0a0a0" stroked="f"/>
        </w:pict>
      </w:r>
    </w:p>
    <w:p w:rsidR="00C60CFD" w:rsidRDefault="00C60CFD" w:rsidP="00C60CFD">
      <w:pPr>
        <w:shd w:val="clear" w:color="auto" w:fill="FFFFFF"/>
        <w:spacing w:after="0"/>
        <w:rPr>
          <w:rStyle w:val="apple-converted-space"/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Exerce a Diretoria da Subseção de Palmares (Período / Documento Legal)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11/06/2014 a 19/10/2014. (</w:t>
      </w:r>
      <w:hyperlink r:id="rId7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Provimento nº 04, art. 3º do TRF-5ª Região, 20/04/1994</w:t>
        </w:r>
      </w:hyperlink>
      <w:r>
        <w:rPr>
          <w:rFonts w:ascii="Verdana" w:hAnsi="Verdana"/>
          <w:color w:val="433837"/>
          <w:sz w:val="18"/>
          <w:szCs w:val="18"/>
        </w:rPr>
        <w:t>).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</w:p>
    <w:p w:rsidR="00C60CFD" w:rsidRDefault="00C60CFD" w:rsidP="00C60CFD">
      <w:pPr>
        <w:shd w:val="clear" w:color="auto" w:fill="FFFFFF"/>
        <w:spacing w:after="0"/>
        <w:rPr>
          <w:rStyle w:val="apple-converted-space"/>
          <w:rFonts w:ascii="Verdana" w:hAnsi="Verdana"/>
          <w:color w:val="433837"/>
          <w:sz w:val="18"/>
          <w:szCs w:val="18"/>
        </w:rPr>
      </w:pPr>
    </w:p>
    <w:p w:rsidR="00C60CFD" w:rsidRDefault="00C60CFD" w:rsidP="00C60CFD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C60CFD" w:rsidRDefault="00C60CFD" w:rsidP="00C60CFD">
      <w:pPr>
        <w:shd w:val="clear" w:color="auto" w:fill="E6E6E6"/>
        <w:spacing w:after="0"/>
        <w:jc w:val="center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AUTOR DE ARTIGO EM REVISTA ESPECIALIZADA (</w:t>
      </w:r>
      <w:hyperlink r:id="rId8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clique aqui</w:t>
        </w:r>
      </w:hyperlink>
      <w:r>
        <w:rPr>
          <w:rFonts w:ascii="Verdana" w:hAnsi="Verdana"/>
          <w:b/>
          <w:bCs/>
          <w:color w:val="433837"/>
          <w:sz w:val="18"/>
          <w:szCs w:val="18"/>
        </w:rPr>
        <w:t>)</w:t>
      </w:r>
    </w:p>
    <w:p w:rsidR="00C60CFD" w:rsidRDefault="00C60CFD" w:rsidP="00C60CFD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lastRenderedPageBreak/>
        <w:br/>
      </w:r>
      <w:r>
        <w:rPr>
          <w:rStyle w:val="Forte"/>
          <w:rFonts w:ascii="Verdana" w:hAnsi="Verdana"/>
          <w:color w:val="433837"/>
          <w:sz w:val="18"/>
          <w:szCs w:val="18"/>
        </w:rPr>
        <w:t>Ver também</w:t>
      </w:r>
      <w:r>
        <w:rPr>
          <w:rFonts w:ascii="Verdana" w:hAnsi="Verdana"/>
          <w:color w:val="433837"/>
          <w:sz w:val="18"/>
          <w:szCs w:val="18"/>
        </w:rPr>
        <w:t>: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hyperlink r:id="rId9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Plataforma Lattes</w:t>
        </w:r>
      </w:hyperlink>
      <w:r>
        <w:rPr>
          <w:rFonts w:ascii="Verdana" w:hAnsi="Verdana"/>
          <w:color w:val="433837"/>
          <w:sz w:val="18"/>
          <w:szCs w:val="18"/>
        </w:rPr>
        <w:t>.         </w:t>
      </w:r>
    </w:p>
    <w:p w:rsidR="00C60CFD" w:rsidRDefault="00C60CFD" w:rsidP="00C60CFD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C60CFD" w:rsidRDefault="006203E5" w:rsidP="00C60CFD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6" style="width:0;height:1.5pt" o:hralign="center" o:hrstd="t" o:hr="t" fillcolor="#a0a0a0" stroked="f"/>
        </w:pict>
      </w:r>
    </w:p>
    <w:p w:rsidR="00C60CFD" w:rsidRDefault="00C60CFD" w:rsidP="00C60CFD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Fontes de Pesquisa: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Currículo Lattes.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Curriculum Vitae.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TRIBUNAL REGIONAL FEDERAL DA 5ª REGIÃO - Núcleo de Assuntos da Magistratura (NAMAG).</w:t>
      </w:r>
    </w:p>
    <w:p w:rsidR="00FC29DC" w:rsidRPr="006E2810" w:rsidRDefault="00FC29DC" w:rsidP="00C60CFD">
      <w:pPr>
        <w:spacing w:after="0"/>
      </w:pPr>
    </w:p>
    <w:sectPr w:rsidR="00FC29DC" w:rsidRPr="006E2810" w:rsidSect="00AA7F69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F69"/>
    <w:rsid w:val="00055B06"/>
    <w:rsid w:val="000C2B60"/>
    <w:rsid w:val="001C3ACB"/>
    <w:rsid w:val="00200D07"/>
    <w:rsid w:val="002A1542"/>
    <w:rsid w:val="002A2498"/>
    <w:rsid w:val="002B607E"/>
    <w:rsid w:val="0037671F"/>
    <w:rsid w:val="003A248E"/>
    <w:rsid w:val="003D2BE4"/>
    <w:rsid w:val="00473C6D"/>
    <w:rsid w:val="004A2892"/>
    <w:rsid w:val="004E7ECB"/>
    <w:rsid w:val="005211B6"/>
    <w:rsid w:val="00544583"/>
    <w:rsid w:val="00546EFA"/>
    <w:rsid w:val="006203E5"/>
    <w:rsid w:val="00626A9D"/>
    <w:rsid w:val="00642737"/>
    <w:rsid w:val="006875E9"/>
    <w:rsid w:val="006D324B"/>
    <w:rsid w:val="006E2810"/>
    <w:rsid w:val="006F1E70"/>
    <w:rsid w:val="00726274"/>
    <w:rsid w:val="00731811"/>
    <w:rsid w:val="00854649"/>
    <w:rsid w:val="00913FCF"/>
    <w:rsid w:val="00953189"/>
    <w:rsid w:val="00987183"/>
    <w:rsid w:val="009A00CF"/>
    <w:rsid w:val="009F148F"/>
    <w:rsid w:val="00A06F87"/>
    <w:rsid w:val="00A85E29"/>
    <w:rsid w:val="00A909D1"/>
    <w:rsid w:val="00AA7F69"/>
    <w:rsid w:val="00B00C32"/>
    <w:rsid w:val="00B01AEB"/>
    <w:rsid w:val="00B3562D"/>
    <w:rsid w:val="00B824F2"/>
    <w:rsid w:val="00BA0579"/>
    <w:rsid w:val="00C10640"/>
    <w:rsid w:val="00C60CFD"/>
    <w:rsid w:val="00CB3614"/>
    <w:rsid w:val="00D506AE"/>
    <w:rsid w:val="00E15795"/>
    <w:rsid w:val="00E34153"/>
    <w:rsid w:val="00E575A3"/>
    <w:rsid w:val="00EF208C"/>
    <w:rsid w:val="00F00C16"/>
    <w:rsid w:val="00F15157"/>
    <w:rsid w:val="00F24F11"/>
    <w:rsid w:val="00F25BB3"/>
    <w:rsid w:val="00F31512"/>
    <w:rsid w:val="00F36D9B"/>
    <w:rsid w:val="00F4682A"/>
    <w:rsid w:val="00F81934"/>
    <w:rsid w:val="00F8640D"/>
    <w:rsid w:val="00FC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AA7F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A7F6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AA7F69"/>
  </w:style>
  <w:style w:type="character" w:styleId="Forte">
    <w:name w:val="Strong"/>
    <w:basedOn w:val="Fontepargpadro"/>
    <w:uiPriority w:val="22"/>
    <w:qFormat/>
    <w:rsid w:val="00AA7F69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AA7F69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7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7F6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87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AA7F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A7F6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AA7F69"/>
  </w:style>
  <w:style w:type="character" w:styleId="Forte">
    <w:name w:val="Strong"/>
    <w:basedOn w:val="Fontepargpadro"/>
    <w:uiPriority w:val="22"/>
    <w:qFormat/>
    <w:rsid w:val="00AA7F69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AA7F69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7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7F6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87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125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8030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212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252297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2666173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0381831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191203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868781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5984030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7221296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6513899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9641584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074201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4408268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1746049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938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9708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27185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5089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036924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4519257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3332802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015005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7962434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9901122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1851147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3045539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2902190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5511071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9485288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21136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275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5203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14315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8638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7005869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194554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6120113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8885478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8050365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5966732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1627714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270970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949329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8108203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0552618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3366670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628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0954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5793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126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3624330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387049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056486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373195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6731336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8744469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9417904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5165682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375057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094619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794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356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7759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9763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8874444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4290732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22941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0810780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2444326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7291763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4275526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806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41784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2142917265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587734978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704476768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97101223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2511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0775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00513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693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1563726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49090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824082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4205843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77392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231856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7847753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5055372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8230173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1254659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3716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40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3026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731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3660536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309698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6703830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559082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398780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9732937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240561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5280165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4608458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00036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1435922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9109206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3790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08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7096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196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411768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102031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3477995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565148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4213402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327881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3635939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3358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221605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946739571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479417706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057582706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183016263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4045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10302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7727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537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5287746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8133007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8706978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1186553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934148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708352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520745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8915949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747922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134880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276005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9194463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5686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9606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70309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24169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8656508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589303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2350022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4891455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2409087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6964461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4342577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468720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636410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6918224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718655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517719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6344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214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90529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1772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6521573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5995412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353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626549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2620272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5985490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1699117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558187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3174050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3519470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3816054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83266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7032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550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89825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1155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5347355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139791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1055871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498328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831180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1841339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6729449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881322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4320730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071054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76770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707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74750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4447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150615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3372332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4126793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938590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070739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4859092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0818550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935160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9390936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302540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8268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5128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86429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367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9137944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410434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201289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945433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3968689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822617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71777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8046451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6670258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737095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8029566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824222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8358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19915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4051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79452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0207740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5017051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189383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5630899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723753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751363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6731095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786919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4867543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973687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3465675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65141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8537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70611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65079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2782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719098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0260247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7685611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6252175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614986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780038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725689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8177007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7865832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4979477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339885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4961256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9220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14158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8126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33924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772271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0001988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4050767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8337950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1887701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1291035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4074026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688945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899202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93820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2401670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8225786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0008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55960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20717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83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1607228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4942974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6941920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2649631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0245568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0778180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4510024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564267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3805478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0475442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0832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34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79202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4671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6212229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5450887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5112710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123619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327190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2273561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3669977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3751090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546278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045126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1327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856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5211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6737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8025130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6652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6929815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036070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723598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110717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4750127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2617308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711689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0910913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1519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467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62496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721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663191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844741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537503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514192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6689967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174166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280797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4822114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3456080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0724081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2632951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1413314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1679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4006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92958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9229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5265010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762282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7495215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706479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0285420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4826317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7128285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1505441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3680191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3440207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411273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1973092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2371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950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7283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59072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826815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30139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2034532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272808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366790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413362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6663923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7422090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671524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104046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6113714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086861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2630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590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59524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8424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658179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4434738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6741554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7392547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5821685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9849439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90211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0594341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9185469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4770334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5502431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121350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3491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115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6045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36494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6329874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7145751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6979754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7540046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8680233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6540960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1613913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4310794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785799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0593975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5425873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84665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4357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4978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0639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158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3650192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663431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0167576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46947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4004219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5490269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3104012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9093543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7969976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723844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4714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745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01760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90469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916720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15619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3545315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8330008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904163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7093347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3514825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9522548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574097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097187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832979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4006072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6964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548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8270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202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990841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114680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9772682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2427293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0721110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946645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312014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3788910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133396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188718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7059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55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0560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24103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600743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5208845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503758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9538168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6261588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7903437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0059152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7667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765271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365911210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2146926529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877666847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452596521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7097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86924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96484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8841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8975468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2448674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45888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039357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1499822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712720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2517430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771055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103269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4488905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7663169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3004408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7489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995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74626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61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5061122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6649598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1307472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869603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6913621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370943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3197722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7002814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847576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064893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7659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3060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0490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2953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3075975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212317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0859620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5221977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766410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1757564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2757268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6576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728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2082211941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602615708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9424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2590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47083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1265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4041982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974461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07798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826264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9362943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9407820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0558617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075664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987851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166679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0474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532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83573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6761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366693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858060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3696745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9635848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6155966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230933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8939506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6687791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9835018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2345701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0547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9023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83187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33627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481225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4209345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9780253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1382625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431762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317478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6962613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98181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904054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6888051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179368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567813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fpe.jus.br/index.php/institucional/biblioteca/historico/203-producao-cientifica/729-temistocles-araujo-azevedo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fpe.jus.br/biblioteca/Provimentos/Provimento_n04_20_04_1994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uscatextual.cnpq.br/buscatextual/visualizacv.do?id=K4730385J7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Pires Lima</dc:creator>
  <cp:lastModifiedBy>Igor Pires Lima</cp:lastModifiedBy>
  <cp:revision>3</cp:revision>
  <dcterms:created xsi:type="dcterms:W3CDTF">2014-12-04T17:23:00Z</dcterms:created>
  <dcterms:modified xsi:type="dcterms:W3CDTF">2015-01-22T18:16:00Z</dcterms:modified>
</cp:coreProperties>
</file>