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9B" w:rsidRDefault="00B72B9B" w:rsidP="00B72B9B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Ubiratan de Couto Maurício</w:t>
      </w:r>
      <w:bookmarkEnd w:id="0"/>
    </w:p>
    <w:p w:rsidR="00B72B9B" w:rsidRDefault="00B72B9B" w:rsidP="00B72B9B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7CDC698" wp14:editId="6C489281">
            <wp:extent cx="942975" cy="1106424"/>
            <wp:effectExtent l="0" t="0" r="0" b="0"/>
            <wp:docPr id="73" name="Imagem 73" descr="Ubiratan de Co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 descr="Ubiratan de Cou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B9B" w:rsidRDefault="00B72B9B" w:rsidP="00B72B9B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86F2838" wp14:editId="3B66D5EB">
            <wp:extent cx="152400" cy="152400"/>
            <wp:effectExtent l="0" t="0" r="0" b="0"/>
            <wp:docPr id="72" name="Imagem 7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Lagoa do Ouro-PE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B72B9B" w:rsidRDefault="00B72B9B" w:rsidP="00B72B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(1977) - Universidade Católica de Pernambuco - UNICAP.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Processual Civil (1981) - Pontifícia Universidade Católica de São Paulo - PUC.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Da assistência simples.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Auxiliar de Ensino - Universidade Católica de Pernambuco - UNICAP (1978).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- Pontifícia Universidade Católica de São Paulo - PUC (1979 a 1982).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Assistente - Universidade Católica de Pernambuco - UNICAP (1984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Adjunto - Universidade Católica de Pernambuco - UNICAP (</w:t>
      </w:r>
      <w:proofErr w:type="gramStart"/>
      <w:r>
        <w:rPr>
          <w:rFonts w:ascii="Verdana" w:hAnsi="Verdana"/>
          <w:color w:val="433837"/>
          <w:sz w:val="18"/>
          <w:szCs w:val="18"/>
        </w:rPr>
        <w:t>1988 - atual</w:t>
      </w:r>
      <w:proofErr w:type="gramEnd"/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Julgador Tributário - Secretaria da Fazenda do Estado de Pernambuco - SEFAZ (1987 a 1991).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Auxiliar de Ensino - Universidade Católica do Salvador - UCSAL (1993 a 1995).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B72B9B" w:rsidRDefault="00B72B9B" w:rsidP="00B72B9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09 de outubro de 1991 -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01 de setembro de 1993.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09/10/1991 a 31/08/1993.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01/09/1993 a 19/02/1995.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9ª Vara - Recife-PE</w:t>
      </w:r>
      <w:r>
        <w:rPr>
          <w:rFonts w:ascii="Verdana" w:hAnsi="Verdana"/>
          <w:color w:val="433837"/>
          <w:sz w:val="18"/>
          <w:szCs w:val="18"/>
        </w:rPr>
        <w:br/>
        <w:t>20/02/1995 - atual.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Petrolina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25/08/1993 a 19/02/1995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do nº 04 do TRF- 5ª Região, de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Style w:val="Forte"/>
          <w:rFonts w:ascii="Verdana" w:hAnsi="Verdana"/>
          <w:color w:val="433837"/>
          <w:sz w:val="18"/>
          <w:szCs w:val="18"/>
        </w:rPr>
        <w:t>Obs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1º Diretor da Subseção de Petrolina, quando foi oficialmente </w:t>
      </w:r>
      <w:proofErr w:type="spellStart"/>
      <w:r>
        <w:rPr>
          <w:rFonts w:ascii="Verdana" w:hAnsi="Verdana"/>
          <w:color w:val="433837"/>
          <w:sz w:val="18"/>
          <w:szCs w:val="18"/>
        </w:rPr>
        <w:t>instituida</w:t>
      </w:r>
      <w:proofErr w:type="spellEnd"/>
      <w:r>
        <w:rPr>
          <w:rFonts w:ascii="Verdana" w:hAnsi="Verdana"/>
          <w:color w:val="433837"/>
          <w:sz w:val="18"/>
          <w:szCs w:val="18"/>
        </w:rPr>
        <w:t>.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do Foro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07/01/1997 a 07/01/1998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02 do TRF 5ª Região, 20 /12/1996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Style w:val="Forte"/>
          <w:rFonts w:ascii="Verdana" w:hAnsi="Verdana"/>
          <w:color w:val="433837"/>
          <w:sz w:val="18"/>
          <w:szCs w:val="18"/>
        </w:rPr>
        <w:t>Obs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Permaneceu na Direção do Foro até 18/03/1997.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7" style="width:0;height:1.5pt" o:hralign="center" o:hrstd="t" o:hr="t" fillcolor="#a0a0a0" stroked="f"/>
        </w:pic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 xml:space="preserve">Juiz Formador dos </w:t>
      </w:r>
      <w:proofErr w:type="spellStart"/>
      <w:r>
        <w:rPr>
          <w:rStyle w:val="Forte"/>
          <w:rFonts w:ascii="Verdana" w:hAnsi="Verdana"/>
          <w:color w:val="433837"/>
          <w:sz w:val="18"/>
          <w:szCs w:val="18"/>
        </w:rPr>
        <w:t>Vitaliciandos</w:t>
      </w:r>
      <w:proofErr w:type="spellEnd"/>
      <w:r>
        <w:rPr>
          <w:rStyle w:val="Forte"/>
          <w:rFonts w:ascii="Verdana" w:hAnsi="Verdana"/>
          <w:color w:val="433837"/>
          <w:sz w:val="18"/>
          <w:szCs w:val="18"/>
        </w:rPr>
        <w:t xml:space="preserve">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30/03/2011 – atual.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Portaria nº 109/CR do TRF 5ª Região, 31/03/2011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(clique aqui)</w:t>
        </w:r>
      </w:hyperlink>
    </w:p>
    <w:p w:rsidR="00B72B9B" w:rsidRDefault="00B72B9B" w:rsidP="00B72B9B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11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Plataforma </w:t>
        </w:r>
        <w:proofErr w:type="gram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Lattes.</w:t>
        </w:r>
        <w:proofErr w:type="gramEnd"/>
      </w:hyperlink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B72B9B" w:rsidRDefault="00B72B9B" w:rsidP="00B72B9B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6217D2" w:rsidRDefault="00FC29DC" w:rsidP="00B72B9B">
      <w:pPr>
        <w:spacing w:after="0"/>
      </w:pPr>
    </w:p>
    <w:sectPr w:rsidR="00FC29DC" w:rsidRPr="006217D2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00D07"/>
    <w:rsid w:val="002A1542"/>
    <w:rsid w:val="002A2498"/>
    <w:rsid w:val="002B607E"/>
    <w:rsid w:val="0037671F"/>
    <w:rsid w:val="003A248E"/>
    <w:rsid w:val="003D2BE4"/>
    <w:rsid w:val="00473C6D"/>
    <w:rsid w:val="004A2892"/>
    <w:rsid w:val="004E7ECB"/>
    <w:rsid w:val="005211B6"/>
    <w:rsid w:val="00544583"/>
    <w:rsid w:val="00546EFA"/>
    <w:rsid w:val="006217D2"/>
    <w:rsid w:val="00626A9D"/>
    <w:rsid w:val="00642737"/>
    <w:rsid w:val="006875E9"/>
    <w:rsid w:val="006D324B"/>
    <w:rsid w:val="006E2810"/>
    <w:rsid w:val="006F1E70"/>
    <w:rsid w:val="00726274"/>
    <w:rsid w:val="00731811"/>
    <w:rsid w:val="00854649"/>
    <w:rsid w:val="00913FCF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01AEB"/>
    <w:rsid w:val="00B3562D"/>
    <w:rsid w:val="00B72B9B"/>
    <w:rsid w:val="00B824F2"/>
    <w:rsid w:val="00BA0579"/>
    <w:rsid w:val="00C10640"/>
    <w:rsid w:val="00C60CFD"/>
    <w:rsid w:val="00CB3614"/>
    <w:rsid w:val="00D506AE"/>
    <w:rsid w:val="00E15795"/>
    <w:rsid w:val="00E34153"/>
    <w:rsid w:val="00E346B6"/>
    <w:rsid w:val="00E575A3"/>
    <w:rsid w:val="00EF208C"/>
    <w:rsid w:val="00F00C16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212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060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121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2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9154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177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51773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53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74556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63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7705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70323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8386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085596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49796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1872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5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05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6372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909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24082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2058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7392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31856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84775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05537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3017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25465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9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11768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020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7799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651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2134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788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3593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5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0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467395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7941770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05758270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8301626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2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41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7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0781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916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62708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355180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7416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24531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97472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74933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00378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0999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31131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4364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37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8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7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2681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3013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03453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280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6679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1336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66392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42209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71524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04046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113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86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07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05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8968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4704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389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665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1310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951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871695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3476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38981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4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6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1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6112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64959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30747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60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1362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70943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1977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028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475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0648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Provimentos/Provimento_n02_20_12_199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buscatextual.cnpq.br/buscatextual/visualizacv.do?id=K4780881A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jfpe.jus.br/index.php/institucional/biblioteca/55-ubiratan-de-couto-maurici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ortarias/2011/PortCR109_2011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2014-12-04T17:27:00Z</dcterms:created>
  <dcterms:modified xsi:type="dcterms:W3CDTF">2014-12-04T17:27:00Z</dcterms:modified>
</cp:coreProperties>
</file>