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AD" w:rsidRDefault="00086FAD" w:rsidP="00086FA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Sustituto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Victor Roberto Corrêa de Souza</w:t>
      </w:r>
      <w:bookmarkEnd w:id="0"/>
    </w:p>
    <w:p w:rsidR="00086FAD" w:rsidRDefault="00086FAD" w:rsidP="00086FA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F713938" wp14:editId="25ACEB78">
            <wp:extent cx="811790" cy="952500"/>
            <wp:effectExtent l="0" t="0" r="7620" b="0"/>
            <wp:docPr id="30" name="Imagem 30" descr="Victor Roberto Corrêa de So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Victor Roberto Corrêa de Sou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AD" w:rsidRDefault="00086FAD" w:rsidP="00086FA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0936ECA" wp14:editId="330DD9CE">
            <wp:extent cx="152400" cy="152400"/>
            <wp:effectExtent l="0" t="0" r="0" b="0"/>
            <wp:docPr id="29" name="Imagem 2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Rio de Janeiro-RJ</w:t>
      </w:r>
      <w:r>
        <w:rPr>
          <w:rFonts w:ascii="Verdana" w:hAnsi="Verdana"/>
          <w:color w:val="433837"/>
          <w:sz w:val="18"/>
          <w:szCs w:val="18"/>
        </w:rPr>
        <w:br/>
      </w:r>
    </w:p>
    <w:p w:rsidR="00086FAD" w:rsidRDefault="00086FAD" w:rsidP="00086FA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(2004) - Faculdade de Direito do Recife - 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Investigação criminal ministerial.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Justiça Administrativa (2013) - Universidade Federal Fluminense - UFF.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A credibilidade de </w:t>
      </w:r>
      <w:proofErr w:type="spellStart"/>
      <w:r>
        <w:rPr>
          <w:rFonts w:ascii="Verdana" w:hAnsi="Verdana"/>
          <w:color w:val="433837"/>
          <w:sz w:val="18"/>
          <w:szCs w:val="18"/>
        </w:rPr>
        <w:t>Temis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e a argumentação jurídica: medidas </w:t>
      </w:r>
      <w:proofErr w:type="spellStart"/>
      <w:r>
        <w:rPr>
          <w:rFonts w:ascii="Verdana" w:hAnsi="Verdana"/>
          <w:color w:val="433837"/>
          <w:sz w:val="18"/>
          <w:szCs w:val="18"/>
        </w:rPr>
        <w:t>endojudiciais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e extrajudiciais.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Administrativo - Ministério Público Federal - MPF (2001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Advocacia Geral da União - AGU (2006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Universidade do Estado do Rio de Janeiro - UERJ (2013 a 2014).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086FAD" w:rsidRDefault="00086FAD" w:rsidP="00086FA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2008 - Recife-PE.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Arapiraca-AL</w:t>
      </w:r>
      <w:r>
        <w:rPr>
          <w:rFonts w:ascii="Verdana" w:hAnsi="Verdana"/>
          <w:color w:val="433837"/>
          <w:sz w:val="18"/>
          <w:szCs w:val="18"/>
        </w:rPr>
        <w:br/>
        <w:t>16/04/2008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07/06/2010 a 30/06/2010.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2ª Região</w:t>
      </w:r>
      <w:r>
        <w:rPr>
          <w:rFonts w:ascii="Verdana" w:hAnsi="Verdana"/>
          <w:color w:val="433837"/>
          <w:sz w:val="18"/>
          <w:szCs w:val="18"/>
        </w:rPr>
        <w:t>: 01 de julho de 2010.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086FAD" w:rsidRDefault="00086FAD" w:rsidP="00086FA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 xml:space="preserve">Ver 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Também</w:t>
      </w:r>
      <w:r>
        <w:rPr>
          <w:rFonts w:ascii="Verdana" w:hAnsi="Verdana"/>
          <w:color w:val="433837"/>
          <w:sz w:val="18"/>
          <w:szCs w:val="18"/>
        </w:rPr>
        <w:t>:</w:t>
      </w:r>
      <w:proofErr w:type="gramEnd"/>
      <w:hyperlink r:id="rId8" w:tgtFrame="_blank" w:history="1">
        <w:r>
          <w:rPr>
            <w:rStyle w:val="apple-converted-space"/>
            <w:rFonts w:ascii="Verdana" w:hAnsi="Verdana"/>
            <w:b/>
            <w:bCs/>
            <w:color w:val="7D7D7D"/>
            <w:sz w:val="18"/>
            <w:szCs w:val="18"/>
            <w:u w:val="single"/>
          </w:rPr>
          <w:t> </w:t>
        </w:r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Lattes.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86FAD" w:rsidRDefault="00086FAD" w:rsidP="00086FA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</w:t>
      </w:r>
      <w:r>
        <w:rPr>
          <w:rFonts w:ascii="Verdana" w:hAnsi="Verdana"/>
          <w:color w:val="433837"/>
          <w:sz w:val="18"/>
          <w:szCs w:val="18"/>
        </w:rPr>
        <w:br/>
        <w:t> </w:t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 </w:t>
      </w:r>
    </w:p>
    <w:p w:rsidR="00FC29DC" w:rsidRPr="00086FAD" w:rsidRDefault="00FC29DC" w:rsidP="00086FAD">
      <w:pPr>
        <w:spacing w:after="0"/>
      </w:pPr>
    </w:p>
    <w:sectPr w:rsidR="00FC29DC" w:rsidRPr="00086FA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86FAD"/>
    <w:rsid w:val="00096162"/>
    <w:rsid w:val="000B024C"/>
    <w:rsid w:val="001A206C"/>
    <w:rsid w:val="001C562F"/>
    <w:rsid w:val="001E329B"/>
    <w:rsid w:val="00205EF0"/>
    <w:rsid w:val="0026344F"/>
    <w:rsid w:val="002A39F0"/>
    <w:rsid w:val="003128B4"/>
    <w:rsid w:val="003704F1"/>
    <w:rsid w:val="0037671F"/>
    <w:rsid w:val="003957A2"/>
    <w:rsid w:val="003C035A"/>
    <w:rsid w:val="003C79E1"/>
    <w:rsid w:val="003F5553"/>
    <w:rsid w:val="00403930"/>
    <w:rsid w:val="00423A89"/>
    <w:rsid w:val="00463143"/>
    <w:rsid w:val="004B48E1"/>
    <w:rsid w:val="00537007"/>
    <w:rsid w:val="00564356"/>
    <w:rsid w:val="00596972"/>
    <w:rsid w:val="005A557A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9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1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76179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911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9599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13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1132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69674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6672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8307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4408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38961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7887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33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0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7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9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6252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42638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4894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919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1740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294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22739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82326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26732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2724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713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175803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4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8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38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42431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64256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329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4560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384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46317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2726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99167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9665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29632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8657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64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01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4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096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329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3212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51187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4611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66023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28888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712987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11310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6802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5534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8961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3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0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05519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11718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2221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2156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0039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59704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4700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8041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30699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482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331933T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85-victor-roberto-correa-de-souz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2014-12-05T19:04:00Z</dcterms:created>
  <dcterms:modified xsi:type="dcterms:W3CDTF">2014-12-05T19:04:00Z</dcterms:modified>
</cp:coreProperties>
</file>