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ORIGINÁRIA, BEM COMO PARA RESPONDER PELA 9ª VARA/AL, COM PREJUÍZO DA JURISIDIÇÃO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r w:rsidR="00991417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512C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62E9F">
              <w:rPr>
                <w:rFonts w:ascii="Arial" w:hAnsi="Arial"/>
                <w:snapToGrid w:val="0"/>
                <w:sz w:val="16"/>
              </w:rPr>
              <w:t>DA 12ª VARA/CE DESIGNADO PARA RESPONDER PELA 12ª VARA/CE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173/2016-CR) </w:t>
            </w:r>
            <w:proofErr w:type="gramStart"/>
            <w:r w:rsidR="00436A9C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38AA" w:rsidRDefault="004D38A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4D38AA" w:rsidRDefault="004D38A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38AA" w:rsidRDefault="004D38A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RPr="00F055FC" w:rsidTr="00CB440E">
        <w:trPr>
          <w:cantSplit/>
        </w:trPr>
        <w:tc>
          <w:tcPr>
            <w:tcW w:w="665" w:type="dxa"/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38AA" w:rsidRPr="00F055FC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Tr="00CB440E">
        <w:trPr>
          <w:cantSplit/>
        </w:trPr>
        <w:tc>
          <w:tcPr>
            <w:tcW w:w="665" w:type="dxa"/>
            <w:vAlign w:val="center"/>
          </w:tcPr>
          <w:p w:rsidR="004D38AA" w:rsidRDefault="004D38A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4D38AA" w:rsidRDefault="004D38A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4D38AA" w:rsidRPr="009155BD" w:rsidRDefault="004D38AA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38AA" w:rsidRDefault="004D38A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  <w:r>
        <w:t xml:space="preserve">(**) No período de </w:t>
      </w:r>
      <w:r w:rsidR="004B2B87">
        <w:t>01/08</w:t>
      </w:r>
      <w:r>
        <w:t xml:space="preserve"> a </w:t>
      </w:r>
      <w:r w:rsidR="004B2B87">
        <w:t>14/09</w:t>
      </w:r>
      <w:r>
        <w:t xml:space="preserve">/2016 (Ato </w:t>
      </w:r>
      <w:r w:rsidR="004B2B87">
        <w:t>505</w:t>
      </w:r>
      <w:r>
        <w:t>/2016-CR)</w:t>
      </w: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 w:rsidR="007D5A02">
              <w:rPr>
                <w:rFonts w:ascii="Arial" w:hAnsi="Arial"/>
                <w:sz w:val="16"/>
              </w:rPr>
              <w:t>ORIGINÁRIA</w:t>
            </w:r>
            <w:proofErr w:type="gramEnd"/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</w:t>
            </w:r>
            <w:proofErr w:type="gramStart"/>
            <w:r w:rsidR="003C1874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3C1874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lastRenderedPageBreak/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>
            <w:pPr>
              <w:pStyle w:val="Ttulo5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3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3C1923">
            <w:pPr>
              <w:pStyle w:val="Ttulo5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D828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TURMA RECURSAL/SE DESIGNADO PARA RESPONDER PELA 2ª VARA/SE, SEM PREJUÍZO DA JURISDIÇÃO NA REFERIDA TURMA </w:t>
            </w:r>
            <w:proofErr w:type="gramStart"/>
            <w:r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828CC" w:rsidRDefault="00D828CC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RECURSAL/SE,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FEDERAL.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01/08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1D" w:rsidRDefault="00736D1D">
      <w:r>
        <w:separator/>
      </w:r>
    </w:p>
  </w:endnote>
  <w:endnote w:type="continuationSeparator" w:id="0">
    <w:p w:rsidR="00736D1D" w:rsidRDefault="00736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1D" w:rsidRDefault="00736D1D">
      <w:r>
        <w:separator/>
      </w:r>
    </w:p>
  </w:footnote>
  <w:footnote w:type="continuationSeparator" w:id="0">
    <w:p w:rsidR="00736D1D" w:rsidRDefault="00736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</w:t>
    </w:r>
    <w:r w:rsidR="00544C40">
      <w:rPr>
        <w:rFonts w:ascii="Arial" w:hAnsi="Arial"/>
        <w:b/>
      </w:rPr>
      <w:t>7</w:t>
    </w:r>
    <w:r>
      <w:rPr>
        <w:rFonts w:ascii="Arial" w:hAnsi="Arial"/>
        <w:b/>
      </w:rPr>
      <w:t>/08/2016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435C"/>
    <w:rsid w:val="00156442"/>
    <w:rsid w:val="001577D1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6C61"/>
    <w:rsid w:val="004B1367"/>
    <w:rsid w:val="004B2B87"/>
    <w:rsid w:val="004D34D3"/>
    <w:rsid w:val="004D38AA"/>
    <w:rsid w:val="004D61BE"/>
    <w:rsid w:val="00512C5E"/>
    <w:rsid w:val="00513D3D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A60CF"/>
    <w:rsid w:val="005B154D"/>
    <w:rsid w:val="005B5114"/>
    <w:rsid w:val="005C3C2A"/>
    <w:rsid w:val="005D316D"/>
    <w:rsid w:val="005D3400"/>
    <w:rsid w:val="005E0262"/>
    <w:rsid w:val="00602487"/>
    <w:rsid w:val="00631811"/>
    <w:rsid w:val="0063626C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C7850"/>
    <w:rsid w:val="006D1202"/>
    <w:rsid w:val="006D335D"/>
    <w:rsid w:val="006E750A"/>
    <w:rsid w:val="007143DE"/>
    <w:rsid w:val="007251E9"/>
    <w:rsid w:val="00735929"/>
    <w:rsid w:val="00736D1D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870EE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90DCF"/>
    <w:rsid w:val="00C96D9C"/>
    <w:rsid w:val="00CA7BE8"/>
    <w:rsid w:val="00CB2D68"/>
    <w:rsid w:val="00CB440E"/>
    <w:rsid w:val="00CB4E87"/>
    <w:rsid w:val="00CD6EB5"/>
    <w:rsid w:val="00CE412B"/>
    <w:rsid w:val="00D16EA1"/>
    <w:rsid w:val="00D26255"/>
    <w:rsid w:val="00D31DB9"/>
    <w:rsid w:val="00D31EBC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C701E"/>
    <w:rsid w:val="00DD7EA8"/>
    <w:rsid w:val="00DE4BDD"/>
    <w:rsid w:val="00DE5BE6"/>
    <w:rsid w:val="00DE71ED"/>
    <w:rsid w:val="00E150C6"/>
    <w:rsid w:val="00E258C2"/>
    <w:rsid w:val="00E33852"/>
    <w:rsid w:val="00E40C21"/>
    <w:rsid w:val="00E474DE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93925-4C79-4CC9-B2CE-D023E76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11</Pages>
  <Words>4161</Words>
  <Characters>22470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6</cp:revision>
  <cp:lastPrinted>2016-04-27T22:42:00Z</cp:lastPrinted>
  <dcterms:created xsi:type="dcterms:W3CDTF">2016-08-16T21:58:00Z</dcterms:created>
  <dcterms:modified xsi:type="dcterms:W3CDTF">2016-08-18T17:17:00Z</dcterms:modified>
</cp:coreProperties>
</file>