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45" w:rsidRPr="00CB3BD8" w:rsidRDefault="00A83180" w:rsidP="00020245">
      <w:pPr>
        <w:jc w:val="center"/>
        <w:rPr>
          <w:rFonts w:ascii="Verdana" w:hAnsi="Verdana"/>
          <w:b/>
          <w:sz w:val="40"/>
          <w:szCs w:val="40"/>
        </w:rPr>
      </w:pPr>
      <w:r>
        <w:rPr>
          <w:rFonts w:ascii="Calibri" w:eastAsia="Times New Roman" w:hAnsi="Calibri"/>
          <w:color w:val="000000"/>
        </w:rPr>
        <w:t xml:space="preserve"> </w:t>
      </w:r>
      <w:r w:rsidR="00020245" w:rsidRPr="00CB3BD8">
        <w:rPr>
          <w:rFonts w:ascii="Verdana" w:hAnsi="Verdana"/>
          <w:b/>
          <w:sz w:val="40"/>
          <w:szCs w:val="40"/>
        </w:rPr>
        <w:t xml:space="preserve">NOTÍCIAS </w:t>
      </w:r>
      <w:r w:rsidR="00ED5328">
        <w:rPr>
          <w:rFonts w:ascii="Verdana" w:hAnsi="Verdana"/>
          <w:b/>
          <w:sz w:val="40"/>
          <w:szCs w:val="40"/>
        </w:rPr>
        <w:t>GARANHUNS</w:t>
      </w:r>
    </w:p>
    <w:p w:rsidR="00A83180" w:rsidRDefault="00A83180" w:rsidP="00A83180">
      <w:pPr>
        <w:rPr>
          <w:rFonts w:ascii="Calibri" w:eastAsia="Times New Roman" w:hAnsi="Calibri"/>
          <w:color w:val="000000"/>
        </w:rPr>
      </w:pPr>
    </w:p>
    <w:p w:rsidR="00020245" w:rsidRDefault="00020245" w:rsidP="00A83180">
      <w:pPr>
        <w:rPr>
          <w:rFonts w:ascii="Calibri" w:eastAsia="Times New Roman" w:hAnsi="Calibri"/>
          <w:color w:val="000000"/>
        </w:rPr>
      </w:pPr>
    </w:p>
    <w:p w:rsidR="00A83180" w:rsidRDefault="00A83180" w:rsidP="00A83180">
      <w:pPr>
        <w:pStyle w:val="NormalWeb"/>
        <w:rPr>
          <w:rFonts w:ascii="Calibri" w:hAnsi="Calibri"/>
          <w:color w:val="000000"/>
        </w:rPr>
      </w:pPr>
    </w:p>
    <w:p w:rsidR="001E37C3" w:rsidRDefault="001E37C3" w:rsidP="001E37C3">
      <w:pPr>
        <w:spacing w:before="100" w:beforeAutospacing="1" w:after="100" w:afterAutospacing="1"/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2018 </w:t>
      </w:r>
      <w:r w:rsidRPr="00951F5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C43500" w:rsidRDefault="001408A6" w:rsidP="001E37C3">
      <w:pPr>
        <w:spacing w:before="100" w:beforeAutospacing="1" w:after="100" w:afterAutospacing="1"/>
        <w:rPr>
          <w:rFonts w:ascii="Calibri" w:hAnsi="Calibri"/>
          <w:b/>
          <w:color w:val="000000"/>
          <w:shd w:val="clear" w:color="auto" w:fill="DEEAF6" w:themeFill="accent1" w:themeFillTint="33"/>
        </w:rPr>
      </w:pPr>
      <w:r>
        <w:rPr>
          <w:rFonts w:ascii="Calibri" w:hAnsi="Calibri"/>
          <w:b/>
          <w:color w:val="000000"/>
          <w:shd w:val="clear" w:color="auto" w:fill="DEEAF6" w:themeFill="accent1" w:themeFillTint="33"/>
        </w:rPr>
        <w:t>23</w:t>
      </w:r>
      <w:r w:rsidR="00C43500">
        <w:rPr>
          <w:rFonts w:ascii="Calibri" w:hAnsi="Calibri"/>
          <w:b/>
          <w:color w:val="000000"/>
          <w:shd w:val="clear" w:color="auto" w:fill="DEEAF6" w:themeFill="accent1" w:themeFillTint="33"/>
        </w:rPr>
        <w:t xml:space="preserve"> de março</w:t>
      </w:r>
      <w:r w:rsidR="00C43500">
        <w:rPr>
          <w:rFonts w:ascii="Calibri" w:hAnsi="Calibri"/>
          <w:b/>
          <w:color w:val="000000"/>
          <w:shd w:val="clear" w:color="auto" w:fill="DEEAF6" w:themeFill="accent1" w:themeFillTint="33"/>
        </w:rPr>
        <w:br/>
      </w:r>
      <w:r w:rsidR="00C43500" w:rsidRPr="00C43500">
        <w:rPr>
          <w:rFonts w:ascii="Calibri" w:hAnsi="Calibri"/>
          <w:color w:val="000000"/>
          <w:shd w:val="clear" w:color="auto" w:fill="DEEAF6" w:themeFill="accent1" w:themeFillTint="33"/>
        </w:rPr>
        <w:t>Subseção de Garanhuns celebra mutirão de conciliações</w:t>
      </w:r>
      <w:r w:rsidR="00C43500">
        <w:rPr>
          <w:rFonts w:ascii="Calibri" w:hAnsi="Calibri"/>
          <w:color w:val="000000"/>
          <w:shd w:val="clear" w:color="auto" w:fill="DEEAF6" w:themeFill="accent1" w:themeFillTint="33"/>
        </w:rPr>
        <w:t xml:space="preserve"> (</w:t>
      </w:r>
      <w:r>
        <w:rPr>
          <w:shd w:val="clear" w:color="auto" w:fill="DEEAF6" w:themeFill="accent1" w:themeFillTint="33"/>
        </w:rPr>
        <w:t>Justiça Informa</w:t>
      </w:r>
      <w:r w:rsidR="00C43500">
        <w:rPr>
          <w:rFonts w:ascii="Calibri" w:hAnsi="Calibri"/>
          <w:color w:val="000000"/>
          <w:shd w:val="clear" w:color="auto" w:fill="DEEAF6" w:themeFill="accent1" w:themeFillTint="33"/>
        </w:rPr>
        <w:t>)</w:t>
      </w:r>
    </w:p>
    <w:p w:rsidR="001E37C3" w:rsidRDefault="001E37C3" w:rsidP="001E37C3">
      <w:pPr>
        <w:spacing w:before="100" w:beforeAutospacing="1" w:after="100" w:afterAutospacing="1"/>
        <w:rPr>
          <w:rFonts w:ascii="Calibri" w:hAnsi="Calibri"/>
          <w:b/>
          <w:color w:val="000000"/>
          <w:shd w:val="clear" w:color="auto" w:fill="DEEAF6" w:themeFill="accent1" w:themeFillTint="33"/>
        </w:rPr>
      </w:pPr>
      <w:r>
        <w:rPr>
          <w:rFonts w:ascii="Calibri" w:hAnsi="Calibri"/>
          <w:b/>
          <w:color w:val="000000"/>
          <w:shd w:val="clear" w:color="auto" w:fill="DEEAF6" w:themeFill="accent1" w:themeFillTint="33"/>
        </w:rPr>
        <w:t>26 de  janeiro</w:t>
      </w:r>
      <w:r w:rsidRPr="000127EB">
        <w:rPr>
          <w:rFonts w:ascii="Calibri" w:hAnsi="Calibri"/>
          <w:color w:val="000000"/>
          <w:shd w:val="clear" w:color="auto" w:fill="DEEAF6" w:themeFill="accent1" w:themeFillTint="33"/>
        </w:rPr>
        <w:br/>
      </w:r>
      <w:r w:rsidRPr="001E37C3">
        <w:rPr>
          <w:rFonts w:ascii="Calibri" w:hAnsi="Calibri"/>
          <w:color w:val="000000"/>
          <w:shd w:val="clear" w:color="auto" w:fill="DEEAF6" w:themeFill="accent1" w:themeFillTint="33"/>
        </w:rPr>
        <w:t>JFPE inaugura ampliação da Subseção de Garanhuns</w:t>
      </w:r>
      <w:r w:rsidRPr="000127EB">
        <w:rPr>
          <w:rFonts w:ascii="Calibri" w:hAnsi="Calibri"/>
          <w:color w:val="000000"/>
          <w:shd w:val="clear" w:color="auto" w:fill="DEEAF6" w:themeFill="accent1" w:themeFillTint="33"/>
        </w:rPr>
        <w:t xml:space="preserve">  </w:t>
      </w:r>
      <w:r w:rsidRPr="000127EB">
        <w:rPr>
          <w:shd w:val="clear" w:color="auto" w:fill="DEEAF6" w:themeFill="accent1" w:themeFillTint="33"/>
        </w:rPr>
        <w:t>(</w:t>
      </w:r>
      <w:r>
        <w:rPr>
          <w:shd w:val="clear" w:color="auto" w:fill="DEEAF6" w:themeFill="accent1" w:themeFillTint="33"/>
        </w:rPr>
        <w:t>Justiça Informa</w:t>
      </w:r>
      <w:r w:rsidRPr="000127EB">
        <w:rPr>
          <w:shd w:val="clear" w:color="auto" w:fill="DEEAF6" w:themeFill="accent1" w:themeFillTint="33"/>
        </w:rPr>
        <w:t>)</w:t>
      </w:r>
      <w:r w:rsidRPr="000127EB">
        <w:rPr>
          <w:rFonts w:ascii="Calibri" w:hAnsi="Calibri"/>
          <w:color w:val="000000"/>
          <w:shd w:val="clear" w:color="auto" w:fill="DEEAF6" w:themeFill="accent1" w:themeFillTint="33"/>
        </w:rPr>
        <w:br/>
      </w:r>
    </w:p>
    <w:p w:rsidR="00760BF3" w:rsidRDefault="00760BF3" w:rsidP="001E37C3">
      <w:pPr>
        <w:spacing w:before="100" w:beforeAutospacing="1" w:after="100" w:afterAutospacing="1"/>
        <w:rPr>
          <w:rFonts w:ascii="Calibri" w:hAnsi="Calibri"/>
          <w:b/>
          <w:color w:val="000000"/>
          <w:shd w:val="clear" w:color="auto" w:fill="DEEAF6" w:themeFill="accent1" w:themeFillTint="33"/>
        </w:rPr>
      </w:pPr>
    </w:p>
    <w:p w:rsidR="00760BF3" w:rsidRDefault="00C147FD" w:rsidP="001E37C3">
      <w:pPr>
        <w:spacing w:before="100" w:beforeAutospacing="1" w:after="100" w:afterAutospacing="1"/>
        <w:rPr>
          <w:rFonts w:ascii="Calibri" w:hAnsi="Calibri"/>
          <w:b/>
          <w:color w:val="000000"/>
          <w:shd w:val="clear" w:color="auto" w:fill="DEEAF6" w:themeFill="accent1" w:themeFillTint="33"/>
        </w:rPr>
      </w:pPr>
      <w: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6712BA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</w:t>
      </w:r>
      <w:bookmarkStart w:id="0" w:name="_GoBack"/>
      <w:bookmarkEnd w:id="0"/>
    </w:p>
    <w:p w:rsidR="00760BF3" w:rsidRPr="00760BF3" w:rsidRDefault="00C147FD" w:rsidP="001E37C3">
      <w:pPr>
        <w:spacing w:before="100" w:beforeAutospacing="1" w:after="100" w:afterAutospacing="1"/>
        <w:rPr>
          <w:rFonts w:ascii="Calibri" w:hAnsi="Calibri"/>
          <w:color w:val="000000"/>
          <w:shd w:val="clear" w:color="auto" w:fill="DEEAF6" w:themeFill="accent1" w:themeFillTint="33"/>
        </w:rPr>
      </w:pPr>
      <w:r w:rsidRPr="00C147FD">
        <w:rPr>
          <w:rFonts w:ascii="Calibri" w:hAnsi="Calibri"/>
          <w:b/>
          <w:color w:val="000000"/>
          <w:shd w:val="clear" w:color="auto" w:fill="DEEAF6" w:themeFill="accent1" w:themeFillTint="33"/>
        </w:rPr>
        <w:t>14 de março</w:t>
      </w:r>
      <w:r>
        <w:rPr>
          <w:rFonts w:ascii="Calibri" w:hAnsi="Calibri"/>
          <w:color w:val="000000"/>
          <w:shd w:val="clear" w:color="auto" w:fill="DEEAF6" w:themeFill="accent1" w:themeFillTint="33"/>
        </w:rPr>
        <w:br/>
      </w:r>
      <w:r w:rsidR="00760BF3" w:rsidRPr="00760BF3">
        <w:rPr>
          <w:rFonts w:ascii="Calibri" w:hAnsi="Calibri"/>
          <w:color w:val="000000"/>
          <w:shd w:val="clear" w:color="auto" w:fill="DEEAF6" w:themeFill="accent1" w:themeFillTint="33"/>
        </w:rPr>
        <w:t>Garanhuns unifica atendimento no bairro de Heliópolis</w:t>
      </w:r>
      <w:r>
        <w:rPr>
          <w:rFonts w:ascii="Calibri" w:hAnsi="Calibri"/>
          <w:color w:val="000000"/>
          <w:shd w:val="clear" w:color="auto" w:fill="DEEAF6" w:themeFill="accent1" w:themeFillTint="33"/>
        </w:rPr>
        <w:t xml:space="preserve">  </w:t>
      </w:r>
      <w:r w:rsidRPr="000127EB">
        <w:rPr>
          <w:shd w:val="clear" w:color="auto" w:fill="DEEAF6" w:themeFill="accent1" w:themeFillTint="33"/>
        </w:rPr>
        <w:t>(</w:t>
      </w:r>
      <w:r>
        <w:rPr>
          <w:shd w:val="clear" w:color="auto" w:fill="DEEAF6" w:themeFill="accent1" w:themeFillTint="33"/>
        </w:rPr>
        <w:t>Justiça Informa</w:t>
      </w:r>
      <w:r w:rsidRPr="000127EB">
        <w:rPr>
          <w:shd w:val="clear" w:color="auto" w:fill="DEEAF6" w:themeFill="accent1" w:themeFillTint="33"/>
        </w:rPr>
        <w:t>)</w:t>
      </w:r>
    </w:p>
    <w:p w:rsidR="00760BF3" w:rsidRPr="00C43500" w:rsidRDefault="00760BF3" w:rsidP="001E37C3">
      <w:pPr>
        <w:spacing w:before="100" w:beforeAutospacing="1" w:after="100" w:afterAutospacing="1"/>
        <w:rPr>
          <w:rFonts w:ascii="Calibri" w:hAnsi="Calibri"/>
          <w:b/>
          <w:color w:val="000000"/>
          <w:shd w:val="clear" w:color="auto" w:fill="DEEAF6" w:themeFill="accent1" w:themeFillTint="33"/>
        </w:rPr>
      </w:pPr>
    </w:p>
    <w:p w:rsidR="00EE272E" w:rsidRDefault="00ED5328" w:rsidP="00764BB8">
      <w:pPr>
        <w:spacing w:before="100" w:beforeAutospacing="1" w:after="100" w:afterAutospacing="1"/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2005</w:t>
      </w:r>
      <w:r w:rsidR="00951F56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51F56" w:rsidRPr="00951F56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0127EB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127EB" w:rsidRPr="00CC7BF3">
        <w:rPr>
          <w:rFonts w:ascii="Arial" w:hAnsi="Arial" w:cs="Arial"/>
          <w:color w:val="FF0000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</w:t>
      </w:r>
    </w:p>
    <w:p w:rsidR="00B5567A" w:rsidRPr="00B5567A" w:rsidRDefault="00EE272E" w:rsidP="00764BB8">
      <w:pPr>
        <w:spacing w:before="100" w:beforeAutospacing="1" w:after="100" w:afterAutospacing="1"/>
        <w:rPr>
          <w:rFonts w:ascii="Calibri" w:hAnsi="Calibri"/>
          <w:color w:val="000000"/>
          <w:sz w:val="48"/>
          <w:szCs w:val="48"/>
        </w:rPr>
      </w:pPr>
      <w:r w:rsidRPr="000127EB">
        <w:rPr>
          <w:rFonts w:ascii="Calibri" w:hAnsi="Calibri"/>
          <w:b/>
          <w:color w:val="000000"/>
          <w:shd w:val="clear" w:color="auto" w:fill="DEEAF6" w:themeFill="accent1" w:themeFillTint="33"/>
        </w:rPr>
        <w:t>10 de novembro</w:t>
      </w:r>
      <w:r w:rsidRPr="000127EB">
        <w:rPr>
          <w:rFonts w:ascii="Calibri" w:hAnsi="Calibri"/>
          <w:color w:val="000000"/>
          <w:shd w:val="clear" w:color="auto" w:fill="DEEAF6" w:themeFill="accent1" w:themeFillTint="33"/>
        </w:rPr>
        <w:br/>
        <w:t>TRF instala Varas em Caruaru e Garanhuns</w:t>
      </w:r>
      <w:r w:rsidR="00BA4F7F" w:rsidRPr="000127EB">
        <w:rPr>
          <w:rFonts w:ascii="Calibri" w:hAnsi="Calibri"/>
          <w:color w:val="000000"/>
          <w:shd w:val="clear" w:color="auto" w:fill="DEEAF6" w:themeFill="accent1" w:themeFillTint="33"/>
        </w:rPr>
        <w:t xml:space="preserve">   </w:t>
      </w:r>
      <w:r w:rsidR="00BA4F7F" w:rsidRPr="000127EB">
        <w:rPr>
          <w:shd w:val="clear" w:color="auto" w:fill="DEEAF6" w:themeFill="accent1" w:themeFillTint="33"/>
        </w:rPr>
        <w:t>(Jornal Mural TRF hoje)</w:t>
      </w:r>
      <w:r w:rsidRPr="000127EB">
        <w:rPr>
          <w:rFonts w:ascii="Calibri" w:hAnsi="Calibri"/>
          <w:color w:val="000000"/>
          <w:shd w:val="clear" w:color="auto" w:fill="DEEAF6" w:themeFill="accent1" w:themeFillTint="33"/>
        </w:rPr>
        <w:br/>
      </w:r>
      <w:hyperlink r:id="rId4" w:history="1">
        <w:r w:rsidRPr="000127EB">
          <w:rPr>
            <w:rStyle w:val="Hyperlink"/>
            <w:rFonts w:ascii="Calibri" w:hAnsi="Calibri"/>
            <w:shd w:val="clear" w:color="auto" w:fill="DEEAF6" w:themeFill="accent1" w:themeFillTint="33"/>
          </w:rPr>
          <w:t>http://www5.trf5.jus.br/murais/382-Mural10-11-05.pdf</w:t>
        </w:r>
      </w:hyperlink>
      <w:r w:rsidR="00D82C8F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B5567A" w:rsidRDefault="00B5567A" w:rsidP="00B23CE2"/>
    <w:p w:rsidR="001B4C8C" w:rsidRDefault="001B4C8C" w:rsidP="00B23CE2"/>
    <w:p w:rsidR="001B4C8C" w:rsidRDefault="001B4C8C" w:rsidP="00B23CE2"/>
    <w:sectPr w:rsidR="001B4C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80"/>
    <w:rsid w:val="000127EB"/>
    <w:rsid w:val="00020241"/>
    <w:rsid w:val="00020245"/>
    <w:rsid w:val="0008583C"/>
    <w:rsid w:val="000B2C9C"/>
    <w:rsid w:val="001408A6"/>
    <w:rsid w:val="0018237A"/>
    <w:rsid w:val="001B4C8C"/>
    <w:rsid w:val="001B75E0"/>
    <w:rsid w:val="001E37C3"/>
    <w:rsid w:val="00251849"/>
    <w:rsid w:val="002B1D86"/>
    <w:rsid w:val="002C541B"/>
    <w:rsid w:val="00361962"/>
    <w:rsid w:val="00375EB9"/>
    <w:rsid w:val="0059084D"/>
    <w:rsid w:val="005E6B70"/>
    <w:rsid w:val="00627B88"/>
    <w:rsid w:val="006712BA"/>
    <w:rsid w:val="0067433D"/>
    <w:rsid w:val="006B4D24"/>
    <w:rsid w:val="00760BF3"/>
    <w:rsid w:val="00764BB8"/>
    <w:rsid w:val="008A6110"/>
    <w:rsid w:val="008C73DD"/>
    <w:rsid w:val="00951F56"/>
    <w:rsid w:val="00A83180"/>
    <w:rsid w:val="00A95DEA"/>
    <w:rsid w:val="00B12D24"/>
    <w:rsid w:val="00B23CE2"/>
    <w:rsid w:val="00B5567A"/>
    <w:rsid w:val="00BA4F7F"/>
    <w:rsid w:val="00BC3738"/>
    <w:rsid w:val="00C147FD"/>
    <w:rsid w:val="00C42716"/>
    <w:rsid w:val="00C43500"/>
    <w:rsid w:val="00C73D5C"/>
    <w:rsid w:val="00CC7BF3"/>
    <w:rsid w:val="00D82C8F"/>
    <w:rsid w:val="00ED5328"/>
    <w:rsid w:val="00EE272E"/>
    <w:rsid w:val="00F72CA5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95D99-DC6A-4716-9AE8-B08AE41A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180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831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3180"/>
  </w:style>
  <w:style w:type="character" w:styleId="HiperlinkVisitado">
    <w:name w:val="FollowedHyperlink"/>
    <w:basedOn w:val="Fontepargpadro"/>
    <w:uiPriority w:val="99"/>
    <w:semiHidden/>
    <w:unhideWhenUsed/>
    <w:rsid w:val="00764B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5.trf5.jus.br/murais/382-Mural10-11-05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</cp:revision>
  <dcterms:created xsi:type="dcterms:W3CDTF">2017-06-14T15:12:00Z</dcterms:created>
  <dcterms:modified xsi:type="dcterms:W3CDTF">2019-11-07T15:51:00Z</dcterms:modified>
</cp:coreProperties>
</file>