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45" w:rsidRPr="00CB3BD8" w:rsidRDefault="00A83180" w:rsidP="00020245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Calibri" w:eastAsia="Times New Roman" w:hAnsi="Calibri"/>
          <w:color w:val="000000"/>
        </w:rPr>
        <w:t xml:space="preserve"> </w:t>
      </w:r>
      <w:r w:rsidR="00020245" w:rsidRPr="00CB3BD8">
        <w:rPr>
          <w:rFonts w:ascii="Verdana" w:hAnsi="Verdana"/>
          <w:b/>
          <w:sz w:val="40"/>
          <w:szCs w:val="40"/>
        </w:rPr>
        <w:t xml:space="preserve">NOTÍCIAS </w:t>
      </w:r>
      <w:r w:rsidR="00420029">
        <w:rPr>
          <w:rFonts w:ascii="Verdana" w:hAnsi="Verdana"/>
          <w:b/>
          <w:sz w:val="40"/>
          <w:szCs w:val="40"/>
        </w:rPr>
        <w:t>SERRA TALHADA</w:t>
      </w:r>
    </w:p>
    <w:p w:rsidR="00A83180" w:rsidRDefault="00A83180" w:rsidP="00A83180">
      <w:pPr>
        <w:rPr>
          <w:rFonts w:ascii="Calibri" w:eastAsia="Times New Roman" w:hAnsi="Calibri"/>
          <w:color w:val="000000"/>
        </w:rPr>
      </w:pPr>
    </w:p>
    <w:p w:rsidR="00020245" w:rsidRDefault="00020245" w:rsidP="00A83180">
      <w:pPr>
        <w:rPr>
          <w:rFonts w:ascii="Calibri" w:eastAsia="Times New Roman" w:hAnsi="Calibri"/>
          <w:color w:val="000000"/>
        </w:rPr>
      </w:pPr>
    </w:p>
    <w:p w:rsidR="00A83180" w:rsidRDefault="00A83180" w:rsidP="00A83180">
      <w:pPr>
        <w:pStyle w:val="NormalWeb"/>
        <w:rPr>
          <w:rFonts w:ascii="Calibri" w:hAnsi="Calibri"/>
          <w:color w:val="000000"/>
        </w:rPr>
      </w:pPr>
    </w:p>
    <w:p w:rsidR="00B5567A" w:rsidRPr="00B5567A" w:rsidRDefault="002B1D86" w:rsidP="00764BB8">
      <w:pPr>
        <w:spacing w:before="100" w:beforeAutospacing="1" w:after="100" w:afterAutospacing="1"/>
        <w:rPr>
          <w:rFonts w:ascii="Calibri" w:hAnsi="Calibri"/>
          <w:color w:val="000000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2014</w:t>
      </w:r>
      <w:r w:rsidR="00167AF2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7AF2"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A31E67" w:rsidRPr="006453C1" w:rsidRDefault="00A31E67" w:rsidP="00752E3F">
      <w:pPr>
        <w:shd w:val="clear" w:color="auto" w:fill="E7F0F9"/>
      </w:pPr>
      <w:r w:rsidRPr="006453C1">
        <w:t xml:space="preserve">Ano 9 – </w:t>
      </w:r>
      <w:r w:rsidRPr="006453C1">
        <w:rPr>
          <w:b/>
        </w:rPr>
        <w:t>edição 131</w:t>
      </w:r>
      <w:r w:rsidRPr="006453C1">
        <w:t>. Sexta feira, 05 de dezembro de 2014.</w:t>
      </w:r>
      <w:r w:rsidR="000B2327">
        <w:t xml:space="preserve">  </w:t>
      </w:r>
      <w:r w:rsidR="000B2327" w:rsidRPr="006453C1">
        <w:t>(Justiça Informa)</w:t>
      </w:r>
    </w:p>
    <w:p w:rsidR="00A31E67" w:rsidRDefault="00A31E67" w:rsidP="00752E3F">
      <w:pPr>
        <w:shd w:val="clear" w:color="auto" w:fill="E7F0F9"/>
      </w:pPr>
      <w:r w:rsidRPr="006453C1">
        <w:t>Subseção de Serra Talhada recebe 38ª Vara Federal e novo anexo</w:t>
      </w:r>
    </w:p>
    <w:p w:rsidR="00A31E67" w:rsidRDefault="00A31E67" w:rsidP="00752E3F">
      <w:pPr>
        <w:shd w:val="clear" w:color="auto" w:fill="E7F0F9"/>
      </w:pPr>
    </w:p>
    <w:p w:rsidR="00A31E67" w:rsidRDefault="00A31E67" w:rsidP="00752E3F">
      <w:pPr>
        <w:shd w:val="clear" w:color="auto" w:fill="E7F0F9"/>
      </w:pPr>
    </w:p>
    <w:p w:rsidR="00321CD4" w:rsidRPr="006453C1" w:rsidRDefault="00321CD4" w:rsidP="00752E3F">
      <w:pPr>
        <w:shd w:val="clear" w:color="auto" w:fill="E7F0F9"/>
      </w:pPr>
      <w:r w:rsidRPr="006453C1">
        <w:t xml:space="preserve">Ano 8 – </w:t>
      </w:r>
      <w:r w:rsidRPr="006453C1">
        <w:rPr>
          <w:b/>
        </w:rPr>
        <w:t>Edição 113</w:t>
      </w:r>
      <w:r w:rsidRPr="006453C1">
        <w:t xml:space="preserve"> sexta feira 24 de janeiro </w:t>
      </w:r>
      <w:proofErr w:type="gramStart"/>
      <w:r w:rsidRPr="006453C1">
        <w:t>2014</w:t>
      </w:r>
      <w:r w:rsidR="000B2327">
        <w:t xml:space="preserve">  </w:t>
      </w:r>
      <w:r w:rsidR="000B2327" w:rsidRPr="006453C1">
        <w:t>(</w:t>
      </w:r>
      <w:proofErr w:type="gramEnd"/>
      <w:r w:rsidR="000B2327" w:rsidRPr="006453C1">
        <w:t>Justiça Informa)</w:t>
      </w:r>
    </w:p>
    <w:p w:rsidR="00321CD4" w:rsidRDefault="00321CD4" w:rsidP="00752E3F">
      <w:pPr>
        <w:shd w:val="clear" w:color="auto" w:fill="E7F0F9"/>
      </w:pPr>
      <w:r w:rsidRPr="006453C1">
        <w:t>Subseções de Serra Talhada e Palmares recebem novos juízes titulares</w:t>
      </w:r>
    </w:p>
    <w:p w:rsidR="00DD4937" w:rsidRDefault="00DD4937" w:rsidP="00321CD4"/>
    <w:p w:rsidR="00DD4937" w:rsidRDefault="00DD4937" w:rsidP="00321CD4"/>
    <w:p w:rsidR="006A239D" w:rsidRDefault="006A239D" w:rsidP="00321CD4"/>
    <w:p w:rsidR="006A239D" w:rsidRDefault="006A239D" w:rsidP="00321CD4">
      <w:bookmarkStart w:id="0" w:name="_GoBack"/>
      <w:bookmarkEnd w:id="0"/>
    </w:p>
    <w:p w:rsidR="006A239D" w:rsidRPr="006453C1" w:rsidRDefault="006A239D" w:rsidP="006A239D"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</w:t>
      </w: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6A239D" w:rsidRDefault="006A239D" w:rsidP="00321CD4"/>
    <w:p w:rsidR="006A239D" w:rsidRPr="00692511" w:rsidRDefault="006A239D" w:rsidP="006A239D">
      <w:pPr>
        <w:shd w:val="clear" w:color="auto" w:fill="DEEAF6" w:themeFill="accent1" w:themeFillTint="33"/>
        <w:rPr>
          <w:b/>
        </w:rPr>
      </w:pPr>
      <w:r w:rsidRPr="00692511">
        <w:rPr>
          <w:b/>
        </w:rPr>
        <w:t>27 de novembro</w:t>
      </w:r>
    </w:p>
    <w:p w:rsidR="006A239D" w:rsidRPr="009C617B" w:rsidRDefault="006A239D" w:rsidP="006A239D">
      <w:pPr>
        <w:shd w:val="clear" w:color="auto" w:fill="DEEAF6" w:themeFill="accent1" w:themeFillTint="33"/>
      </w:pPr>
      <w:r w:rsidRPr="009C617B">
        <w:t>Tribunal inaugura</w:t>
      </w:r>
      <w:r>
        <w:t xml:space="preserve"> </w:t>
      </w:r>
      <w:r w:rsidRPr="009C617B">
        <w:t>Subseções do interior</w:t>
      </w:r>
      <w:r>
        <w:t xml:space="preserve"> – (</w:t>
      </w:r>
      <w:r w:rsidRPr="00342C95">
        <w:rPr>
          <w:color w:val="FF0000"/>
        </w:rPr>
        <w:t>Serra Talhada</w:t>
      </w:r>
      <w:r>
        <w:t>)</w:t>
      </w:r>
    </w:p>
    <w:p w:rsidR="006A239D" w:rsidRDefault="006A239D" w:rsidP="006A239D">
      <w:pPr>
        <w:shd w:val="clear" w:color="auto" w:fill="DEEAF6" w:themeFill="accent1" w:themeFillTint="33"/>
        <w:rPr>
          <w:rStyle w:val="Hyperlink"/>
        </w:rPr>
      </w:pPr>
      <w:hyperlink r:id="rId4" w:history="1">
        <w:r>
          <w:rPr>
            <w:rStyle w:val="Hyperlink"/>
          </w:rPr>
          <w:t>http://www5.trf5.jus.br/murais/637-Mural27-11-06.pdf</w:t>
        </w:r>
      </w:hyperlink>
    </w:p>
    <w:p w:rsidR="006A239D" w:rsidRDefault="006A239D" w:rsidP="006A239D">
      <w:pPr>
        <w:rPr>
          <w:rStyle w:val="Hyperlink"/>
        </w:rPr>
      </w:pPr>
    </w:p>
    <w:p w:rsidR="006A239D" w:rsidRDefault="006A239D" w:rsidP="00321CD4"/>
    <w:p w:rsidR="006A239D" w:rsidRDefault="006A239D" w:rsidP="00321CD4"/>
    <w:p w:rsidR="00DD4937" w:rsidRDefault="00DD4937" w:rsidP="00321CD4"/>
    <w:p w:rsidR="00DD4937" w:rsidRPr="006453C1" w:rsidRDefault="00DD4937" w:rsidP="00321CD4"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2005</w:t>
      </w:r>
      <w:r w:rsidR="00FD05E7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05E7"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B5567A" w:rsidRDefault="00B5567A" w:rsidP="00B23CE2"/>
    <w:p w:rsidR="00DD4937" w:rsidRPr="00854902" w:rsidRDefault="00DD4937" w:rsidP="00B54B22">
      <w:pPr>
        <w:pStyle w:val="NormalWeb"/>
        <w:shd w:val="clear" w:color="auto" w:fill="DEEAF6" w:themeFill="accent1" w:themeFillTint="33"/>
        <w:rPr>
          <w:rFonts w:ascii="Calibri" w:hAnsi="Calibri"/>
          <w:b/>
          <w:color w:val="000000"/>
        </w:rPr>
      </w:pPr>
      <w:r w:rsidRPr="00854902">
        <w:rPr>
          <w:rFonts w:ascii="Calibri" w:hAnsi="Calibri"/>
          <w:b/>
          <w:color w:val="000000"/>
        </w:rPr>
        <w:t>02 de março 2005</w:t>
      </w:r>
    </w:p>
    <w:p w:rsidR="00DD4937" w:rsidRDefault="00DD4937" w:rsidP="00B54B22">
      <w:pPr>
        <w:pStyle w:val="NormalWeb"/>
        <w:shd w:val="clear" w:color="auto" w:fill="DEEAF6" w:themeFill="accent1" w:themeFillTint="33"/>
        <w:spacing w:after="16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Serra Talhada inaugura sua 1ª Vara</w:t>
      </w:r>
      <w:r w:rsidR="00187A4E">
        <w:rPr>
          <w:rFonts w:ascii="Calibri" w:hAnsi="Calibri"/>
          <w:color w:val="000000"/>
        </w:rPr>
        <w:t xml:space="preserve">  </w:t>
      </w:r>
      <w:r w:rsidR="00187A4E" w:rsidRPr="007A36AA">
        <w:t>(</w:t>
      </w:r>
      <w:r w:rsidR="00187A4E" w:rsidRPr="006453C1">
        <w:t>Jornal Mural TRF hoje</w:t>
      </w:r>
      <w:r w:rsidR="00187A4E">
        <w:t>)</w:t>
      </w:r>
      <w:r>
        <w:rPr>
          <w:rFonts w:ascii="Calibri" w:hAnsi="Calibri"/>
          <w:color w:val="000000"/>
        </w:rPr>
        <w:br/>
      </w:r>
      <w:hyperlink r:id="rId5" w:history="1">
        <w:r>
          <w:rPr>
            <w:rStyle w:val="Hyperlink"/>
            <w:rFonts w:ascii="Calibri" w:hAnsi="Calibri"/>
          </w:rPr>
          <w:t>http://www5.trf5.jus.br/murais/214-Mural02-03-05.pdf</w:t>
        </w:r>
      </w:hyperlink>
    </w:p>
    <w:p w:rsidR="00DD4937" w:rsidRDefault="00DD4937" w:rsidP="00B54B22">
      <w:pPr>
        <w:shd w:val="clear" w:color="auto" w:fill="DEEAF6" w:themeFill="accent1" w:themeFillTint="33"/>
      </w:pPr>
    </w:p>
    <w:p w:rsidR="00DD4937" w:rsidRPr="00854902" w:rsidRDefault="00DD4937" w:rsidP="00B54B22">
      <w:pPr>
        <w:pStyle w:val="NormalWeb"/>
        <w:shd w:val="clear" w:color="auto" w:fill="DEEAF6" w:themeFill="accent1" w:themeFillTint="33"/>
        <w:rPr>
          <w:rFonts w:ascii="Calibri" w:hAnsi="Calibri"/>
          <w:b/>
          <w:color w:val="000000"/>
        </w:rPr>
      </w:pPr>
      <w:r w:rsidRPr="00854902">
        <w:rPr>
          <w:rFonts w:ascii="Calibri" w:hAnsi="Calibri"/>
          <w:b/>
          <w:color w:val="000000"/>
        </w:rPr>
        <w:t>28 de fevereiro 2005</w:t>
      </w:r>
    </w:p>
    <w:p w:rsidR="00DD4937" w:rsidRDefault="00DD4937" w:rsidP="00B54B22">
      <w:pPr>
        <w:pStyle w:val="NormalWeb"/>
        <w:shd w:val="clear" w:color="auto" w:fill="DEEAF6" w:themeFill="accent1" w:themeFillTint="33"/>
        <w:spacing w:after="16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Vara de Serra Talhada é inaugurada hoje. </w:t>
      </w:r>
      <w:r w:rsidR="00187A4E">
        <w:rPr>
          <w:rFonts w:ascii="Calibri" w:hAnsi="Calibri"/>
          <w:color w:val="000000"/>
        </w:rPr>
        <w:t xml:space="preserve">  </w:t>
      </w:r>
      <w:r w:rsidR="00187A4E" w:rsidRPr="007A36AA">
        <w:t>(</w:t>
      </w:r>
      <w:r w:rsidR="00187A4E" w:rsidRPr="006453C1">
        <w:t>Jornal Mural TRF hoje</w:t>
      </w:r>
      <w:r w:rsidR="00187A4E">
        <w:t>)</w:t>
      </w:r>
      <w:r w:rsidR="00564AE4">
        <w:t xml:space="preserve"> </w:t>
      </w:r>
      <w:r>
        <w:rPr>
          <w:rFonts w:ascii="Calibri" w:hAnsi="Calibri"/>
          <w:color w:val="000000"/>
        </w:rPr>
        <w:br/>
      </w:r>
      <w:hyperlink r:id="rId6" w:history="1">
        <w:r>
          <w:rPr>
            <w:rStyle w:val="Hyperlink"/>
            <w:rFonts w:ascii="Calibri" w:hAnsi="Calibri"/>
          </w:rPr>
          <w:t>http://www5.trf5.jus.br/murais/212-Mural28-02-05.pdf</w:t>
        </w:r>
      </w:hyperlink>
    </w:p>
    <w:p w:rsidR="00363556" w:rsidRDefault="00363556" w:rsidP="00B23CE2"/>
    <w:p w:rsidR="00363556" w:rsidRDefault="00363556" w:rsidP="00B23CE2"/>
    <w:sectPr w:rsidR="00363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80"/>
    <w:rsid w:val="00020241"/>
    <w:rsid w:val="00020245"/>
    <w:rsid w:val="000B2327"/>
    <w:rsid w:val="000B2C9C"/>
    <w:rsid w:val="00167AF2"/>
    <w:rsid w:val="00187A4E"/>
    <w:rsid w:val="00251849"/>
    <w:rsid w:val="002B1D86"/>
    <w:rsid w:val="002C541B"/>
    <w:rsid w:val="00321CD4"/>
    <w:rsid w:val="00361962"/>
    <w:rsid w:val="00363556"/>
    <w:rsid w:val="00375EB9"/>
    <w:rsid w:val="00420029"/>
    <w:rsid w:val="00564AE4"/>
    <w:rsid w:val="0059084D"/>
    <w:rsid w:val="0067433D"/>
    <w:rsid w:val="006A239D"/>
    <w:rsid w:val="006B4D24"/>
    <w:rsid w:val="00752E3F"/>
    <w:rsid w:val="00764BB8"/>
    <w:rsid w:val="008A6110"/>
    <w:rsid w:val="00A31E67"/>
    <w:rsid w:val="00A83180"/>
    <w:rsid w:val="00B23CE2"/>
    <w:rsid w:val="00B54B22"/>
    <w:rsid w:val="00B5567A"/>
    <w:rsid w:val="00B720F5"/>
    <w:rsid w:val="00BC3738"/>
    <w:rsid w:val="00C42716"/>
    <w:rsid w:val="00C73D5C"/>
    <w:rsid w:val="00DA3F3E"/>
    <w:rsid w:val="00DD4937"/>
    <w:rsid w:val="00FC1449"/>
    <w:rsid w:val="00F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A9C2"/>
  <w15:chartTrackingRefBased/>
  <w15:docId w15:val="{2256D283-AFE4-4AE8-B822-AB4B3D25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8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31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180"/>
  </w:style>
  <w:style w:type="character" w:styleId="HiperlinkVisitado">
    <w:name w:val="FollowedHyperlink"/>
    <w:basedOn w:val="Fontepargpadro"/>
    <w:uiPriority w:val="99"/>
    <w:semiHidden/>
    <w:unhideWhenUsed/>
    <w:rsid w:val="00764B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5.trf5.jus.br/murais/212-Mural28-02-05.pdf" TargetMode="External"/><Relationship Id="rId5" Type="http://schemas.openxmlformats.org/officeDocument/2006/relationships/hyperlink" Target="http://www5.trf5.jus.br/murais/214-Mural02-03-05.pdf" TargetMode="External"/><Relationship Id="rId4" Type="http://schemas.openxmlformats.org/officeDocument/2006/relationships/hyperlink" Target="http://www5.trf5.jus.br/murais/637-Mural27-11-06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15</cp:revision>
  <dcterms:created xsi:type="dcterms:W3CDTF">2017-06-13T18:42:00Z</dcterms:created>
  <dcterms:modified xsi:type="dcterms:W3CDTF">2017-08-28T15:34:00Z</dcterms:modified>
</cp:coreProperties>
</file>