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D3" w:rsidRPr="00157B7B" w:rsidRDefault="00E93CD3" w:rsidP="00E93CD3">
      <w:pPr>
        <w:pStyle w:val="SemEspaamento"/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2381250" cy="866775"/>
            <wp:effectExtent l="0" t="0" r="0" b="9525"/>
            <wp:docPr id="7" name="Imagem 7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Pr="00157B7B" w:rsidRDefault="00E93CD3" w:rsidP="00E93CD3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E93CD3" w:rsidRPr="00157B7B" w:rsidRDefault="00E93CD3" w:rsidP="00E93CD3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E93CD3" w:rsidRPr="00157B7B" w:rsidRDefault="00E93CD3" w:rsidP="00E93CD3">
      <w:pPr>
        <w:rPr>
          <w:rFonts w:ascii="Tahoma" w:hAnsi="Tahoma" w:cs="Tahoma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Veículo: Portal Folha PE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Blog da Folha 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17/05/2017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Petições Lava Jato em Pernambuco </w:t>
            </w:r>
          </w:p>
        </w:tc>
      </w:tr>
    </w:tbl>
    <w:p w:rsidR="00495CA4" w:rsidRDefault="00495CA4"/>
    <w:p w:rsidR="00E93CD3" w:rsidRDefault="00E93CD3">
      <w:r>
        <w:rPr>
          <w:noProof/>
          <w:lang w:eastAsia="pt-BR"/>
        </w:rPr>
        <w:drawing>
          <wp:inline distT="0" distB="0" distL="0" distR="0">
            <wp:extent cx="5400675" cy="2419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Default="00E93CD3"/>
    <w:p w:rsidR="00E93CD3" w:rsidRDefault="00E93CD3">
      <w:r>
        <w:rPr>
          <w:noProof/>
          <w:lang w:eastAsia="pt-BR"/>
        </w:rPr>
        <w:drawing>
          <wp:inline distT="0" distB="0" distL="0" distR="0">
            <wp:extent cx="3495675" cy="2124580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61" cy="21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Default="00E93CD3" w:rsidP="00E93CD3">
      <w:pPr>
        <w:pStyle w:val="NormalWeb"/>
        <w:spacing w:before="0" w:beforeAutospacing="0" w:after="0" w:afterAutospacing="0" w:line="330" w:lineRule="atLeast"/>
        <w:jc w:val="both"/>
        <w:textAlignment w:val="baseline"/>
        <w:rPr>
          <w:rFonts w:ascii="Arial" w:hAnsi="Arial" w:cs="Arial"/>
          <w:color w:val="616161"/>
          <w:sz w:val="23"/>
          <w:szCs w:val="23"/>
        </w:rPr>
      </w:pPr>
      <w:r>
        <w:rPr>
          <w:rFonts w:ascii="Arial" w:hAnsi="Arial" w:cs="Arial"/>
          <w:color w:val="616161"/>
          <w:sz w:val="23"/>
          <w:szCs w:val="23"/>
        </w:rPr>
        <w:t xml:space="preserve">As primeiras petições relacionadas à Operação Lava Jato chegaram à Justiça Federal em Pernambuco (JFPE), nesta terça-feira (16). De acordo com o órgão, uma petição foi distribuída para o juízo da 4ª Vara Federal e uma para o juízo da </w:t>
      </w:r>
      <w:r>
        <w:rPr>
          <w:rFonts w:ascii="Arial" w:hAnsi="Arial" w:cs="Arial"/>
          <w:color w:val="616161"/>
          <w:sz w:val="23"/>
          <w:szCs w:val="23"/>
        </w:rPr>
        <w:lastRenderedPageBreak/>
        <w:t>13ª Vara. Os documentos enviados pelo Supremo Tribunal Federal (STF) serão analisados pelos juízos competentes. Na edição desta quarta-feira (17), a</w:t>
      </w:r>
      <w:r>
        <w:rPr>
          <w:rStyle w:val="apple-converted-space"/>
          <w:rFonts w:ascii="Arial" w:hAnsi="Arial" w:cs="Arial"/>
          <w:color w:val="616161"/>
          <w:sz w:val="23"/>
          <w:szCs w:val="23"/>
        </w:rPr>
        <w:t> </w:t>
      </w:r>
      <w:r>
        <w:rPr>
          <w:rStyle w:val="Forte"/>
          <w:rFonts w:ascii="Arial" w:hAnsi="Arial" w:cs="Arial"/>
          <w:color w:val="616161"/>
          <w:sz w:val="23"/>
          <w:szCs w:val="23"/>
          <w:bdr w:val="none" w:sz="0" w:space="0" w:color="auto" w:frame="1"/>
        </w:rPr>
        <w:t>Folha de Pernambuco</w:t>
      </w:r>
      <w:r>
        <w:rPr>
          <w:rStyle w:val="apple-converted-space"/>
          <w:rFonts w:ascii="Arial" w:hAnsi="Arial" w:cs="Arial"/>
          <w:color w:val="616161"/>
          <w:sz w:val="23"/>
          <w:szCs w:val="23"/>
        </w:rPr>
        <w:t> </w:t>
      </w:r>
      <w:r>
        <w:rPr>
          <w:rFonts w:ascii="Arial" w:hAnsi="Arial" w:cs="Arial"/>
          <w:color w:val="616161"/>
          <w:sz w:val="23"/>
          <w:szCs w:val="23"/>
        </w:rPr>
        <w:t xml:space="preserve">antecipou que o material enviado pelo ministro Edson </w:t>
      </w:r>
      <w:proofErr w:type="spellStart"/>
      <w:r>
        <w:rPr>
          <w:rFonts w:ascii="Arial" w:hAnsi="Arial" w:cs="Arial"/>
          <w:color w:val="616161"/>
          <w:sz w:val="23"/>
          <w:szCs w:val="23"/>
        </w:rPr>
        <w:t>Fachin</w:t>
      </w:r>
      <w:proofErr w:type="spellEnd"/>
      <w:r>
        <w:rPr>
          <w:rFonts w:ascii="Arial" w:hAnsi="Arial" w:cs="Arial"/>
          <w:color w:val="616161"/>
          <w:sz w:val="23"/>
          <w:szCs w:val="23"/>
        </w:rPr>
        <w:t>, relator do processo no STF, era esperado para chegar ao Estado até a próxima quinta (18).</w:t>
      </w:r>
    </w:p>
    <w:p w:rsidR="00E93CD3" w:rsidRDefault="00E93CD3" w:rsidP="00E93CD3">
      <w:pPr>
        <w:pStyle w:val="NormalWeb"/>
        <w:spacing w:before="0" w:beforeAutospacing="0" w:after="225" w:afterAutospacing="0" w:line="330" w:lineRule="atLeast"/>
        <w:jc w:val="both"/>
        <w:textAlignment w:val="baseline"/>
        <w:rPr>
          <w:rFonts w:ascii="Arial" w:hAnsi="Arial" w:cs="Arial"/>
          <w:color w:val="616161"/>
          <w:sz w:val="23"/>
          <w:szCs w:val="23"/>
        </w:rPr>
      </w:pPr>
      <w:r>
        <w:rPr>
          <w:rFonts w:ascii="Arial" w:hAnsi="Arial" w:cs="Arial"/>
          <w:color w:val="616161"/>
          <w:sz w:val="23"/>
          <w:szCs w:val="23"/>
        </w:rPr>
        <w:t>Com o recebimento das petições, o juiz Frederico Azevedo mandará distribuir para as varas federais criminais responsáveis. Após a determinação da vara responsável, o magistrado titular da mesma abrirá vista ao Ministério Público Federal (MPF) onde um procurador da República deverá se manifestar sobre os procedimentos da investigação.</w:t>
      </w:r>
    </w:p>
    <w:p w:rsidR="00E93CD3" w:rsidRDefault="00E93CD3" w:rsidP="00E93CD3">
      <w:pPr>
        <w:pStyle w:val="NormalWeb"/>
        <w:spacing w:before="0" w:beforeAutospacing="0" w:after="0" w:afterAutospacing="0" w:line="330" w:lineRule="atLeast"/>
        <w:jc w:val="both"/>
        <w:textAlignment w:val="baseline"/>
        <w:rPr>
          <w:rFonts w:ascii="Arial" w:hAnsi="Arial" w:cs="Arial"/>
          <w:color w:val="616161"/>
          <w:sz w:val="23"/>
          <w:szCs w:val="23"/>
        </w:rPr>
      </w:pPr>
      <w:r>
        <w:rPr>
          <w:rStyle w:val="nfase"/>
          <w:rFonts w:ascii="Arial" w:hAnsi="Arial" w:cs="Arial"/>
          <w:color w:val="616161"/>
          <w:sz w:val="23"/>
          <w:szCs w:val="23"/>
          <w:bdr w:val="none" w:sz="0" w:space="0" w:color="auto" w:frame="1"/>
        </w:rPr>
        <w:t>Com informações de Carol Brito, da</w:t>
      </w:r>
      <w:r>
        <w:rPr>
          <w:rStyle w:val="apple-converted-space"/>
          <w:rFonts w:ascii="Arial" w:hAnsi="Arial" w:cs="Arial"/>
          <w:i/>
          <w:iCs/>
          <w:color w:val="616161"/>
          <w:sz w:val="23"/>
          <w:szCs w:val="23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i/>
          <w:iCs/>
          <w:color w:val="616161"/>
          <w:sz w:val="23"/>
          <w:szCs w:val="23"/>
          <w:bdr w:val="none" w:sz="0" w:space="0" w:color="auto" w:frame="1"/>
        </w:rPr>
        <w:t>Folha de Pernambuco</w:t>
      </w:r>
      <w:r>
        <w:rPr>
          <w:rStyle w:val="nfase"/>
          <w:rFonts w:ascii="Arial" w:hAnsi="Arial" w:cs="Arial"/>
          <w:color w:val="616161"/>
          <w:sz w:val="23"/>
          <w:szCs w:val="23"/>
          <w:bdr w:val="none" w:sz="0" w:space="0" w:color="auto" w:frame="1"/>
        </w:rPr>
        <w:t>. </w:t>
      </w:r>
    </w:p>
    <w:p w:rsidR="00E93CD3" w:rsidRDefault="00E93CD3"/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895482" w:rsidRPr="00CD1029" w:rsidRDefault="00895482" w:rsidP="00E93CD3">
      <w:pPr>
        <w:pStyle w:val="SemEspaamento"/>
        <w:jc w:val="center"/>
        <w:rPr>
          <w:rFonts w:ascii="Times New Roman" w:hAnsi="Times New Roman"/>
          <w:lang w:val="pt-BR"/>
        </w:rPr>
      </w:pPr>
    </w:p>
    <w:p w:rsidR="00E93CD3" w:rsidRPr="00157B7B" w:rsidRDefault="00E93CD3" w:rsidP="00E93CD3">
      <w:pPr>
        <w:pStyle w:val="SemEspaamento"/>
        <w:jc w:val="center"/>
        <w:rPr>
          <w:rFonts w:ascii="Times New Roman" w:hAnsi="Times New Roman"/>
        </w:rPr>
      </w:pPr>
      <w:bookmarkStart w:id="0" w:name="_GoBack"/>
      <w:bookmarkEnd w:id="0"/>
      <w:r w:rsidRPr="00157B7B">
        <w:rPr>
          <w:rFonts w:ascii="Times New Roman" w:hAnsi="Times New Roman"/>
          <w:noProof/>
          <w:lang w:val="pt-BR" w:eastAsia="pt-BR" w:bidi="ar-SA"/>
        </w:rPr>
        <w:lastRenderedPageBreak/>
        <w:drawing>
          <wp:inline distT="0" distB="0" distL="0" distR="0">
            <wp:extent cx="2381250" cy="866775"/>
            <wp:effectExtent l="0" t="0" r="0" b="9525"/>
            <wp:docPr id="3" name="Imagem 3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Pr="00157B7B" w:rsidRDefault="00E93CD3" w:rsidP="00E93CD3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E93CD3" w:rsidRPr="00157B7B" w:rsidRDefault="00E93CD3" w:rsidP="00E93CD3">
      <w:pPr>
        <w:jc w:val="center"/>
        <w:rPr>
          <w:rFonts w:ascii="Tahoma" w:hAnsi="Tahoma" w:cs="Tahoma"/>
          <w:b/>
        </w:rPr>
      </w:pPr>
      <w:proofErr w:type="spellStart"/>
      <w:r w:rsidRPr="00157B7B">
        <w:rPr>
          <w:rFonts w:ascii="Tahoma" w:hAnsi="Tahoma" w:cs="Tahoma"/>
          <w:b/>
        </w:rPr>
        <w:t>Clipagem</w:t>
      </w:r>
      <w:proofErr w:type="spellEnd"/>
      <w:r w:rsidRPr="00157B7B">
        <w:rPr>
          <w:rFonts w:ascii="Tahoma" w:hAnsi="Tahoma" w:cs="Tahoma"/>
          <w:b/>
        </w:rPr>
        <w:t xml:space="preserve"> diária</w:t>
      </w:r>
    </w:p>
    <w:p w:rsidR="00E93CD3" w:rsidRPr="00157B7B" w:rsidRDefault="00E93CD3" w:rsidP="00E93CD3">
      <w:pPr>
        <w:rPr>
          <w:rFonts w:ascii="Tahoma" w:hAnsi="Tahoma" w:cs="Tahoma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Veículo: Portal Folha PE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Blog da Folha 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17/05/2017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Petições Lava Jato em Pernambuco </w:t>
            </w:r>
          </w:p>
        </w:tc>
      </w:tr>
    </w:tbl>
    <w:p w:rsidR="00E93CD3" w:rsidRDefault="00E93CD3"/>
    <w:p w:rsidR="00895482" w:rsidRDefault="00895482">
      <w:r>
        <w:rPr>
          <w:noProof/>
          <w:lang w:eastAsia="pt-BR"/>
        </w:rPr>
        <w:drawing>
          <wp:inline distT="0" distB="0" distL="0" distR="0">
            <wp:extent cx="5618397" cy="657225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56" cy="6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82" w:rsidRDefault="00895482">
      <w:r>
        <w:rPr>
          <w:noProof/>
          <w:lang w:eastAsia="pt-BR"/>
        </w:rPr>
        <w:drawing>
          <wp:inline distT="0" distB="0" distL="0" distR="0">
            <wp:extent cx="3743325" cy="482356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34" cy="482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Default="00895482">
      <w:r>
        <w:rPr>
          <w:noProof/>
          <w:lang w:eastAsia="pt-BR"/>
        </w:rPr>
        <w:lastRenderedPageBreak/>
        <w:drawing>
          <wp:inline distT="0" distB="0" distL="0" distR="0">
            <wp:extent cx="4638675" cy="56483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29" w:rsidRDefault="00895482">
      <w:r>
        <w:rPr>
          <w:noProof/>
          <w:lang w:eastAsia="pt-BR"/>
        </w:rPr>
        <w:drawing>
          <wp:inline distT="0" distB="0" distL="0" distR="0">
            <wp:extent cx="4429125" cy="6191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29" w:rsidRDefault="00CD1029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CD1029" w:rsidTr="00673303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D1029" w:rsidRDefault="00CD1029" w:rsidP="00CD10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Veículo: Portal </w:t>
            </w:r>
            <w:r>
              <w:rPr>
                <w:rFonts w:ascii="Tahoma" w:hAnsi="Tahoma" w:cs="Tahoma"/>
                <w:b/>
              </w:rPr>
              <w:t>JC Online NE10</w:t>
            </w:r>
          </w:p>
        </w:tc>
      </w:tr>
      <w:tr w:rsidR="00CD1029" w:rsidTr="00673303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29" w:rsidRDefault="00CD1029" w:rsidP="00CD10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Blog </w:t>
            </w:r>
            <w:r>
              <w:rPr>
                <w:rFonts w:ascii="Tahoma" w:hAnsi="Tahoma" w:cs="Tahoma"/>
                <w:b/>
              </w:rPr>
              <w:t xml:space="preserve">Pinga Fogo (por Franco </w:t>
            </w:r>
            <w:proofErr w:type="spellStart"/>
            <w:r>
              <w:rPr>
                <w:rFonts w:ascii="Tahoma" w:hAnsi="Tahoma" w:cs="Tahoma"/>
                <w:b/>
              </w:rPr>
              <w:t>Benites</w:t>
            </w:r>
            <w:proofErr w:type="spellEnd"/>
            <w:r>
              <w:rPr>
                <w:rFonts w:ascii="Tahoma" w:hAnsi="Tahoma" w:cs="Tahoma"/>
                <w:b/>
              </w:rPr>
              <w:t>)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CD1029" w:rsidTr="00673303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29" w:rsidRDefault="00CD1029" w:rsidP="006733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17/05/2017</w:t>
            </w:r>
          </w:p>
        </w:tc>
      </w:tr>
      <w:tr w:rsidR="00CD1029" w:rsidTr="00673303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29" w:rsidRDefault="00CD1029" w:rsidP="006733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Petições Lava Jato em Pernambuco </w:t>
            </w:r>
          </w:p>
        </w:tc>
      </w:tr>
    </w:tbl>
    <w:p w:rsidR="00895482" w:rsidRDefault="00895482"/>
    <w:p w:rsidR="00CD1029" w:rsidRDefault="00CD1029" w:rsidP="00CD10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086350" cy="5970053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60" r="3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97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29" w:rsidRDefault="00CD1029" w:rsidP="00CD102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743450" cy="1581150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27" t="7627" r="39224" b="6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029" w:rsidSect="005818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3CD3"/>
    <w:rsid w:val="00495CA4"/>
    <w:rsid w:val="005818A0"/>
    <w:rsid w:val="00895482"/>
    <w:rsid w:val="00CD1029"/>
    <w:rsid w:val="00E93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C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uiPriority w:val="1"/>
    <w:qFormat/>
    <w:rsid w:val="00E93CD3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styleId="NormalWeb">
    <w:name w:val="Normal (Web)"/>
    <w:basedOn w:val="Normal"/>
    <w:uiPriority w:val="99"/>
    <w:semiHidden/>
    <w:unhideWhenUsed/>
    <w:rsid w:val="00E9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3CD3"/>
  </w:style>
  <w:style w:type="character" w:styleId="Forte">
    <w:name w:val="Strong"/>
    <w:basedOn w:val="Fontepargpadro"/>
    <w:uiPriority w:val="22"/>
    <w:qFormat/>
    <w:rsid w:val="00E93CD3"/>
    <w:rPr>
      <w:b/>
      <w:bCs/>
    </w:rPr>
  </w:style>
  <w:style w:type="character" w:styleId="nfase">
    <w:name w:val="Emphasis"/>
    <w:basedOn w:val="Fontepargpadro"/>
    <w:uiPriority w:val="20"/>
    <w:qFormat/>
    <w:rsid w:val="00E93CD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7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Feitosa de Sa</dc:creator>
  <cp:keywords/>
  <dc:description/>
  <cp:lastModifiedBy>Clarissa Beatriz dos Santos Silva</cp:lastModifiedBy>
  <cp:revision>2</cp:revision>
  <dcterms:created xsi:type="dcterms:W3CDTF">2017-05-17T21:17:00Z</dcterms:created>
  <dcterms:modified xsi:type="dcterms:W3CDTF">2017-05-18T15:13:00Z</dcterms:modified>
</cp:coreProperties>
</file>