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83" w:rsidRDefault="00BB1883" w:rsidP="00BB1883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1ª </w:t>
      </w:r>
    </w:p>
    <w:p w:rsidR="00BB1883" w:rsidRDefault="00BB1883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Roberto Wanderley Nogueira.</w:t>
      </w:r>
    </w:p>
    <w:p w:rsidR="00BB1883" w:rsidRDefault="00BB1883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proofErr w:type="spellStart"/>
      <w:r>
        <w:rPr>
          <w:rFonts w:ascii="Verdana" w:hAnsi="Verdana"/>
          <w:sz w:val="18"/>
          <w:szCs w:val="18"/>
        </w:rPr>
        <w:t>Substituto</w:t>
      </w:r>
      <w:proofErr w:type="spellEnd"/>
      <w:r>
        <w:rPr>
          <w:rFonts w:ascii="Verdana" w:hAnsi="Verdana"/>
          <w:sz w:val="18"/>
          <w:szCs w:val="18"/>
        </w:rPr>
        <w:t xml:space="preserve"> Dr. </w:t>
      </w:r>
      <w:proofErr w:type="spellStart"/>
      <w:r>
        <w:rPr>
          <w:rFonts w:ascii="Verdana" w:hAnsi="Verdana"/>
          <w:sz w:val="18"/>
          <w:szCs w:val="18"/>
        </w:rPr>
        <w:t>Joaquim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Lustosa</w:t>
      </w:r>
      <w:proofErr w:type="spellEnd"/>
      <w:r>
        <w:rPr>
          <w:rFonts w:ascii="Verdana" w:hAnsi="Verdana"/>
          <w:sz w:val="18"/>
          <w:szCs w:val="18"/>
        </w:rPr>
        <w:t> 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2ª </w:t>
      </w:r>
    </w:p>
    <w:p w:rsidR="00BB1883" w:rsidRPr="00BB1883" w:rsidRDefault="00BB1883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Francisco Alves dos Santos Júnior</w:t>
      </w:r>
    </w:p>
    <w:p w:rsidR="00BB1883" w:rsidRDefault="00BB1883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proofErr w:type="spellStart"/>
      <w:r>
        <w:rPr>
          <w:rFonts w:ascii="Verdana" w:hAnsi="Verdana"/>
          <w:sz w:val="18"/>
          <w:szCs w:val="18"/>
        </w:rPr>
        <w:t>Substituto</w:t>
      </w:r>
      <w:proofErr w:type="spellEnd"/>
      <w:r>
        <w:rPr>
          <w:rFonts w:ascii="Verdana" w:hAnsi="Verdana"/>
          <w:sz w:val="18"/>
          <w:szCs w:val="18"/>
        </w:rPr>
        <w:t xml:space="preserve"> Dr. Claudio </w:t>
      </w:r>
      <w:proofErr w:type="spellStart"/>
      <w:r>
        <w:rPr>
          <w:rFonts w:ascii="Verdana" w:hAnsi="Verdana"/>
          <w:sz w:val="18"/>
          <w:szCs w:val="18"/>
        </w:rPr>
        <w:t>Kitner</w:t>
      </w:r>
      <w:proofErr w:type="spellEnd"/>
      <w:r>
        <w:rPr>
          <w:rFonts w:ascii="Verdana" w:hAnsi="Verdana"/>
          <w:sz w:val="18"/>
          <w:szCs w:val="18"/>
        </w:rPr>
        <w:t> 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3ª </w:t>
      </w:r>
    </w:p>
    <w:p w:rsidR="00BB1883" w:rsidRPr="00BB1883" w:rsidRDefault="00BB1883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Frederico José Pinto de Azevedo</w:t>
      </w:r>
    </w:p>
    <w:p w:rsidR="00BB1883" w:rsidRDefault="00BB1883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4ª 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Titular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Amanda Torres de Lucena Diniz Araújo</w:t>
      </w:r>
    </w:p>
    <w:p w:rsidR="00BB1883" w:rsidRDefault="00BB1883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  <w:r w:rsidRPr="00BB188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Drª Ethel Francisco </w:t>
      </w:r>
      <w:proofErr w:type="spellStart"/>
      <w:r>
        <w:rPr>
          <w:rFonts w:ascii="Verdana" w:hAnsi="Verdana"/>
          <w:sz w:val="18"/>
          <w:szCs w:val="18"/>
        </w:rPr>
        <w:t>Ribeiro</w:t>
      </w:r>
      <w:proofErr w:type="spellEnd"/>
      <w:r>
        <w:rPr>
          <w:rFonts w:ascii="Verdana" w:hAnsi="Verdana"/>
          <w:sz w:val="18"/>
          <w:szCs w:val="18"/>
        </w:rPr>
        <w:t> 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5ª 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Titular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Nilcéa Maria Barbosa Maggi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>6ª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Hélio Silvio Ourem Campos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>7ª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Élio Wanderley de Siqueira Filho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>9ª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Ubiratan de Couto Mauricio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>10ª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Edvaldo Batista da Silva Júnior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>11ª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Francisco Glauber Pessoa Alves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Substituto Dr. Bruno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Zanatta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(Auxiliando)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>12ª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Titular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>. Joana Carolina Lins Pereira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13ª 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César Arthur Cavalcanti de Carvalho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Substituto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Flavia Tavares Dantas </w:t>
      </w:r>
    </w:p>
    <w:p w:rsidR="00BB1883" w:rsidRPr="00D102D9" w:rsidRDefault="00BB1883" w:rsidP="00BB1883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14ª 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Titular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Danielle Souza de Andrade e Silva Cavalcanti</w:t>
      </w:r>
    </w:p>
    <w:p w:rsidR="00BB1883" w:rsidRPr="00BB1883" w:rsidRDefault="00BB1883" w:rsidP="00AA017E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 Dr. José Moreira da Silva Neto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15ª 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Titular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Ara Cárita Muniz da Silva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Substituto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Drª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Kylce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Anne Pereira Collier de Mendonça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19ª 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José Maximiliano Machado Cavalcanti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 xml:space="preserve">Substituto Dr. Rodrigo Vasconcelos </w:t>
      </w:r>
      <w:proofErr w:type="spellStart"/>
      <w:r w:rsidRPr="00BB1883">
        <w:rPr>
          <w:rFonts w:ascii="Verdana" w:hAnsi="Verdana"/>
          <w:sz w:val="18"/>
          <w:szCs w:val="18"/>
          <w:lang w:val="pt-BR"/>
        </w:rPr>
        <w:t>Coêlho</w:t>
      </w:r>
      <w:proofErr w:type="spellEnd"/>
      <w:r w:rsidRPr="00BB1883">
        <w:rPr>
          <w:rFonts w:ascii="Verdana" w:hAnsi="Verdana"/>
          <w:sz w:val="18"/>
          <w:szCs w:val="18"/>
          <w:lang w:val="pt-BR"/>
        </w:rPr>
        <w:t xml:space="preserve"> de Araújo</w:t>
      </w:r>
    </w:p>
    <w:p w:rsidR="00BB1883" w:rsidRPr="00D102D9" w:rsidRDefault="00BB1883" w:rsidP="00AA017E">
      <w:pPr>
        <w:pStyle w:val="SemEspaamento"/>
        <w:rPr>
          <w:rFonts w:ascii="Verdana" w:hAnsi="Verdana" w:cs="Tahoma"/>
          <w:b/>
          <w:bCs/>
          <w:color w:val="7030A0"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 xml:space="preserve">21ª </w:t>
      </w:r>
    </w:p>
    <w:p w:rsidR="00BB1883" w:rsidRP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 Dr. Francisco Antônio de Barros e Silva Neto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D102D9">
        <w:rPr>
          <w:rFonts w:ascii="Verdana" w:hAnsi="Verdana" w:cs="Tahoma"/>
          <w:b/>
          <w:bCs/>
          <w:color w:val="7030A0"/>
          <w:szCs w:val="24"/>
          <w:lang w:val="pt-BR"/>
        </w:rPr>
        <w:t>22ª</w:t>
      </w:r>
      <w:r w:rsidRPr="00BB1883">
        <w:rPr>
          <w:rFonts w:ascii="Verdana" w:hAnsi="Verdana"/>
          <w:sz w:val="18"/>
          <w:szCs w:val="18"/>
        </w:rPr>
        <w:t xml:space="preserve"> 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BB1883">
        <w:rPr>
          <w:rFonts w:ascii="Verdana" w:hAnsi="Verdana"/>
          <w:sz w:val="18"/>
          <w:szCs w:val="18"/>
          <w:lang w:val="pt-BR"/>
        </w:rPr>
        <w:t>Titular</w:t>
      </w:r>
      <w:r w:rsidR="00D102D9" w:rsidRPr="00D102D9">
        <w:rPr>
          <w:rFonts w:ascii="Verdana" w:hAnsi="Verdana"/>
          <w:sz w:val="18"/>
          <w:szCs w:val="18"/>
          <w:lang w:val="pt-BR"/>
        </w:rPr>
        <w:t xml:space="preserve"> Dr. Tarcísio Barros Borges</w:t>
      </w:r>
      <w:proofErr w:type="gramStart"/>
      <w:r w:rsidR="00D102D9">
        <w:rPr>
          <w:rFonts w:ascii="Verdana" w:hAnsi="Verdana" w:cs="Tahoma"/>
          <w:b/>
          <w:bCs/>
          <w:szCs w:val="24"/>
          <w:lang w:val="pt-BR"/>
        </w:rPr>
        <w:t xml:space="preserve">  </w:t>
      </w:r>
    </w:p>
    <w:p w:rsidR="00BB1883" w:rsidRDefault="00BB1883" w:rsidP="00BB1883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proofErr w:type="gramEnd"/>
      <w:r w:rsidRPr="00BB1883">
        <w:rPr>
          <w:rFonts w:ascii="Verdana" w:hAnsi="Verdana"/>
          <w:sz w:val="18"/>
          <w:szCs w:val="18"/>
          <w:lang w:val="pt-BR"/>
        </w:rPr>
        <w:t>Substituto</w:t>
      </w:r>
    </w:p>
    <w:p w:rsidR="00B365E6" w:rsidRPr="00BB1883" w:rsidRDefault="00BB1883" w:rsidP="00AA017E">
      <w:pPr>
        <w:pStyle w:val="SemEspaamento"/>
        <w:rPr>
          <w:rFonts w:ascii="Times New Roman" w:hAnsi="Times New Roman"/>
          <w:lang w:val="pt-BR"/>
        </w:rPr>
      </w:pPr>
      <w:r>
        <w:rPr>
          <w:rFonts w:ascii="Verdana" w:hAnsi="Verdana" w:cs="Tahoma"/>
          <w:b/>
          <w:bCs/>
          <w:szCs w:val="24"/>
          <w:lang w:val="pt-BR"/>
        </w:rPr>
        <w:t xml:space="preserve">                    </w:t>
      </w:r>
    </w:p>
    <w:sectPr w:rsidR="00B365E6" w:rsidRPr="00BB1883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883"/>
    <w:rsid w:val="001A6681"/>
    <w:rsid w:val="009C0ABB"/>
    <w:rsid w:val="00AA017E"/>
    <w:rsid w:val="00B365E6"/>
    <w:rsid w:val="00BA58F4"/>
    <w:rsid w:val="00BB1883"/>
    <w:rsid w:val="00D1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83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2012-02-03T14:06:00Z</dcterms:created>
  <dcterms:modified xsi:type="dcterms:W3CDTF">2012-02-03T14:19:00Z</dcterms:modified>
</cp:coreProperties>
</file>