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51" w:rsidRDefault="00FC0151" w:rsidP="00E45B61">
      <w:pPr>
        <w:spacing w:line="384" w:lineRule="atLeast"/>
        <w:jc w:val="center"/>
        <w:outlineLvl w:val="1"/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</w:pPr>
    </w:p>
    <w:p w:rsidR="00E45B61" w:rsidRPr="00E45B61" w:rsidRDefault="00E45B61" w:rsidP="00E45B61">
      <w:pPr>
        <w:spacing w:line="384" w:lineRule="atLeast"/>
        <w:jc w:val="center"/>
        <w:outlineLvl w:val="1"/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</w:pPr>
      <w:r w:rsidRPr="00E45B61"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  <w:t>Caruaru</w:t>
      </w:r>
    </w:p>
    <w:p w:rsidR="00E45B61" w:rsidRPr="00934327" w:rsidRDefault="00E45B61" w:rsidP="00E45B61">
      <w:pPr>
        <w:pStyle w:val="SemEspaamento"/>
        <w:jc w:val="center"/>
        <w:rPr>
          <w:rFonts w:ascii="Verdana" w:hAnsi="Verdana"/>
          <w:b/>
          <w:color w:val="000000" w:themeColor="text1"/>
          <w:sz w:val="40"/>
          <w:szCs w:val="40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  <w:r>
        <w:rPr>
          <w:rFonts w:ascii="Tahoma" w:hAnsi="Tahoma" w:cs="Tahoma"/>
          <w:noProof/>
          <w:sz w:val="18"/>
          <w:szCs w:val="18"/>
          <w:lang w:val="pt-BR" w:eastAsia="pt-BR" w:bidi="ar-SA"/>
        </w:rPr>
        <w:drawing>
          <wp:inline distT="0" distB="0" distL="0" distR="0">
            <wp:extent cx="3170491" cy="1781175"/>
            <wp:effectExtent l="19050" t="0" r="0" b="0"/>
            <wp:docPr id="3" name="aui-3-2-0-1171" descr="Caru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-1171" descr="Carua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454" cy="178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Verdana" w:hAnsi="Verdana" w:cs="Tahoma"/>
          <w:b/>
          <w:bCs/>
          <w:szCs w:val="24"/>
        </w:rPr>
      </w:pPr>
    </w:p>
    <w:p w:rsidR="00E45B61" w:rsidRDefault="00E45B61" w:rsidP="00E45B61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E45B61" w:rsidRDefault="00E45B61" w:rsidP="00E45B61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E45B61">
        <w:rPr>
          <w:rFonts w:ascii="Verdana" w:hAnsi="Verdana" w:cs="Tahoma"/>
          <w:b/>
          <w:bCs/>
          <w:szCs w:val="24"/>
          <w:lang w:val="pt-BR"/>
        </w:rPr>
        <w:t>16ª Vara</w:t>
      </w:r>
      <w:proofErr w:type="gramStart"/>
      <w:r w:rsidRPr="00E45B61">
        <w:rPr>
          <w:rFonts w:ascii="Verdana" w:hAnsi="Verdana" w:cs="Tahoma"/>
          <w:b/>
          <w:bCs/>
          <w:szCs w:val="24"/>
          <w:lang w:val="pt-BR"/>
        </w:rPr>
        <w:t xml:space="preserve"> </w:t>
      </w:r>
      <w:r>
        <w:rPr>
          <w:rFonts w:ascii="Verdana" w:hAnsi="Verdana" w:cs="Tahoma"/>
          <w:b/>
          <w:bCs/>
          <w:szCs w:val="24"/>
          <w:lang w:val="pt-BR"/>
        </w:rPr>
        <w:t xml:space="preserve"> </w:t>
      </w:r>
      <w:proofErr w:type="gramEnd"/>
      <w:r w:rsidRPr="00E45B61">
        <w:rPr>
          <w:rFonts w:ascii="Verdana" w:hAnsi="Verdana" w:cs="Tahoma"/>
          <w:b/>
          <w:bCs/>
          <w:szCs w:val="24"/>
          <w:lang w:val="pt-BR"/>
        </w:rPr>
        <w:t xml:space="preserve">24ª Vara </w:t>
      </w:r>
      <w:r>
        <w:rPr>
          <w:rFonts w:ascii="Verdana" w:hAnsi="Verdana" w:cs="Tahoma"/>
          <w:b/>
          <w:bCs/>
          <w:szCs w:val="24"/>
          <w:lang w:val="pt-BR"/>
        </w:rPr>
        <w:t xml:space="preserve"> </w:t>
      </w:r>
      <w:r w:rsidRPr="00E45B61">
        <w:rPr>
          <w:rFonts w:ascii="Verdana" w:hAnsi="Verdana" w:cs="Tahoma"/>
          <w:b/>
          <w:bCs/>
          <w:szCs w:val="24"/>
          <w:lang w:val="pt-BR"/>
        </w:rPr>
        <w:t>31ª Vara</w:t>
      </w:r>
    </w:p>
    <w:p w:rsidR="00AC1920" w:rsidRDefault="00AC1920" w:rsidP="00E45B61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AC1920" w:rsidRPr="00E45B61" w:rsidRDefault="00AC1920" w:rsidP="00E45B61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AC1920" w:rsidRDefault="00E45B61" w:rsidP="00E45B61">
      <w:pPr>
        <w:pStyle w:val="SemEspaamento"/>
        <w:rPr>
          <w:rFonts w:ascii="Verdana" w:hAnsi="Verdana" w:cs="Tahoma"/>
          <w:szCs w:val="24"/>
          <w:lang w:val="pt-BR"/>
        </w:rPr>
      </w:pPr>
      <w:r w:rsidRPr="00E45B61">
        <w:rPr>
          <w:rFonts w:ascii="Verdana" w:hAnsi="Verdana" w:cs="Tahoma"/>
          <w:b/>
          <w:bCs/>
          <w:szCs w:val="24"/>
          <w:lang w:val="pt-BR"/>
        </w:rPr>
        <w:t>Endereço:</w:t>
      </w:r>
      <w:r w:rsidR="00AC1920" w:rsidRPr="00AC1920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="00AC1920" w:rsidRPr="00A508BD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Forum Professor Lourival Vila Nova</w:t>
      </w:r>
      <w:r w:rsidR="00AC1920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,</w:t>
      </w:r>
      <w:r w:rsidRPr="00E45B61">
        <w:rPr>
          <w:rFonts w:ascii="Verdana" w:hAnsi="Verdana" w:cs="Tahoma"/>
          <w:szCs w:val="24"/>
          <w:lang w:val="pt-BR"/>
        </w:rPr>
        <w:t xml:space="preserve"> Rua Professor Lourival Vilanova, </w:t>
      </w:r>
    </w:p>
    <w:p w:rsidR="00A508BD" w:rsidRDefault="00E45B61" w:rsidP="00E45B61">
      <w:pPr>
        <w:pStyle w:val="SemEspaamento"/>
        <w:rPr>
          <w:rFonts w:ascii="Verdana" w:hAnsi="Verdana" w:cs="Tahoma"/>
          <w:szCs w:val="24"/>
          <w:lang w:val="pt-BR"/>
        </w:rPr>
      </w:pPr>
      <w:r w:rsidRPr="00E45B61">
        <w:rPr>
          <w:rFonts w:ascii="Verdana" w:hAnsi="Verdana" w:cs="Tahoma"/>
          <w:szCs w:val="24"/>
          <w:lang w:val="pt-BR"/>
        </w:rPr>
        <w:t xml:space="preserve">nº 196, Bairro Universitário, Caruaru </w:t>
      </w:r>
      <w:r w:rsidR="00A508BD">
        <w:rPr>
          <w:rFonts w:ascii="Verdana" w:hAnsi="Verdana" w:cs="Tahoma"/>
          <w:szCs w:val="24"/>
          <w:lang w:val="pt-BR"/>
        </w:rPr>
        <w:t>–</w:t>
      </w:r>
      <w:r w:rsidRPr="00E45B61">
        <w:rPr>
          <w:rFonts w:ascii="Verdana" w:hAnsi="Verdana" w:cs="Tahoma"/>
          <w:szCs w:val="24"/>
          <w:lang w:val="pt-BR"/>
        </w:rPr>
        <w:t xml:space="preserve"> PE</w:t>
      </w:r>
    </w:p>
    <w:p w:rsidR="00E45B61" w:rsidRPr="00E45B61" w:rsidRDefault="00E45B61" w:rsidP="00E45B61">
      <w:pPr>
        <w:pStyle w:val="SemEspaamento"/>
        <w:rPr>
          <w:rFonts w:ascii="Verdana" w:hAnsi="Verdana"/>
          <w:szCs w:val="24"/>
          <w:lang w:val="pt-BR"/>
        </w:rPr>
      </w:pPr>
      <w:r w:rsidRPr="00E45B61">
        <w:rPr>
          <w:rFonts w:ascii="Verdana" w:hAnsi="Verdana" w:cs="Tahoma"/>
          <w:b/>
          <w:bCs/>
          <w:szCs w:val="24"/>
          <w:lang w:val="pt-BR"/>
        </w:rPr>
        <w:br/>
        <w:t>CEP</w:t>
      </w:r>
      <w:r w:rsidRPr="00E45B61">
        <w:rPr>
          <w:rFonts w:ascii="Verdana" w:hAnsi="Verdana" w:cs="Tahoma"/>
          <w:szCs w:val="24"/>
          <w:lang w:val="pt-BR"/>
        </w:rPr>
        <w:t>: 55.016-745</w:t>
      </w:r>
      <w:r w:rsidRPr="00E45B61">
        <w:rPr>
          <w:rFonts w:ascii="Verdana" w:hAnsi="Verdana" w:cs="Tahoma"/>
          <w:b/>
          <w:bCs/>
          <w:szCs w:val="24"/>
          <w:lang w:val="pt-BR"/>
        </w:rPr>
        <w:br/>
        <w:t>Localização:</w:t>
      </w:r>
      <w:r w:rsidRPr="00E45B61">
        <w:rPr>
          <w:rFonts w:ascii="Verdana" w:hAnsi="Verdana" w:cs="Tahoma"/>
          <w:szCs w:val="24"/>
          <w:lang w:val="pt-BR"/>
        </w:rPr>
        <w:t xml:space="preserve"> distante 130 km da capital</w:t>
      </w:r>
      <w:r w:rsidRPr="00E45B61">
        <w:rPr>
          <w:rFonts w:ascii="Verdana" w:hAnsi="Verdana" w:cs="Tahoma"/>
          <w:b/>
          <w:bCs/>
          <w:szCs w:val="24"/>
          <w:lang w:val="pt-BR"/>
        </w:rPr>
        <w:br/>
        <w:t>Acesso:</w:t>
      </w:r>
      <w:r w:rsidRPr="00E45B61">
        <w:rPr>
          <w:rFonts w:ascii="Verdana" w:hAnsi="Verdana" w:cs="Tahoma"/>
          <w:szCs w:val="24"/>
          <w:lang w:val="pt-BR"/>
        </w:rPr>
        <w:t xml:space="preserve"> BR-232</w:t>
      </w:r>
      <w:r w:rsidRPr="00E45B61">
        <w:rPr>
          <w:rFonts w:ascii="Verdana" w:hAnsi="Verdana" w:cs="Tahoma"/>
          <w:szCs w:val="24"/>
          <w:lang w:val="pt-BR"/>
        </w:rPr>
        <w:br/>
      </w:r>
      <w:r w:rsidRPr="00E45B61">
        <w:rPr>
          <w:rFonts w:ascii="Verdana" w:hAnsi="Verdana" w:cs="Tahoma"/>
          <w:b/>
          <w:bCs/>
          <w:szCs w:val="24"/>
          <w:lang w:val="pt-BR"/>
        </w:rPr>
        <w:t xml:space="preserve">Telefone: </w:t>
      </w:r>
      <w:r w:rsidRPr="00E45B61">
        <w:rPr>
          <w:rFonts w:ascii="Verdana" w:hAnsi="Verdana" w:cs="Tahoma"/>
          <w:szCs w:val="24"/>
          <w:lang w:val="pt-BR"/>
        </w:rPr>
        <w:t xml:space="preserve">(081) 3722-8100 </w:t>
      </w:r>
      <w:r w:rsidRPr="00E45B61">
        <w:rPr>
          <w:rFonts w:ascii="Verdana" w:hAnsi="Verdana" w:cs="Tahoma"/>
          <w:szCs w:val="24"/>
          <w:lang w:val="pt-BR"/>
        </w:rPr>
        <w:br/>
      </w:r>
      <w:r w:rsidRPr="00E45B61">
        <w:rPr>
          <w:rFonts w:ascii="Verdana" w:hAnsi="Verdana" w:cs="Tahoma"/>
          <w:b/>
          <w:bCs/>
          <w:szCs w:val="24"/>
          <w:lang w:val="pt-BR"/>
        </w:rPr>
        <w:t xml:space="preserve">FAX: </w:t>
      </w:r>
      <w:r w:rsidRPr="00E45B61">
        <w:rPr>
          <w:rFonts w:ascii="Verdana" w:hAnsi="Verdana" w:cs="Tahoma"/>
          <w:szCs w:val="24"/>
          <w:lang w:val="pt-BR"/>
        </w:rPr>
        <w:t>(081) 3722-8125</w:t>
      </w:r>
      <w:r w:rsidRPr="00E45B61">
        <w:rPr>
          <w:rFonts w:ascii="Verdana" w:hAnsi="Verdana" w:cs="Tahoma"/>
          <w:szCs w:val="24"/>
          <w:lang w:val="pt-BR"/>
        </w:rPr>
        <w:br/>
      </w:r>
      <w:r w:rsidRPr="00E45B61">
        <w:rPr>
          <w:rFonts w:ascii="Verdana" w:hAnsi="Verdana" w:cs="Tahoma"/>
          <w:b/>
          <w:bCs/>
          <w:szCs w:val="24"/>
          <w:lang w:val="pt-BR"/>
        </w:rPr>
        <w:t>Endereços eletrônicos:</w:t>
      </w:r>
      <w:r w:rsidRPr="00E45B61">
        <w:rPr>
          <w:rFonts w:ascii="Verdana" w:hAnsi="Verdana" w:cs="Tahoma"/>
          <w:szCs w:val="24"/>
          <w:lang w:val="pt-BR"/>
        </w:rPr>
        <w:t xml:space="preserve"> </w:t>
      </w:r>
      <w:r w:rsidRPr="00E45B61">
        <w:rPr>
          <w:rFonts w:ascii="Verdana" w:hAnsi="Verdana" w:cs="Tahoma"/>
          <w:szCs w:val="24"/>
          <w:lang w:val="pt-BR"/>
        </w:rPr>
        <w:br/>
      </w:r>
      <w:hyperlink r:id="rId5" w:history="1">
        <w:r w:rsidRPr="00E45B61">
          <w:rPr>
            <w:rFonts w:ascii="Verdana" w:hAnsi="Verdana" w:cs="Tahoma"/>
            <w:color w:val="222222"/>
            <w:szCs w:val="24"/>
            <w:lang w:val="pt-BR"/>
          </w:rPr>
          <w:t>protocolo.caruaru@jfpe.jus.br</w:t>
        </w:r>
      </w:hyperlink>
      <w:r w:rsidRPr="00E45B61">
        <w:rPr>
          <w:rFonts w:ascii="Verdana" w:hAnsi="Verdana" w:cs="Tahoma"/>
          <w:szCs w:val="24"/>
          <w:lang w:val="pt-BR"/>
        </w:rPr>
        <w:t xml:space="preserve"> </w:t>
      </w:r>
      <w:r w:rsidRPr="00E45B61">
        <w:rPr>
          <w:rFonts w:ascii="Verdana" w:hAnsi="Verdana" w:cs="Tahoma"/>
          <w:vanish/>
          <w:szCs w:val="24"/>
          <w:lang w:val="pt-BR"/>
        </w:rPr>
        <w:t xml:space="preserve">Este endereço de e-mail está protegido contra spambots. Você deve habilitar o JavaScript para visualizá-lo. </w:t>
      </w:r>
      <w:r w:rsidRPr="00E45B61">
        <w:rPr>
          <w:rFonts w:ascii="Verdana" w:hAnsi="Verdana" w:cs="Tahoma"/>
          <w:szCs w:val="24"/>
          <w:lang w:val="pt-BR"/>
        </w:rPr>
        <w:br/>
      </w:r>
      <w:hyperlink r:id="rId6" w:history="1">
        <w:r w:rsidRPr="00E45B61">
          <w:rPr>
            <w:rFonts w:ascii="Verdana" w:hAnsi="Verdana" w:cs="Tahoma"/>
            <w:color w:val="222222"/>
            <w:szCs w:val="24"/>
            <w:lang w:val="pt-BR"/>
          </w:rPr>
          <w:t>direcao16@jfpe.jus.br</w:t>
        </w:r>
      </w:hyperlink>
      <w:r w:rsidRPr="00E45B61">
        <w:rPr>
          <w:rFonts w:ascii="Verdana" w:hAnsi="Verdana" w:cs="Tahoma"/>
          <w:szCs w:val="24"/>
          <w:lang w:val="pt-BR"/>
        </w:rPr>
        <w:t xml:space="preserve"> </w:t>
      </w:r>
      <w:r w:rsidRPr="00E45B61">
        <w:rPr>
          <w:rFonts w:ascii="Verdana" w:hAnsi="Verdana" w:cs="Tahoma"/>
          <w:vanish/>
          <w:szCs w:val="24"/>
          <w:lang w:val="pt-BR"/>
        </w:rPr>
        <w:t xml:space="preserve">Este endereço de e-mail está protegido contra spambots. Você deve habilitar o JavaScript para visualizá-lo. </w:t>
      </w:r>
      <w:hyperlink r:id="rId7" w:history="1">
        <w:r w:rsidRPr="00E45B61">
          <w:rPr>
            <w:rFonts w:ascii="Verdana" w:hAnsi="Verdana" w:cs="Tahoma"/>
            <w:color w:val="222222"/>
            <w:szCs w:val="24"/>
            <w:lang w:val="pt-BR"/>
          </w:rPr>
          <w:t>direcao24@jfpe.jus.br</w:t>
        </w:r>
      </w:hyperlink>
      <w:r w:rsidRPr="00E45B61">
        <w:rPr>
          <w:rFonts w:ascii="Verdana" w:hAnsi="Verdana" w:cs="Tahoma"/>
          <w:szCs w:val="24"/>
          <w:lang w:val="pt-BR"/>
        </w:rPr>
        <w:t xml:space="preserve"> </w:t>
      </w:r>
      <w:hyperlink r:id="rId8" w:history="1">
        <w:r w:rsidRPr="00E45B61">
          <w:rPr>
            <w:rFonts w:ascii="Verdana" w:hAnsi="Verdana" w:cs="Tahoma"/>
            <w:color w:val="222222"/>
            <w:szCs w:val="24"/>
            <w:lang w:val="pt-BR"/>
          </w:rPr>
          <w:t>direcao31@jfpe.jus.br</w:t>
        </w:r>
      </w:hyperlink>
      <w:r w:rsidRPr="00E45B61">
        <w:rPr>
          <w:rFonts w:ascii="Verdana" w:hAnsi="Verdana" w:cs="Tahoma"/>
          <w:szCs w:val="24"/>
          <w:lang w:val="pt-BR"/>
        </w:rPr>
        <w:t xml:space="preserve"> </w:t>
      </w:r>
      <w:r w:rsidRPr="00E45B61">
        <w:rPr>
          <w:rFonts w:ascii="Verdana" w:hAnsi="Verdana" w:cs="Tahoma"/>
          <w:vanish/>
          <w:szCs w:val="24"/>
          <w:lang w:val="pt-BR"/>
        </w:rPr>
        <w:t xml:space="preserve">Este endereço de e-mail está protegido contra spambots. Você deve habilitar o JavaScript para visualizá-lo. </w:t>
      </w:r>
    </w:p>
    <w:p w:rsidR="00E45B61" w:rsidRPr="00E45B61" w:rsidRDefault="00E45B61" w:rsidP="00E45B61">
      <w:pPr>
        <w:pStyle w:val="SemEspaamento"/>
        <w:rPr>
          <w:rFonts w:ascii="Times New Roman" w:hAnsi="Times New Roman"/>
          <w:szCs w:val="24"/>
          <w:lang w:val="pt-BR"/>
        </w:rPr>
      </w:pPr>
    </w:p>
    <w:p w:rsidR="00E45B61" w:rsidRPr="00E45B61" w:rsidRDefault="00E45B61" w:rsidP="00E45B61">
      <w:pPr>
        <w:pStyle w:val="SemEspaamento"/>
        <w:rPr>
          <w:rFonts w:ascii="Times New Roman" w:hAnsi="Times New Roman"/>
          <w:szCs w:val="24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9C4475" w:rsidRDefault="00E45B61" w:rsidP="00C42C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Histórico</w:t>
      </w:r>
      <w:r w:rsidRPr="00934327">
        <w:rPr>
          <w:rFonts w:ascii="Verdana" w:hAnsi="Verdana"/>
          <w:b/>
          <w:color w:val="000000" w:themeColor="text1"/>
          <w:lang w:val="pt-BR"/>
        </w:rPr>
        <w:t xml:space="preserve"> </w:t>
      </w:r>
    </w:p>
    <w:p w:rsidR="009C4475" w:rsidRPr="009C4475" w:rsidRDefault="009C4475" w:rsidP="009C4475">
      <w:pPr>
        <w:pStyle w:val="SemEspaamento"/>
        <w:ind w:firstLine="1418"/>
        <w:rPr>
          <w:b/>
          <w:color w:val="8064A2" w:themeColor="accent4"/>
          <w:sz w:val="16"/>
          <w:szCs w:val="16"/>
          <w:lang w:val="pt-BR"/>
        </w:rPr>
      </w:pPr>
      <w:r w:rsidRPr="009C4475">
        <w:rPr>
          <w:b/>
          <w:color w:val="8064A2" w:themeColor="accent4"/>
          <w:sz w:val="16"/>
          <w:szCs w:val="16"/>
          <w:lang w:val="pt-BR"/>
        </w:rPr>
        <w:t>16 ª Vara</w:t>
      </w:r>
    </w:p>
    <w:p w:rsidR="009C4475" w:rsidRPr="009C4475" w:rsidRDefault="009C4475" w:rsidP="009C4475">
      <w:pPr>
        <w:pStyle w:val="SemEspaamento"/>
        <w:ind w:firstLine="1418"/>
        <w:rPr>
          <w:rFonts w:eastAsia="Times New Roman" w:cs="Arial"/>
          <w:color w:val="8064A2" w:themeColor="accent4"/>
          <w:sz w:val="16"/>
          <w:szCs w:val="16"/>
          <w:lang w:val="pt-BR" w:eastAsia="pt-BR" w:bidi="ar-SA"/>
        </w:rPr>
      </w:pPr>
      <w:r w:rsidRPr="009C4475">
        <w:rPr>
          <w:color w:val="8064A2" w:themeColor="accent4"/>
          <w:sz w:val="16"/>
          <w:szCs w:val="16"/>
          <w:lang w:val="pt-BR" w:eastAsia="pt-BR" w:bidi="ar-SA"/>
        </w:rPr>
        <w:t>Galeria dos juízes</w:t>
      </w:r>
    </w:p>
    <w:p w:rsidR="009C4475" w:rsidRPr="009C4475" w:rsidRDefault="009C4475" w:rsidP="009C4475">
      <w:pPr>
        <w:pStyle w:val="SemEspaamento"/>
        <w:ind w:firstLine="1418"/>
        <w:rPr>
          <w:color w:val="8064A2" w:themeColor="accent4"/>
          <w:sz w:val="16"/>
          <w:szCs w:val="16"/>
          <w:lang w:val="pt-BR"/>
        </w:rPr>
      </w:pPr>
      <w:r w:rsidRPr="009C4475">
        <w:rPr>
          <w:color w:val="8064A2" w:themeColor="accent4"/>
          <w:sz w:val="16"/>
          <w:szCs w:val="16"/>
          <w:lang w:val="pt-BR"/>
        </w:rPr>
        <w:t>Diretores da Secretaria</w:t>
      </w:r>
    </w:p>
    <w:p w:rsidR="009C4475" w:rsidRDefault="009C4475" w:rsidP="009C447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 xml:space="preserve">24ª vara </w:t>
      </w:r>
    </w:p>
    <w:p w:rsidR="009C4475" w:rsidRPr="009C4475" w:rsidRDefault="009C4475" w:rsidP="009C4475">
      <w:pPr>
        <w:pStyle w:val="SemEspaamento"/>
        <w:ind w:firstLine="1418"/>
        <w:rPr>
          <w:rFonts w:eastAsia="Times New Roman" w:cs="Arial"/>
          <w:color w:val="8064A2" w:themeColor="accent4"/>
          <w:sz w:val="16"/>
          <w:szCs w:val="16"/>
          <w:lang w:val="pt-BR" w:eastAsia="pt-BR" w:bidi="ar-SA"/>
        </w:rPr>
      </w:pPr>
      <w:r w:rsidRPr="009C4475">
        <w:rPr>
          <w:color w:val="8064A2" w:themeColor="accent4"/>
          <w:sz w:val="16"/>
          <w:szCs w:val="16"/>
          <w:lang w:val="pt-BR" w:eastAsia="pt-BR" w:bidi="ar-SA"/>
        </w:rPr>
        <w:t>Galeria dos juízes</w:t>
      </w:r>
    </w:p>
    <w:p w:rsidR="009C4475" w:rsidRDefault="009C4475" w:rsidP="009C4475">
      <w:pPr>
        <w:pStyle w:val="SemEspaamento"/>
        <w:ind w:firstLine="1418"/>
        <w:rPr>
          <w:color w:val="8064A2" w:themeColor="accent4"/>
          <w:sz w:val="16"/>
          <w:szCs w:val="16"/>
          <w:lang w:val="pt-BR"/>
        </w:rPr>
      </w:pPr>
      <w:r w:rsidRPr="009C4475">
        <w:rPr>
          <w:color w:val="8064A2" w:themeColor="accent4"/>
          <w:sz w:val="16"/>
          <w:szCs w:val="16"/>
          <w:lang w:val="pt-BR"/>
        </w:rPr>
        <w:t>Diretores da Secretaria</w:t>
      </w:r>
    </w:p>
    <w:p w:rsidR="009C4475" w:rsidRPr="00C11DBA" w:rsidRDefault="009C4475" w:rsidP="009C4475">
      <w:pPr>
        <w:pStyle w:val="SemEspaamento"/>
        <w:ind w:firstLine="1418"/>
        <w:rPr>
          <w:rFonts w:ascii="Verdana" w:hAnsi="Verdana"/>
          <w:b/>
          <w:color w:val="7030A0"/>
          <w:sz w:val="16"/>
          <w:szCs w:val="16"/>
          <w:lang w:val="pt-BR"/>
        </w:rPr>
      </w:pPr>
    </w:p>
    <w:p w:rsidR="009C4475" w:rsidRDefault="009C4475" w:rsidP="009C4475">
      <w:pPr>
        <w:pStyle w:val="SemEspaamento"/>
        <w:ind w:firstLine="1418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>31ª vara</w:t>
      </w:r>
    </w:p>
    <w:p w:rsidR="009C4475" w:rsidRPr="009C4475" w:rsidRDefault="009C4475" w:rsidP="009C4475">
      <w:pPr>
        <w:pStyle w:val="SemEspaamento"/>
        <w:ind w:firstLine="1418"/>
        <w:rPr>
          <w:rFonts w:eastAsia="Times New Roman" w:cs="Arial"/>
          <w:color w:val="8064A2" w:themeColor="accent4"/>
          <w:sz w:val="16"/>
          <w:szCs w:val="16"/>
          <w:lang w:val="pt-BR" w:eastAsia="pt-BR" w:bidi="ar-SA"/>
        </w:rPr>
      </w:pPr>
      <w:r w:rsidRPr="009C4475">
        <w:rPr>
          <w:color w:val="8064A2" w:themeColor="accent4"/>
          <w:sz w:val="16"/>
          <w:szCs w:val="16"/>
          <w:lang w:val="pt-BR" w:eastAsia="pt-BR" w:bidi="ar-SA"/>
        </w:rPr>
        <w:t xml:space="preserve"> Galeria dos juízes</w:t>
      </w:r>
    </w:p>
    <w:p w:rsidR="009C4475" w:rsidRDefault="009C4475" w:rsidP="009C4475">
      <w:pPr>
        <w:pStyle w:val="SemEspaamento"/>
        <w:ind w:firstLine="1418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9C4475">
        <w:rPr>
          <w:color w:val="8064A2" w:themeColor="accent4"/>
          <w:sz w:val="16"/>
          <w:szCs w:val="16"/>
          <w:lang w:val="pt-BR"/>
        </w:rPr>
        <w:t>Diretores da Secretaria</w:t>
      </w:r>
    </w:p>
    <w:p w:rsidR="009C4475" w:rsidRDefault="009C4475" w:rsidP="00C42C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</w:p>
    <w:p w:rsidR="00C42C66" w:rsidRDefault="00C42C66" w:rsidP="00C42C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183CE3" w:rsidRDefault="00E45B61" w:rsidP="00183CE3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Legislação</w:t>
      </w:r>
    </w:p>
    <w:p w:rsidR="00183CE3" w:rsidRPr="00C11DBA" w:rsidRDefault="00183CE3" w:rsidP="00183CE3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>16 ª Vara</w:t>
      </w:r>
    </w:p>
    <w:p w:rsidR="00183CE3" w:rsidRPr="00C11DBA" w:rsidRDefault="00183CE3" w:rsidP="00183CE3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 xml:space="preserve">24ª vara </w:t>
      </w:r>
    </w:p>
    <w:p w:rsidR="00183CE3" w:rsidRDefault="00183CE3" w:rsidP="00183CE3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 xml:space="preserve">31ª vara </w:t>
      </w:r>
    </w:p>
    <w:p w:rsidR="00C42C66" w:rsidRDefault="00E45B61" w:rsidP="00C42C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C42C66" w:rsidRPr="00C11DBA" w:rsidRDefault="00C42C66" w:rsidP="00C42C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>16 ª Vara</w:t>
      </w:r>
    </w:p>
    <w:p w:rsidR="00C42C66" w:rsidRPr="00C11DBA" w:rsidRDefault="00C42C66" w:rsidP="00C42C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 xml:space="preserve">24ª vara </w:t>
      </w:r>
    </w:p>
    <w:p w:rsidR="00E45B61" w:rsidRPr="00C11DBA" w:rsidRDefault="00C42C66" w:rsidP="00C42C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lang w:val="pt-BR"/>
        </w:rPr>
      </w:pP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>31ª vara</w:t>
      </w:r>
    </w:p>
    <w:p w:rsidR="00C42C66" w:rsidRDefault="00E45B61" w:rsidP="00C42C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C42C66" w:rsidRPr="00C11DBA" w:rsidRDefault="00C42C66" w:rsidP="00C42C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>16 ª Vara</w:t>
      </w:r>
    </w:p>
    <w:p w:rsidR="00C42C66" w:rsidRPr="00C11DBA" w:rsidRDefault="00C42C66" w:rsidP="00C42C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 xml:space="preserve">24ª vara </w:t>
      </w:r>
    </w:p>
    <w:p w:rsidR="00E45B61" w:rsidRPr="00C11DBA" w:rsidRDefault="00C42C66" w:rsidP="00C42C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lang w:val="pt-BR"/>
        </w:rPr>
      </w:pP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>31ª vara</w:t>
      </w:r>
    </w:p>
    <w:p w:rsidR="00E45B61" w:rsidRDefault="00E45B61" w:rsidP="00E45B61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E45B61" w:rsidRPr="00147FC1" w:rsidRDefault="00E45B61" w:rsidP="00E45B61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E45B61" w:rsidRDefault="00E45B61" w:rsidP="00E45B61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E45B61" w:rsidRDefault="00E45B61" w:rsidP="00E45B61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E45B61" w:rsidRDefault="00E45B61" w:rsidP="00E45B61">
      <w:pPr>
        <w:pStyle w:val="SemEspaamento"/>
        <w:ind w:left="1418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ind w:left="1418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ind w:left="1418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ind w:left="284" w:right="-332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E45B61" w:rsidRDefault="00E45B61" w:rsidP="00E45B61">
      <w:pPr>
        <w:pStyle w:val="SemEspaamento"/>
        <w:rPr>
          <w:rFonts w:ascii="Times New Roman" w:hAnsi="Times New Roman"/>
          <w:lang w:val="pt-BR"/>
        </w:rPr>
      </w:pPr>
    </w:p>
    <w:p w:rsidR="00B365E6" w:rsidRPr="00E45B61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E45B61" w:rsidSect="00E45B61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B61"/>
    <w:rsid w:val="00183CE3"/>
    <w:rsid w:val="001A6681"/>
    <w:rsid w:val="00214E43"/>
    <w:rsid w:val="00222612"/>
    <w:rsid w:val="002D0BC7"/>
    <w:rsid w:val="004E48F5"/>
    <w:rsid w:val="00756726"/>
    <w:rsid w:val="00782867"/>
    <w:rsid w:val="009C4475"/>
    <w:rsid w:val="009F2A97"/>
    <w:rsid w:val="00A508BD"/>
    <w:rsid w:val="00AA017E"/>
    <w:rsid w:val="00AC1920"/>
    <w:rsid w:val="00B21D53"/>
    <w:rsid w:val="00B365E6"/>
    <w:rsid w:val="00BA58F4"/>
    <w:rsid w:val="00C11DBA"/>
    <w:rsid w:val="00C42C66"/>
    <w:rsid w:val="00E45B61"/>
    <w:rsid w:val="00E73312"/>
    <w:rsid w:val="00E906DD"/>
    <w:rsid w:val="00EC3959"/>
    <w:rsid w:val="00FC0151"/>
    <w:rsid w:val="00FC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B61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5B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B6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E45B61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3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300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ao31@jfpe.jus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recao24@jfpe.jus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ao16@jfpe.jus.br" TargetMode="External"/><Relationship Id="rId5" Type="http://schemas.openxmlformats.org/officeDocument/2006/relationships/hyperlink" Target="mailto:protocolo.caruaru@jfpe.jus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11</cp:revision>
  <dcterms:created xsi:type="dcterms:W3CDTF">2012-01-27T16:47:00Z</dcterms:created>
  <dcterms:modified xsi:type="dcterms:W3CDTF">2012-07-31T20:17:00Z</dcterms:modified>
</cp:coreProperties>
</file>