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44" w:rsidRDefault="00DC3B86" w:rsidP="005B4744">
      <w:pPr>
        <w:spacing w:line="240" w:lineRule="exact"/>
        <w:ind w:left="993" w:hanging="993"/>
        <w:jc w:val="both"/>
        <w:rPr>
          <w:rFonts w:ascii="Verdana" w:hAnsi="Verdana"/>
          <w:b/>
          <w:color w:val="000000" w:themeColor="text1"/>
          <w:lang w:val="pt-BR"/>
        </w:rPr>
      </w:pPr>
      <w:r w:rsidRPr="00FC077B">
        <w:rPr>
          <w:rFonts w:ascii="Verdana" w:hAnsi="Verdana"/>
          <w:b/>
          <w:color w:val="000000" w:themeColor="text1"/>
          <w:lang w:val="pt-BR"/>
        </w:rPr>
        <w:t>Linha do tempo</w:t>
      </w:r>
    </w:p>
    <w:p w:rsidR="005B4744" w:rsidRDefault="005B4744" w:rsidP="005B4744">
      <w:pPr>
        <w:spacing w:line="240" w:lineRule="exact"/>
        <w:ind w:left="993" w:hanging="993"/>
        <w:jc w:val="both"/>
        <w:rPr>
          <w:rFonts w:ascii="Verdana" w:hAnsi="Verdana"/>
          <w:b/>
          <w:color w:val="000000" w:themeColor="text1"/>
          <w:lang w:val="pt-BR"/>
        </w:rPr>
      </w:pPr>
    </w:p>
    <w:p w:rsidR="005B4744" w:rsidRDefault="005B4744" w:rsidP="005B4744">
      <w:pPr>
        <w:spacing w:line="240" w:lineRule="exact"/>
        <w:ind w:left="993" w:hanging="993"/>
        <w:jc w:val="both"/>
        <w:rPr>
          <w:rFonts w:ascii="Verdana" w:hAnsi="Verdana"/>
          <w:b/>
          <w:color w:val="000000" w:themeColor="text1"/>
          <w:lang w:val="pt-BR"/>
        </w:rPr>
      </w:pPr>
    </w:p>
    <w:p w:rsidR="005B4744" w:rsidRDefault="005B4744" w:rsidP="005B4744">
      <w:pPr>
        <w:spacing w:line="240" w:lineRule="exact"/>
        <w:ind w:left="993" w:hanging="993"/>
        <w:jc w:val="both"/>
        <w:rPr>
          <w:rFonts w:ascii="Verdana" w:hAnsi="Verdana"/>
          <w:b/>
          <w:color w:val="000000" w:themeColor="text1"/>
          <w:lang w:val="pt-BR"/>
        </w:rPr>
      </w:pPr>
    </w:p>
    <w:p w:rsidR="005B4744" w:rsidRPr="008B78A6" w:rsidRDefault="005B4744" w:rsidP="005B4744">
      <w:pPr>
        <w:spacing w:line="240" w:lineRule="exact"/>
        <w:ind w:left="993" w:hanging="993"/>
        <w:jc w:val="both"/>
        <w:rPr>
          <w:rFonts w:ascii="Verdana" w:eastAsia="Calibri" w:hAnsi="Verdana"/>
          <w:lang w:val="pt-BR"/>
        </w:rPr>
      </w:pPr>
      <w:proofErr w:type="gramStart"/>
      <w:r w:rsidRPr="008B78A6">
        <w:rPr>
          <w:rFonts w:ascii="Verdana" w:eastAsia="Calibri" w:hAnsi="Verdana"/>
          <w:lang w:val="pt-BR"/>
        </w:rPr>
        <w:t>2004</w:t>
      </w:r>
      <w:r w:rsidRPr="008B78A6">
        <w:rPr>
          <w:rFonts w:ascii="Verdana" w:hAnsi="Verdana"/>
          <w:lang w:val="pt-BR"/>
        </w:rPr>
        <w:t xml:space="preserve"> </w:t>
      </w:r>
      <w:r w:rsidRPr="008B78A6">
        <w:rPr>
          <w:rFonts w:ascii="Verdana" w:eastAsia="Calibri" w:hAnsi="Verdana"/>
          <w:lang w:val="pt-BR"/>
        </w:rPr>
        <w:t>Aquisição</w:t>
      </w:r>
      <w:proofErr w:type="gramEnd"/>
      <w:r w:rsidRPr="008B78A6">
        <w:rPr>
          <w:rFonts w:ascii="Verdana" w:eastAsia="Calibri" w:hAnsi="Verdana"/>
          <w:lang w:val="pt-BR"/>
        </w:rPr>
        <w:t xml:space="preserve"> de terreno, por doação, para a construção da sede definitiva da Justiça Federal em Serra Talhada – Dezembro de 2004.</w:t>
      </w:r>
    </w:p>
    <w:p w:rsidR="00DC3B86" w:rsidRPr="00B5560E" w:rsidRDefault="00DC3B86" w:rsidP="00DC3B86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</w:p>
    <w:p w:rsidR="00B365E6" w:rsidRPr="005B4744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5B4744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B86"/>
    <w:rsid w:val="001A6681"/>
    <w:rsid w:val="005B4744"/>
    <w:rsid w:val="00737223"/>
    <w:rsid w:val="007C0C79"/>
    <w:rsid w:val="00A47241"/>
    <w:rsid w:val="00AA017E"/>
    <w:rsid w:val="00B365E6"/>
    <w:rsid w:val="00BA58F4"/>
    <w:rsid w:val="00DC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2012-02-02T18:12:00Z</dcterms:created>
  <dcterms:modified xsi:type="dcterms:W3CDTF">2012-03-07T17:17:00Z</dcterms:modified>
</cp:coreProperties>
</file>