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70" w:rsidRPr="0051771D" w:rsidRDefault="0051771D" w:rsidP="0051771D">
      <w:pPr>
        <w:spacing w:after="0"/>
        <w:jc w:val="center"/>
        <w:rPr>
          <w:b/>
          <w:sz w:val="36"/>
          <w:szCs w:val="36"/>
        </w:rPr>
      </w:pPr>
      <w:r w:rsidRPr="0051771D">
        <w:rPr>
          <w:b/>
          <w:sz w:val="36"/>
          <w:szCs w:val="36"/>
        </w:rPr>
        <w:t xml:space="preserve">Pesquisa – </w:t>
      </w:r>
      <w:proofErr w:type="spellStart"/>
      <w:r w:rsidRPr="0051771D">
        <w:rPr>
          <w:b/>
          <w:sz w:val="36"/>
          <w:szCs w:val="36"/>
        </w:rPr>
        <w:t>L</w:t>
      </w:r>
      <w:r w:rsidRPr="0051771D">
        <w:rPr>
          <w:b/>
          <w:sz w:val="36"/>
          <w:szCs w:val="36"/>
        </w:rPr>
        <w:t>awfare</w:t>
      </w:r>
      <w:proofErr w:type="spellEnd"/>
      <w:r w:rsidRPr="0051771D">
        <w:rPr>
          <w:b/>
          <w:sz w:val="36"/>
          <w:szCs w:val="36"/>
        </w:rPr>
        <w:t xml:space="preserve"> – (14/11/2022)</w:t>
      </w:r>
    </w:p>
    <w:p w:rsidR="0051771D" w:rsidRDefault="0051771D" w:rsidP="0051771D">
      <w:pPr>
        <w:spacing w:after="0"/>
      </w:pPr>
    </w:p>
    <w:p w:rsidR="0051771D" w:rsidRDefault="0051771D" w:rsidP="0051771D">
      <w:pPr>
        <w:spacing w:after="0"/>
      </w:pPr>
    </w:p>
    <w:p w:rsidR="005113A5" w:rsidRDefault="005113A5" w:rsidP="0051771D">
      <w:pPr>
        <w:spacing w:after="0"/>
      </w:pPr>
      <w:r w:rsidRPr="005113A5">
        <w:t xml:space="preserve">COSTA, Fabrício Veiga; CAMPOS, </w:t>
      </w:r>
      <w:proofErr w:type="spellStart"/>
      <w:r w:rsidRPr="005113A5">
        <w:t>Álisson</w:t>
      </w:r>
      <w:proofErr w:type="spellEnd"/>
      <w:r w:rsidRPr="005113A5">
        <w:t xml:space="preserve"> Thiago de Assis. </w:t>
      </w:r>
      <w:proofErr w:type="spellStart"/>
      <w:r w:rsidRPr="005113A5">
        <w:t>Lawfare</w:t>
      </w:r>
      <w:proofErr w:type="spellEnd"/>
      <w:r w:rsidRPr="005113A5">
        <w:t xml:space="preserve"> e processo penal democrático: a construção participada e racional do mérito processual. </w:t>
      </w:r>
      <w:r w:rsidRPr="005113A5">
        <w:rPr>
          <w:b/>
        </w:rPr>
        <w:t xml:space="preserve">Revista de Direito Brasileira - </w:t>
      </w:r>
      <w:proofErr w:type="spellStart"/>
      <w:r w:rsidRPr="005113A5">
        <w:rPr>
          <w:b/>
        </w:rPr>
        <w:t>Brazilian</w:t>
      </w:r>
      <w:proofErr w:type="spellEnd"/>
      <w:r w:rsidRPr="005113A5">
        <w:rPr>
          <w:b/>
        </w:rPr>
        <w:t xml:space="preserve"> </w:t>
      </w:r>
      <w:proofErr w:type="spellStart"/>
      <w:r w:rsidRPr="005113A5">
        <w:rPr>
          <w:b/>
        </w:rPr>
        <w:t>Journal</w:t>
      </w:r>
      <w:proofErr w:type="spellEnd"/>
      <w:r w:rsidRPr="005113A5">
        <w:rPr>
          <w:b/>
        </w:rPr>
        <w:t xml:space="preserve"> </w:t>
      </w:r>
      <w:proofErr w:type="spellStart"/>
      <w:r w:rsidRPr="005113A5">
        <w:rPr>
          <w:b/>
        </w:rPr>
        <w:t>Of</w:t>
      </w:r>
      <w:proofErr w:type="spellEnd"/>
      <w:r w:rsidRPr="005113A5">
        <w:rPr>
          <w:b/>
        </w:rPr>
        <w:t xml:space="preserve"> Law</w:t>
      </w:r>
      <w:r w:rsidRPr="005113A5">
        <w:t xml:space="preserve">, </w:t>
      </w:r>
      <w:proofErr w:type="gramStart"/>
      <w:r w:rsidRPr="005113A5">
        <w:t>Florianópolis ,</w:t>
      </w:r>
      <w:proofErr w:type="gramEnd"/>
      <w:r w:rsidRPr="005113A5">
        <w:t xml:space="preserve"> v.27, n.10, p. 178-200, set./dez. 2020.</w:t>
      </w:r>
    </w:p>
    <w:p w:rsidR="005113A5" w:rsidRDefault="005113A5" w:rsidP="0051771D">
      <w:pPr>
        <w:spacing w:after="0"/>
      </w:pPr>
    </w:p>
    <w:p w:rsidR="00DB1FF6" w:rsidRDefault="00DB1FF6" w:rsidP="00DB1FF6">
      <w:pPr>
        <w:spacing w:after="0"/>
      </w:pPr>
      <w:r w:rsidRPr="00DB1FF6">
        <w:t>IGNACIO</w:t>
      </w:r>
      <w:r>
        <w:t>,</w:t>
      </w:r>
      <w:r w:rsidRPr="00DB1FF6">
        <w:t xml:space="preserve"> </w:t>
      </w:r>
      <w:r>
        <w:t xml:space="preserve">Julia </w:t>
      </w:r>
      <w:proofErr w:type="spellStart"/>
      <w:r>
        <w:t>Stefany</w:t>
      </w:r>
      <w:proofErr w:type="spellEnd"/>
      <w:r>
        <w:t xml:space="preserve"> Ribeiro. </w:t>
      </w:r>
      <w:proofErr w:type="spellStart"/>
      <w:r w:rsidRPr="00DB1FF6">
        <w:rPr>
          <w:b/>
        </w:rPr>
        <w:t>Lawfare</w:t>
      </w:r>
      <w:proofErr w:type="spellEnd"/>
      <w:r w:rsidRPr="00DB1FF6">
        <w:rPr>
          <w:b/>
        </w:rPr>
        <w:t xml:space="preserve"> no Brasil</w:t>
      </w:r>
      <w:r>
        <w:t xml:space="preserve">: uma experiência inconstitucional e </w:t>
      </w:r>
      <w:proofErr w:type="spellStart"/>
      <w:r>
        <w:t>anti-democrática</w:t>
      </w:r>
      <w:proofErr w:type="spellEnd"/>
      <w:r>
        <w:t xml:space="preserve">. 2021. </w:t>
      </w:r>
      <w:r>
        <w:t xml:space="preserve">Monografia </w:t>
      </w:r>
      <w:r>
        <w:t>(</w:t>
      </w:r>
      <w:r>
        <w:t>disciplina de Trabalho de</w:t>
      </w:r>
      <w:r>
        <w:t xml:space="preserve"> </w:t>
      </w:r>
      <w:r>
        <w:t>Curso II</w:t>
      </w:r>
      <w:r>
        <w:t xml:space="preserve">) - </w:t>
      </w:r>
      <w:r w:rsidRPr="00DB1FF6">
        <w:t>Pontifícia Universidade Católica de Goiás</w:t>
      </w:r>
      <w:r>
        <w:t>, Goiânia, 2021.</w:t>
      </w:r>
    </w:p>
    <w:p w:rsidR="00DB1FF6" w:rsidRDefault="00DB1FF6" w:rsidP="0051771D">
      <w:pPr>
        <w:spacing w:after="0"/>
      </w:pPr>
    </w:p>
    <w:p w:rsidR="0051771D" w:rsidRDefault="0051771D" w:rsidP="0051771D">
      <w:pPr>
        <w:spacing w:after="0"/>
      </w:pPr>
      <w:r w:rsidRPr="0051771D">
        <w:t xml:space="preserve">LUBAN, David. Carl Schmitt e a crítica ao </w:t>
      </w:r>
      <w:proofErr w:type="spellStart"/>
      <w:r w:rsidRPr="0051771D">
        <w:t>lawfare</w:t>
      </w:r>
      <w:proofErr w:type="spellEnd"/>
      <w:r>
        <w:t>.</w:t>
      </w:r>
      <w:r w:rsidRPr="0051771D">
        <w:t xml:space="preserve"> </w:t>
      </w:r>
      <w:r w:rsidRPr="0051771D">
        <w:rPr>
          <w:b/>
        </w:rPr>
        <w:t>Revista Paradigma</w:t>
      </w:r>
      <w:r w:rsidRPr="0051771D">
        <w:t xml:space="preserve">, </w:t>
      </w:r>
      <w:r w:rsidR="00FF24A7" w:rsidRPr="00FF24A7">
        <w:t>Ribeirão Preto</w:t>
      </w:r>
      <w:r w:rsidR="00FF24A7">
        <w:t xml:space="preserve">, </w:t>
      </w:r>
      <w:r w:rsidRPr="0051771D">
        <w:t xml:space="preserve">v. 26, n. 1, p. 2-19, </w:t>
      </w:r>
      <w:proofErr w:type="gramStart"/>
      <w:r w:rsidRPr="0051771D">
        <w:t>jan./</w:t>
      </w:r>
      <w:proofErr w:type="gramEnd"/>
      <w:r w:rsidRPr="0051771D">
        <w:t>jun. 2017.</w:t>
      </w:r>
    </w:p>
    <w:p w:rsidR="0051771D" w:rsidRDefault="0051771D" w:rsidP="0051771D">
      <w:pPr>
        <w:spacing w:after="0"/>
      </w:pPr>
    </w:p>
    <w:p w:rsidR="005113A5" w:rsidRDefault="005113A5" w:rsidP="0051771D">
      <w:pPr>
        <w:spacing w:after="0"/>
      </w:pPr>
      <w:r w:rsidRPr="005113A5">
        <w:t xml:space="preserve">MATOS, Erica do Amaral. </w:t>
      </w:r>
      <w:proofErr w:type="spellStart"/>
      <w:r w:rsidRPr="005113A5">
        <w:t>Lawfare</w:t>
      </w:r>
      <w:proofErr w:type="spellEnd"/>
      <w:r w:rsidRPr="005113A5">
        <w:t xml:space="preserve">: uma introdução ao tema e uma aproximação à realidade brasileira. </w:t>
      </w:r>
      <w:r w:rsidRPr="005113A5">
        <w:rPr>
          <w:b/>
        </w:rPr>
        <w:t>Revista Brasileira de Ciências Criminais</w:t>
      </w:r>
      <w:r w:rsidRPr="005113A5">
        <w:t>, São Paulo, v.27, n.161, p. 227-248, nov. 2019.</w:t>
      </w:r>
    </w:p>
    <w:p w:rsidR="005113A5" w:rsidRDefault="005113A5" w:rsidP="0051771D">
      <w:pPr>
        <w:spacing w:after="0"/>
      </w:pPr>
    </w:p>
    <w:p w:rsidR="006222E1" w:rsidRDefault="006222E1" w:rsidP="0051771D">
      <w:pPr>
        <w:spacing w:after="0"/>
      </w:pPr>
      <w:r w:rsidRPr="006222E1">
        <w:t xml:space="preserve">NASCIMENTO, Diego Rodrigues do. A prática do </w:t>
      </w:r>
      <w:proofErr w:type="spellStart"/>
      <w:r>
        <w:t>L</w:t>
      </w:r>
      <w:r w:rsidRPr="006222E1">
        <w:t>awfare</w:t>
      </w:r>
      <w:proofErr w:type="spellEnd"/>
      <w:r w:rsidRPr="006222E1">
        <w:t xml:space="preserve"> e ativismo judicial em solo brasileir</w:t>
      </w:r>
      <w:r>
        <w:t xml:space="preserve">o </w:t>
      </w:r>
      <w:r w:rsidRPr="006222E1">
        <w:rPr>
          <w:b/>
        </w:rPr>
        <w:t>Conteúdo Jurídico</w:t>
      </w:r>
      <w:r>
        <w:t>, Brasília, 2 nov. 2020.</w:t>
      </w:r>
      <w:r w:rsidRPr="006222E1">
        <w:t xml:space="preserve"> Disponível em: </w:t>
      </w:r>
      <w:hyperlink r:id="rId4" w:history="1">
        <w:r w:rsidRPr="00203AD9">
          <w:rPr>
            <w:rStyle w:val="Hyperlink"/>
          </w:rPr>
          <w:t>https://conteudojuridico.com.br/consulta/artigo/55410/a-prtica-do-lawfare-e-ativismo-judicial-em-solo-brasileiro</w:t>
        </w:r>
      </w:hyperlink>
      <w:r w:rsidRPr="006222E1">
        <w:t>. Acesso em: 14 nov</w:t>
      </w:r>
      <w:r>
        <w:t>.</w:t>
      </w:r>
      <w:r w:rsidRPr="006222E1">
        <w:t xml:space="preserve"> 2022.</w:t>
      </w:r>
    </w:p>
    <w:p w:rsidR="006222E1" w:rsidRDefault="006222E1" w:rsidP="0051771D">
      <w:pPr>
        <w:spacing w:after="0"/>
      </w:pPr>
    </w:p>
    <w:p w:rsidR="00DB1FF6" w:rsidRDefault="00DB1FF6" w:rsidP="00DB1FF6">
      <w:pPr>
        <w:spacing w:after="0"/>
      </w:pPr>
      <w:r w:rsidRPr="00FF6DDE">
        <w:t>OLIVEIRA</w:t>
      </w:r>
      <w:r>
        <w:t>,</w:t>
      </w:r>
      <w:r w:rsidRPr="00FF6DDE">
        <w:t xml:space="preserve"> Guilherme Tadeu </w:t>
      </w:r>
      <w:proofErr w:type="spellStart"/>
      <w:r w:rsidRPr="00FF6DDE">
        <w:t>Berriel</w:t>
      </w:r>
      <w:proofErr w:type="spellEnd"/>
      <w:r w:rsidRPr="00FF6DDE">
        <w:t xml:space="preserve"> da</w:t>
      </w:r>
      <w:r>
        <w:t xml:space="preserve"> Silva. “</w:t>
      </w:r>
      <w:proofErr w:type="spellStart"/>
      <w:r>
        <w:t>Lawfare</w:t>
      </w:r>
      <w:proofErr w:type="spellEnd"/>
      <w:r>
        <w:t xml:space="preserve">” e cerceamento tecnológico: o caso do acordo de salvaguardas tecnológicas Brasil-EUA. </w:t>
      </w:r>
      <w:r w:rsidRPr="00625B5F">
        <w:rPr>
          <w:b/>
        </w:rPr>
        <w:t>Revista da Escola de Guerra Naval</w:t>
      </w:r>
      <w:r>
        <w:t xml:space="preserve">, </w:t>
      </w:r>
      <w:r w:rsidRPr="00FF6DDE">
        <w:t>Rio de Janeiro,</w:t>
      </w:r>
      <w:r>
        <w:t xml:space="preserve"> v. 26, n. 1, p. 65-100. Jan.</w:t>
      </w:r>
      <w:r w:rsidRPr="00FF6DDE">
        <w:t>/abr. 2020</w:t>
      </w:r>
      <w:r>
        <w:t>.</w:t>
      </w:r>
    </w:p>
    <w:p w:rsidR="00DB1FF6" w:rsidRDefault="00DB1FF6" w:rsidP="0051771D">
      <w:pPr>
        <w:spacing w:after="0"/>
      </w:pPr>
    </w:p>
    <w:p w:rsidR="004F7534" w:rsidRDefault="004F7534" w:rsidP="004F7534">
      <w:pPr>
        <w:spacing w:after="0"/>
      </w:pPr>
      <w:r w:rsidRPr="004F7534">
        <w:t xml:space="preserve">REIS, Helena </w:t>
      </w:r>
      <w:proofErr w:type="spellStart"/>
      <w:r w:rsidRPr="004F7534">
        <w:t>Esser</w:t>
      </w:r>
      <w:proofErr w:type="spellEnd"/>
      <w:r w:rsidRPr="004F7534">
        <w:t xml:space="preserve"> </w:t>
      </w:r>
      <w:r>
        <w:t xml:space="preserve">dos; </w:t>
      </w:r>
      <w:r w:rsidRPr="004F7534">
        <w:t>MARTINS JÚNIOR, Osmar Pires</w:t>
      </w:r>
      <w:r w:rsidR="00CA339F">
        <w:t xml:space="preserve"> (Org.)</w:t>
      </w:r>
      <w:r>
        <w:t>.</w:t>
      </w:r>
      <w:r w:rsidRPr="004F7534">
        <w:t xml:space="preserve"> </w:t>
      </w:r>
      <w:proofErr w:type="spellStart"/>
      <w:r w:rsidRPr="004F7534">
        <w:rPr>
          <w:b/>
        </w:rPr>
        <w:t>Lawfare</w:t>
      </w:r>
      <w:proofErr w:type="spellEnd"/>
      <w:r w:rsidRPr="004F7534">
        <w:rPr>
          <w:b/>
        </w:rPr>
        <w:t xml:space="preserve"> como ameaça aos direitos humanos</w:t>
      </w:r>
      <w:r>
        <w:t xml:space="preserve"> [</w:t>
      </w:r>
      <w:proofErr w:type="spellStart"/>
      <w:r>
        <w:t>Ebook</w:t>
      </w:r>
      <w:proofErr w:type="spellEnd"/>
      <w:r>
        <w:t>]</w:t>
      </w:r>
      <w:r>
        <w:t>.</w:t>
      </w:r>
      <w:r>
        <w:t xml:space="preserve"> </w:t>
      </w:r>
      <w:r>
        <w:t>2. ed. Goiânia</w:t>
      </w:r>
      <w:r>
        <w:t xml:space="preserve">: </w:t>
      </w:r>
      <w:proofErr w:type="spellStart"/>
      <w:r>
        <w:t>Cegraf</w:t>
      </w:r>
      <w:proofErr w:type="spellEnd"/>
      <w:r>
        <w:t xml:space="preserve"> UFG,</w:t>
      </w:r>
      <w:r>
        <w:t xml:space="preserve"> </w:t>
      </w:r>
      <w:r>
        <w:t>2021.</w:t>
      </w:r>
    </w:p>
    <w:p w:rsidR="004F7534" w:rsidRDefault="004F7534" w:rsidP="0051771D">
      <w:pPr>
        <w:spacing w:after="0"/>
      </w:pPr>
    </w:p>
    <w:p w:rsidR="00106915" w:rsidRDefault="005113A5" w:rsidP="0051771D">
      <w:pPr>
        <w:spacing w:after="0"/>
      </w:pPr>
      <w:r w:rsidRPr="005113A5">
        <w:t xml:space="preserve">SANTORO, Antônio Eduardo Ramires; GONÇALVES, Rodrigo Machado. A criação de 'zonas de interseção normativa' pelo ministério público: um instrumento de </w:t>
      </w:r>
      <w:proofErr w:type="spellStart"/>
      <w:r w:rsidRPr="005113A5">
        <w:t>lawfare</w:t>
      </w:r>
      <w:proofErr w:type="spellEnd"/>
      <w:r w:rsidRPr="005113A5">
        <w:t xml:space="preserve"> político para legitimar a sua investigação preliminar direta e a transigência sobre pena nos acordos de colaboração prem</w:t>
      </w:r>
      <w:r>
        <w:t xml:space="preserve">iada. </w:t>
      </w:r>
      <w:r w:rsidRPr="005113A5">
        <w:rPr>
          <w:b/>
        </w:rPr>
        <w:t>Direito Público</w:t>
      </w:r>
      <w:r>
        <w:t>, Brasília</w:t>
      </w:r>
      <w:r w:rsidRPr="005113A5">
        <w:t xml:space="preserve">, v.17, n.92, p. 84-99, </w:t>
      </w:r>
      <w:proofErr w:type="gramStart"/>
      <w:r w:rsidRPr="005113A5">
        <w:t>mar./</w:t>
      </w:r>
      <w:proofErr w:type="gramEnd"/>
      <w:r w:rsidRPr="005113A5">
        <w:t>abr. 2020</w:t>
      </w:r>
      <w:r>
        <w:t>.</w:t>
      </w:r>
    </w:p>
    <w:p w:rsidR="00106915" w:rsidRDefault="00106915" w:rsidP="0051771D">
      <w:pPr>
        <w:spacing w:after="0"/>
      </w:pPr>
    </w:p>
    <w:p w:rsidR="005113A5" w:rsidRDefault="005113A5" w:rsidP="0051771D">
      <w:pPr>
        <w:spacing w:after="0"/>
      </w:pPr>
      <w:r w:rsidRPr="005113A5">
        <w:t xml:space="preserve">SCHARAGER, Andrés. Más </w:t>
      </w:r>
      <w:proofErr w:type="spellStart"/>
      <w:r w:rsidRPr="005113A5">
        <w:t>allá</w:t>
      </w:r>
      <w:proofErr w:type="spellEnd"/>
      <w:r w:rsidRPr="005113A5">
        <w:t xml:space="preserve"> </w:t>
      </w:r>
      <w:proofErr w:type="spellStart"/>
      <w:r w:rsidRPr="005113A5">
        <w:t>del</w:t>
      </w:r>
      <w:proofErr w:type="spellEnd"/>
      <w:r w:rsidRPr="005113A5">
        <w:t xml:space="preserve"> </w:t>
      </w:r>
      <w:proofErr w:type="spellStart"/>
      <w:r w:rsidRPr="005113A5">
        <w:t>lawfare</w:t>
      </w:r>
      <w:proofErr w:type="spellEnd"/>
      <w:r w:rsidRPr="005113A5">
        <w:t xml:space="preserve">: </w:t>
      </w:r>
      <w:proofErr w:type="spellStart"/>
      <w:r w:rsidRPr="005113A5">
        <w:t>avatares</w:t>
      </w:r>
      <w:proofErr w:type="spellEnd"/>
      <w:r w:rsidRPr="005113A5">
        <w:t xml:space="preserve"> de </w:t>
      </w:r>
      <w:proofErr w:type="spellStart"/>
      <w:r w:rsidRPr="005113A5">
        <w:t>la</w:t>
      </w:r>
      <w:proofErr w:type="spellEnd"/>
      <w:r w:rsidRPr="005113A5">
        <w:t xml:space="preserve"> </w:t>
      </w:r>
      <w:proofErr w:type="spellStart"/>
      <w:r w:rsidRPr="005113A5">
        <w:t>judicialización</w:t>
      </w:r>
      <w:proofErr w:type="spellEnd"/>
      <w:r w:rsidRPr="005113A5">
        <w:t xml:space="preserve"> de </w:t>
      </w:r>
      <w:proofErr w:type="spellStart"/>
      <w:r w:rsidRPr="005113A5">
        <w:t>las</w:t>
      </w:r>
      <w:proofErr w:type="spellEnd"/>
      <w:r w:rsidRPr="005113A5">
        <w:t xml:space="preserve"> políticas públicas y </w:t>
      </w:r>
      <w:proofErr w:type="spellStart"/>
      <w:r w:rsidRPr="005113A5">
        <w:t>los</w:t>
      </w:r>
      <w:proofErr w:type="spellEnd"/>
      <w:r w:rsidRPr="005113A5">
        <w:t xml:space="preserve"> </w:t>
      </w:r>
      <w:proofErr w:type="spellStart"/>
      <w:r w:rsidRPr="005113A5">
        <w:t>conflictos</w:t>
      </w:r>
      <w:proofErr w:type="spellEnd"/>
      <w:r w:rsidRPr="005113A5">
        <w:t xml:space="preserve"> </w:t>
      </w:r>
      <w:proofErr w:type="spellStart"/>
      <w:r w:rsidRPr="005113A5">
        <w:t>sociales</w:t>
      </w:r>
      <w:proofErr w:type="spellEnd"/>
      <w:r w:rsidRPr="005113A5">
        <w:t xml:space="preserve"> </w:t>
      </w:r>
      <w:proofErr w:type="spellStart"/>
      <w:r w:rsidRPr="005113A5">
        <w:t>en</w:t>
      </w:r>
      <w:proofErr w:type="spellEnd"/>
      <w:r w:rsidRPr="005113A5">
        <w:t xml:space="preserve"> Argentina y América Latina. </w:t>
      </w:r>
      <w:r w:rsidRPr="005113A5">
        <w:rPr>
          <w:b/>
        </w:rPr>
        <w:t>Revista de Direito da Cidade</w:t>
      </w:r>
      <w:r w:rsidRPr="005113A5">
        <w:t xml:space="preserve">, Rio de Janeiro, v.12, n.1, p. 280-305, </w:t>
      </w:r>
      <w:proofErr w:type="gramStart"/>
      <w:r w:rsidRPr="005113A5">
        <w:t>jan./</w:t>
      </w:r>
      <w:proofErr w:type="gramEnd"/>
      <w:r w:rsidRPr="005113A5">
        <w:t>mar. 2020</w:t>
      </w:r>
      <w:r>
        <w:t>.</w:t>
      </w:r>
    </w:p>
    <w:p w:rsidR="00FF6DDE" w:rsidRDefault="00FF6DDE" w:rsidP="0051771D">
      <w:pPr>
        <w:spacing w:after="0"/>
      </w:pPr>
    </w:p>
    <w:p w:rsidR="00D6432F" w:rsidRDefault="00D6432F" w:rsidP="00D6432F">
      <w:pPr>
        <w:spacing w:after="0"/>
      </w:pPr>
      <w:r w:rsidRPr="00D6432F">
        <w:t>TEIXEIRA</w:t>
      </w:r>
      <w:r>
        <w:t>,</w:t>
      </w:r>
      <w:r w:rsidRPr="00D6432F">
        <w:t xml:space="preserve"> Gutenberg Alves </w:t>
      </w:r>
      <w:r>
        <w:t xml:space="preserve">Fortaleza. </w:t>
      </w:r>
      <w:r w:rsidRPr="00D6432F">
        <w:rPr>
          <w:b/>
        </w:rPr>
        <w:t xml:space="preserve">Análise da significação e do tema da palavra </w:t>
      </w:r>
      <w:proofErr w:type="spellStart"/>
      <w:r w:rsidRPr="00D6432F">
        <w:rPr>
          <w:b/>
        </w:rPr>
        <w:t>Lawfare</w:t>
      </w:r>
      <w:proofErr w:type="spellEnd"/>
      <w:r w:rsidRPr="00D6432F">
        <w:rPr>
          <w:b/>
        </w:rPr>
        <w:t xml:space="preserve"> em textos de autores da área jurídica</w:t>
      </w:r>
      <w:r>
        <w:t xml:space="preserve">. 2022. Dissertação (Mestrado em Letras) – Universidade Tecnológica Federal do </w:t>
      </w:r>
      <w:r>
        <w:t>Paraná</w:t>
      </w:r>
      <w:r>
        <w:t>, Pato Branco, 2021.</w:t>
      </w:r>
    </w:p>
    <w:p w:rsidR="00D6432F" w:rsidRDefault="00D6432F" w:rsidP="0051771D">
      <w:pPr>
        <w:spacing w:after="0"/>
      </w:pPr>
    </w:p>
    <w:p w:rsidR="00CD0936" w:rsidRDefault="00CD0936" w:rsidP="0051771D">
      <w:pPr>
        <w:spacing w:after="0"/>
      </w:pPr>
      <w:r w:rsidRPr="00CD0936">
        <w:t>TOMISHIMA</w:t>
      </w:r>
      <w:r>
        <w:t>,</w:t>
      </w:r>
      <w:r w:rsidRPr="00CD0936">
        <w:t xml:space="preserve"> </w:t>
      </w:r>
      <w:r>
        <w:t xml:space="preserve">Guilherme de Oliveira. </w:t>
      </w:r>
      <w:proofErr w:type="spellStart"/>
      <w:r w:rsidRPr="00CD0936">
        <w:rPr>
          <w:b/>
        </w:rPr>
        <w:t>Lawfare</w:t>
      </w:r>
      <w:proofErr w:type="spellEnd"/>
      <w:r w:rsidRPr="00CD0936">
        <w:t xml:space="preserve">: a lei como arma de guerra e seus impactos nas relações </w:t>
      </w:r>
      <w:proofErr w:type="spellStart"/>
      <w:r w:rsidRPr="00CD0936">
        <w:t>sócio-virtuais</w:t>
      </w:r>
      <w:proofErr w:type="spellEnd"/>
      <w:r>
        <w:t xml:space="preserve">. </w:t>
      </w:r>
      <w:r w:rsidRPr="00CD0936">
        <w:t>2017. Trabalho de Conclusão de Curso (Graduação em Direito) - Centro Universitário Antônio Eufrásio de Toledo</w:t>
      </w:r>
      <w:r>
        <w:t>,</w:t>
      </w:r>
      <w:r w:rsidRPr="00CD0936">
        <w:t xml:space="preserve"> Presidente Prudente</w:t>
      </w:r>
      <w:r>
        <w:t>, 2017</w:t>
      </w:r>
      <w:r w:rsidRPr="00CD0936">
        <w:t>.</w:t>
      </w:r>
    </w:p>
    <w:p w:rsidR="00CD0936" w:rsidRDefault="00CD0936" w:rsidP="0051771D">
      <w:pPr>
        <w:spacing w:after="0"/>
      </w:pPr>
    </w:p>
    <w:p w:rsidR="00FF6DDE" w:rsidRDefault="00FF6DDE" w:rsidP="00FF6DDE">
      <w:pPr>
        <w:spacing w:after="0"/>
      </w:pPr>
      <w:r w:rsidRPr="00FF6DDE">
        <w:t>VIEIRA</w:t>
      </w:r>
      <w:r>
        <w:t>,</w:t>
      </w:r>
      <w:r w:rsidRPr="00FF6DDE">
        <w:t xml:space="preserve"> </w:t>
      </w:r>
      <w:r>
        <w:t xml:space="preserve">Natan </w:t>
      </w:r>
      <w:proofErr w:type="spellStart"/>
      <w:r>
        <w:t>Joed</w:t>
      </w:r>
      <w:proofErr w:type="spellEnd"/>
      <w:r>
        <w:t xml:space="preserve"> Nunes. </w:t>
      </w:r>
      <w:proofErr w:type="spellStart"/>
      <w:r>
        <w:t>Lawfare</w:t>
      </w:r>
      <w:proofErr w:type="spellEnd"/>
      <w:r>
        <w:t>: o que é e quais seus efeitos?</w:t>
      </w:r>
      <w:r>
        <w:t xml:space="preserve"> </w:t>
      </w:r>
      <w:r w:rsidRPr="00FF6DDE">
        <w:rPr>
          <w:b/>
        </w:rPr>
        <w:t>Politize</w:t>
      </w:r>
      <w:r>
        <w:t xml:space="preserve">, </w:t>
      </w:r>
      <w:r w:rsidR="00057748">
        <w:t xml:space="preserve">Florianópolis, </w:t>
      </w:r>
      <w:r>
        <w:t xml:space="preserve">22 out. 2021. Disponível em: </w:t>
      </w:r>
      <w:hyperlink r:id="rId5" w:history="1">
        <w:r w:rsidRPr="00203AD9">
          <w:rPr>
            <w:rStyle w:val="Hyperlink"/>
          </w:rPr>
          <w:t>https://www.politize.com.br/o-que-e-lawfare/</w:t>
        </w:r>
      </w:hyperlink>
      <w:r>
        <w:t>. Acesso em: 14 nov. 2022.</w:t>
      </w:r>
    </w:p>
    <w:p w:rsidR="005113A5" w:rsidRDefault="005113A5" w:rsidP="0051771D">
      <w:pPr>
        <w:spacing w:after="0"/>
      </w:pPr>
    </w:p>
    <w:p w:rsidR="00106915" w:rsidRDefault="00106915" w:rsidP="0051771D">
      <w:pPr>
        <w:spacing w:after="0"/>
      </w:pPr>
    </w:p>
    <w:p w:rsidR="00106915" w:rsidRPr="005113A5" w:rsidRDefault="00106915" w:rsidP="0051771D">
      <w:pPr>
        <w:spacing w:after="0"/>
        <w:rPr>
          <w:b/>
          <w:sz w:val="28"/>
          <w:szCs w:val="28"/>
        </w:rPr>
      </w:pPr>
      <w:r w:rsidRPr="005113A5">
        <w:rPr>
          <w:b/>
          <w:sz w:val="28"/>
          <w:szCs w:val="28"/>
        </w:rPr>
        <w:t>Artigos em inglês</w:t>
      </w:r>
    </w:p>
    <w:p w:rsidR="00106915" w:rsidRDefault="00106915" w:rsidP="0051771D">
      <w:pPr>
        <w:spacing w:after="0"/>
      </w:pPr>
    </w:p>
    <w:p w:rsidR="005113A5" w:rsidRDefault="005113A5" w:rsidP="0051771D">
      <w:pPr>
        <w:spacing w:after="0"/>
      </w:pPr>
      <w:r w:rsidRPr="005113A5">
        <w:t xml:space="preserve">GIANELLA, Camila; ÁLVAREZ, Brenda. Judicial </w:t>
      </w:r>
      <w:proofErr w:type="spellStart"/>
      <w:r w:rsidRPr="005113A5">
        <w:t>lawfare</w:t>
      </w:r>
      <w:proofErr w:type="spellEnd"/>
      <w:r w:rsidRPr="005113A5">
        <w:t xml:space="preserve">: </w:t>
      </w:r>
      <w:proofErr w:type="spellStart"/>
      <w:r w:rsidRPr="005113A5">
        <w:t>analysis</w:t>
      </w:r>
      <w:proofErr w:type="spellEnd"/>
      <w:r w:rsidRPr="005113A5">
        <w:t xml:space="preserve"> </w:t>
      </w:r>
      <w:proofErr w:type="spellStart"/>
      <w:r w:rsidRPr="005113A5">
        <w:t>of</w:t>
      </w:r>
      <w:proofErr w:type="spellEnd"/>
      <w:r w:rsidRPr="005113A5">
        <w:t xml:space="preserve"> legal </w:t>
      </w:r>
      <w:proofErr w:type="spellStart"/>
      <w:r w:rsidRPr="005113A5">
        <w:t>arguments</w:t>
      </w:r>
      <w:proofErr w:type="spellEnd"/>
      <w:r w:rsidRPr="005113A5">
        <w:t xml:space="preserve"> </w:t>
      </w:r>
      <w:proofErr w:type="spellStart"/>
      <w:r w:rsidRPr="005113A5">
        <w:t>against</w:t>
      </w:r>
      <w:proofErr w:type="spellEnd"/>
      <w:r w:rsidRPr="005113A5">
        <w:t xml:space="preserve"> </w:t>
      </w:r>
      <w:proofErr w:type="spellStart"/>
      <w:r w:rsidRPr="005113A5">
        <w:t>abortion</w:t>
      </w:r>
      <w:proofErr w:type="spellEnd"/>
      <w:r w:rsidRPr="005113A5">
        <w:t xml:space="preserve"> </w:t>
      </w:r>
      <w:proofErr w:type="spellStart"/>
      <w:r w:rsidRPr="005113A5">
        <w:t>rights</w:t>
      </w:r>
      <w:proofErr w:type="spellEnd"/>
      <w:r w:rsidRPr="005113A5">
        <w:t xml:space="preserve"> in </w:t>
      </w:r>
      <w:proofErr w:type="spellStart"/>
      <w:r w:rsidRPr="005113A5">
        <w:t>Peruvian</w:t>
      </w:r>
      <w:proofErr w:type="spellEnd"/>
      <w:r w:rsidRPr="005113A5">
        <w:t xml:space="preserve"> </w:t>
      </w:r>
      <w:proofErr w:type="spellStart"/>
      <w:r w:rsidRPr="005113A5">
        <w:t>Courts</w:t>
      </w:r>
      <w:proofErr w:type="spellEnd"/>
      <w:r w:rsidRPr="005113A5">
        <w:t xml:space="preserve">. </w:t>
      </w:r>
      <w:r w:rsidRPr="005113A5">
        <w:rPr>
          <w:b/>
        </w:rPr>
        <w:t>Revista Direito GV</w:t>
      </w:r>
      <w:r w:rsidRPr="005113A5">
        <w:t>, São Pa</w:t>
      </w:r>
      <w:r>
        <w:t>ulo</w:t>
      </w:r>
      <w:r w:rsidRPr="005113A5">
        <w:t xml:space="preserve">, v.17-3, n.40, p. 1-23, </w:t>
      </w:r>
      <w:proofErr w:type="gramStart"/>
      <w:r w:rsidRPr="005113A5">
        <w:t>set./</w:t>
      </w:r>
      <w:proofErr w:type="gramEnd"/>
      <w:r w:rsidRPr="005113A5">
        <w:t>dez. 2021</w:t>
      </w:r>
    </w:p>
    <w:p w:rsidR="005113A5" w:rsidRDefault="005113A5" w:rsidP="0051771D">
      <w:pPr>
        <w:spacing w:after="0"/>
      </w:pPr>
    </w:p>
    <w:p w:rsidR="00106915" w:rsidRDefault="00106915" w:rsidP="0051771D">
      <w:pPr>
        <w:spacing w:after="0"/>
      </w:pPr>
      <w:r w:rsidRPr="00106915">
        <w:t xml:space="preserve">GLOPPEN, Siri. </w:t>
      </w:r>
      <w:proofErr w:type="spellStart"/>
      <w:r w:rsidRPr="00106915">
        <w:t>Conceptualizing</w:t>
      </w:r>
      <w:proofErr w:type="spellEnd"/>
      <w:r w:rsidRPr="00106915">
        <w:t xml:space="preserve"> </w:t>
      </w:r>
      <w:proofErr w:type="spellStart"/>
      <w:r w:rsidRPr="00106915">
        <w:t>abortion</w:t>
      </w:r>
      <w:proofErr w:type="spellEnd"/>
      <w:r w:rsidRPr="00106915">
        <w:t xml:space="preserve"> </w:t>
      </w:r>
      <w:proofErr w:type="spellStart"/>
      <w:r w:rsidRPr="00106915">
        <w:t>lawfare</w:t>
      </w:r>
      <w:proofErr w:type="spellEnd"/>
      <w:r w:rsidRPr="00106915">
        <w:t xml:space="preserve">. </w:t>
      </w:r>
      <w:r w:rsidRPr="005113A5">
        <w:rPr>
          <w:b/>
        </w:rPr>
        <w:t>Revista Direito GV</w:t>
      </w:r>
      <w:r w:rsidR="005113A5">
        <w:t>, São Paulo</w:t>
      </w:r>
      <w:r w:rsidRPr="00106915">
        <w:t xml:space="preserve">, v.17-3, n.40, p. 1-19, </w:t>
      </w:r>
      <w:proofErr w:type="gramStart"/>
      <w:r w:rsidRPr="00106915">
        <w:t>set./</w:t>
      </w:r>
      <w:proofErr w:type="gramEnd"/>
      <w:r w:rsidRPr="00106915">
        <w:t>dez. 2021</w:t>
      </w:r>
      <w:r w:rsidR="005113A5">
        <w:t>.</w:t>
      </w:r>
      <w:bookmarkStart w:id="0" w:name="_GoBack"/>
      <w:bookmarkEnd w:id="0"/>
    </w:p>
    <w:sectPr w:rsidR="00106915" w:rsidSect="00DB1FF6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1D"/>
    <w:rsid w:val="00057748"/>
    <w:rsid w:val="00106915"/>
    <w:rsid w:val="004F7534"/>
    <w:rsid w:val="005113A5"/>
    <w:rsid w:val="0051771D"/>
    <w:rsid w:val="006222E1"/>
    <w:rsid w:val="00625B5F"/>
    <w:rsid w:val="00973370"/>
    <w:rsid w:val="00AC7744"/>
    <w:rsid w:val="00B3746A"/>
    <w:rsid w:val="00CA339F"/>
    <w:rsid w:val="00CD0936"/>
    <w:rsid w:val="00D6432F"/>
    <w:rsid w:val="00DB1FF6"/>
    <w:rsid w:val="00FF24A7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DBC4"/>
  <w15:chartTrackingRefBased/>
  <w15:docId w15:val="{FDF062E3-E7D7-4042-8F10-996152AE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6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tize.com.br/o-que-e-lawfare/" TargetMode="External"/><Relationship Id="rId4" Type="http://schemas.openxmlformats.org/officeDocument/2006/relationships/hyperlink" Target="https://conteudojuridico.com.br/consulta/artigo/55410/a-prtica-do-lawfare-e-ativismo-judicial-em-solo-brasileir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14</cp:revision>
  <dcterms:created xsi:type="dcterms:W3CDTF">2022-11-14T15:08:00Z</dcterms:created>
  <dcterms:modified xsi:type="dcterms:W3CDTF">2022-11-14T16:14:00Z</dcterms:modified>
</cp:coreProperties>
</file>