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2E" w:rsidRPr="00F96E2E" w:rsidRDefault="00F96E2E" w:rsidP="00F96E2E">
      <w:pPr>
        <w:rPr>
          <w:rFonts w:ascii="Arial" w:eastAsia="Times New Roman" w:hAnsi="Arial" w:cs="Arial"/>
          <w:caps/>
          <w:color w:val="205E82"/>
          <w:sz w:val="20"/>
          <w:szCs w:val="20"/>
          <w:lang w:val="pt-BR" w:eastAsia="pt-BR" w:bidi="ar-SA"/>
        </w:rPr>
      </w:pPr>
      <w:r w:rsidRPr="00F96E2E">
        <w:rPr>
          <w:rFonts w:ascii="Arial" w:eastAsia="Times New Roman" w:hAnsi="Arial" w:cs="Arial"/>
          <w:b/>
          <w:bCs/>
          <w:caps/>
          <w:color w:val="205E82"/>
          <w:lang w:val="pt-BR" w:eastAsia="pt-BR" w:bidi="ar-SA"/>
        </w:rPr>
        <w:t>Fórum Administrativo - FA</w:t>
      </w:r>
      <w:r w:rsidRPr="00F96E2E">
        <w:rPr>
          <w:rFonts w:ascii="Arial" w:eastAsia="Times New Roman" w:hAnsi="Arial" w:cs="Arial"/>
          <w:caps/>
          <w:color w:val="205E82"/>
          <w:sz w:val="20"/>
          <w:szCs w:val="20"/>
          <w:lang w:val="pt-BR" w:eastAsia="pt-BR" w:bidi="ar-SA"/>
        </w:rPr>
        <w:br/>
        <w:t xml:space="preserve">Belo Horizonte, ano 11, n. 119, jan. </w:t>
      </w:r>
      <w:proofErr w:type="gramStart"/>
      <w:r w:rsidRPr="00F96E2E">
        <w:rPr>
          <w:rFonts w:ascii="Arial" w:eastAsia="Times New Roman" w:hAnsi="Arial" w:cs="Arial"/>
          <w:caps/>
          <w:color w:val="205E82"/>
          <w:sz w:val="20"/>
          <w:szCs w:val="20"/>
          <w:lang w:val="pt-BR" w:eastAsia="pt-BR" w:bidi="ar-SA"/>
        </w:rPr>
        <w:t>2011</w:t>
      </w:r>
      <w:proofErr w:type="gramEnd"/>
    </w:p>
    <w:tbl>
      <w:tblPr>
        <w:tblW w:w="5000" w:type="pct"/>
        <w:tblCellSpacing w:w="0" w:type="dxa"/>
        <w:tblCellMar>
          <w:left w:w="0" w:type="dxa"/>
          <w:right w:w="0" w:type="dxa"/>
        </w:tblCellMar>
        <w:tblLook w:val="04A0"/>
      </w:tblPr>
      <w:tblGrid>
        <w:gridCol w:w="8954"/>
      </w:tblGrid>
      <w:tr w:rsidR="00F96E2E" w:rsidRPr="00F96E2E" w:rsidTr="00F96E2E">
        <w:trPr>
          <w:tblCellSpacing w:w="0" w:type="dxa"/>
        </w:trPr>
        <w:tc>
          <w:tcPr>
            <w:tcW w:w="0" w:type="auto"/>
            <w:tcMar>
              <w:top w:w="225" w:type="dxa"/>
              <w:left w:w="450" w:type="dxa"/>
              <w:bottom w:w="0" w:type="dxa"/>
              <w:right w:w="0" w:type="dxa"/>
            </w:tcMar>
            <w:vAlign w:val="center"/>
            <w:hideMark/>
          </w:tcPr>
          <w:p w:rsidR="00F96E2E" w:rsidRPr="00F96E2E" w:rsidRDefault="00F96E2E" w:rsidP="00F96E2E">
            <w:pPr>
              <w:spacing w:line="360" w:lineRule="auto"/>
              <w:rPr>
                <w:rFonts w:ascii="Arial" w:eastAsia="Times New Roman" w:hAnsi="Arial" w:cs="Arial"/>
                <w:color w:val="444444"/>
                <w:sz w:val="29"/>
                <w:szCs w:val="29"/>
                <w:lang w:val="pt-BR" w:eastAsia="pt-BR" w:bidi="ar-SA"/>
              </w:rPr>
            </w:pPr>
            <w:r w:rsidRPr="00F96E2E">
              <w:rPr>
                <w:rFonts w:ascii="Arial" w:eastAsia="Times New Roman" w:hAnsi="Arial" w:cs="Arial"/>
                <w:color w:val="444444"/>
                <w:sz w:val="29"/>
                <w:szCs w:val="29"/>
                <w:lang w:val="pt-BR" w:eastAsia="pt-BR" w:bidi="ar-SA"/>
              </w:rPr>
              <w:t>Direitos sociais e Administração: a compatibilização da teoria da reserva do possível e a exigência de garantia do mínimo existencial para a efetividade dos direitos sociais</w:t>
            </w:r>
            <w:hyperlink r:id="rId4" w:anchor="ref0" w:history="1">
              <w:r w:rsidRPr="00F96E2E">
                <w:rPr>
                  <w:rFonts w:ascii="Verdana" w:eastAsia="Times New Roman" w:hAnsi="Verdana" w:cs="Arial"/>
                  <w:color w:val="0000FF"/>
                  <w:sz w:val="29"/>
                  <w:u w:val="single"/>
                  <w:vertAlign w:val="superscript"/>
                  <w:lang w:val="pt-BR" w:eastAsia="pt-BR" w:bidi="ar-SA"/>
                </w:rPr>
                <w:t>*</w:t>
              </w:r>
            </w:hyperlink>
          </w:p>
        </w:tc>
      </w:tr>
      <w:tr w:rsidR="00F96E2E" w:rsidRPr="00F96E2E" w:rsidTr="00F96E2E">
        <w:trPr>
          <w:tblCellSpacing w:w="0" w:type="dxa"/>
        </w:trPr>
        <w:tc>
          <w:tcPr>
            <w:tcW w:w="0" w:type="auto"/>
            <w:tcMar>
              <w:top w:w="300" w:type="dxa"/>
              <w:left w:w="450" w:type="dxa"/>
              <w:bottom w:w="600" w:type="dxa"/>
              <w:right w:w="0" w:type="dxa"/>
            </w:tcMar>
            <w:vAlign w:val="center"/>
            <w:hideMark/>
          </w:tcPr>
          <w:p w:rsidR="00F96E2E" w:rsidRPr="00F96E2E" w:rsidRDefault="00F96E2E" w:rsidP="00F96E2E">
            <w:pPr>
              <w:spacing w:line="360" w:lineRule="auto"/>
              <w:rPr>
                <w:rFonts w:ascii="Verdana" w:eastAsia="Times New Roman" w:hAnsi="Verdana"/>
                <w:b/>
                <w:bCs/>
                <w:color w:val="444444"/>
                <w:sz w:val="23"/>
                <w:szCs w:val="23"/>
                <w:lang w:val="pt-BR" w:eastAsia="pt-BR" w:bidi="ar-SA"/>
              </w:rPr>
            </w:pPr>
            <w:hyperlink r:id="rId5" w:history="1">
              <w:r w:rsidRPr="00F96E2E">
                <w:rPr>
                  <w:rFonts w:ascii="Arial" w:eastAsia="Times New Roman" w:hAnsi="Arial" w:cs="Arial"/>
                  <w:b/>
                  <w:bCs/>
                  <w:color w:val="595959"/>
                  <w:sz w:val="23"/>
                  <w:szCs w:val="23"/>
                  <w:lang w:val="pt-BR" w:eastAsia="pt-BR" w:bidi="ar-SA"/>
                </w:rPr>
                <w:t xml:space="preserve">André Luiz dos </w:t>
              </w:r>
              <w:proofErr w:type="gramStart"/>
              <w:r w:rsidRPr="00F96E2E">
                <w:rPr>
                  <w:rFonts w:ascii="Arial" w:eastAsia="Times New Roman" w:hAnsi="Arial" w:cs="Arial"/>
                  <w:b/>
                  <w:bCs/>
                  <w:color w:val="595959"/>
                  <w:sz w:val="23"/>
                  <w:szCs w:val="23"/>
                  <w:lang w:val="pt-BR" w:eastAsia="pt-BR" w:bidi="ar-SA"/>
                </w:rPr>
                <w:t>Santos Nakamura</w:t>
              </w:r>
              <w:proofErr w:type="gramEnd"/>
            </w:hyperlink>
          </w:p>
        </w:tc>
      </w:tr>
      <w:tr w:rsidR="00F96E2E" w:rsidRPr="00F96E2E" w:rsidTr="00F96E2E">
        <w:trPr>
          <w:tblCellSpacing w:w="0" w:type="dxa"/>
        </w:trPr>
        <w:tc>
          <w:tcPr>
            <w:tcW w:w="0" w:type="auto"/>
            <w:tcMar>
              <w:top w:w="0" w:type="dxa"/>
              <w:left w:w="225" w:type="dxa"/>
              <w:bottom w:w="0" w:type="dxa"/>
              <w:right w:w="525" w:type="dxa"/>
            </w:tcMar>
            <w:vAlign w:val="center"/>
            <w:hideMark/>
          </w:tcPr>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Palavras-chave</w:t>
            </w:r>
            <w:r w:rsidRPr="00F96E2E">
              <w:rPr>
                <w:rFonts w:ascii="Arial" w:eastAsia="Times New Roman" w:hAnsi="Arial" w:cs="Arial"/>
                <w:color w:val="595959"/>
                <w:lang w:val="pt-BR" w:eastAsia="pt-BR" w:bidi="ar-SA"/>
              </w:rPr>
              <w:t>: Direitos sociais. Direitos fundamentais. Teoria da reserva.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Sumário</w:t>
            </w:r>
            <w:r w:rsidRPr="00F96E2E">
              <w:rPr>
                <w:rFonts w:ascii="Arial" w:eastAsia="Times New Roman" w:hAnsi="Arial" w:cs="Arial"/>
                <w:color w:val="595959"/>
                <w:lang w:val="pt-BR" w:eastAsia="pt-BR" w:bidi="ar-SA"/>
              </w:rPr>
              <w:t xml:space="preserve">: Introdução - </w:t>
            </w:r>
            <w:r w:rsidRPr="00F96E2E">
              <w:rPr>
                <w:rFonts w:ascii="Arial" w:eastAsia="Times New Roman" w:hAnsi="Arial" w:cs="Arial"/>
                <w:b/>
                <w:bCs/>
                <w:color w:val="595959"/>
                <w:lang w:val="pt-BR" w:eastAsia="pt-BR" w:bidi="ar-SA"/>
              </w:rPr>
              <w:t>1</w:t>
            </w:r>
            <w:r w:rsidRPr="00F96E2E">
              <w:rPr>
                <w:rFonts w:ascii="Arial" w:eastAsia="Times New Roman" w:hAnsi="Arial" w:cs="Arial"/>
                <w:color w:val="595959"/>
                <w:lang w:val="pt-BR" w:eastAsia="pt-BR" w:bidi="ar-SA"/>
              </w:rPr>
              <w:t xml:space="preserve"> A abertura constitucional e a formação do Estado Social - </w:t>
            </w:r>
            <w:r w:rsidRPr="00F96E2E">
              <w:rPr>
                <w:rFonts w:ascii="Arial" w:eastAsia="Times New Roman" w:hAnsi="Arial" w:cs="Arial"/>
                <w:b/>
                <w:bCs/>
                <w:color w:val="595959"/>
                <w:lang w:val="pt-BR" w:eastAsia="pt-BR" w:bidi="ar-SA"/>
              </w:rPr>
              <w:t>2</w:t>
            </w:r>
            <w:r w:rsidRPr="00F96E2E">
              <w:rPr>
                <w:rFonts w:ascii="Arial" w:eastAsia="Times New Roman" w:hAnsi="Arial" w:cs="Arial"/>
                <w:color w:val="595959"/>
                <w:lang w:val="pt-BR" w:eastAsia="pt-BR" w:bidi="ar-SA"/>
              </w:rPr>
              <w:t xml:space="preserve"> Direitos sociais e a atuação discricionária da Administração - </w:t>
            </w:r>
            <w:r w:rsidRPr="00F96E2E">
              <w:rPr>
                <w:rFonts w:ascii="Arial" w:eastAsia="Times New Roman" w:hAnsi="Arial" w:cs="Arial"/>
                <w:b/>
                <w:bCs/>
                <w:color w:val="595959"/>
                <w:lang w:val="pt-BR" w:eastAsia="pt-BR" w:bidi="ar-SA"/>
              </w:rPr>
              <w:t>2.1</w:t>
            </w:r>
            <w:r w:rsidRPr="00F96E2E">
              <w:rPr>
                <w:rFonts w:ascii="Arial" w:eastAsia="Times New Roman" w:hAnsi="Arial" w:cs="Arial"/>
                <w:color w:val="595959"/>
                <w:lang w:val="pt-BR" w:eastAsia="pt-BR" w:bidi="ar-SA"/>
              </w:rPr>
              <w:t xml:space="preserve"> A discricionariedade administrativa e os direitos fundamentais - </w:t>
            </w:r>
            <w:r w:rsidRPr="00F96E2E">
              <w:rPr>
                <w:rFonts w:ascii="Arial" w:eastAsia="Times New Roman" w:hAnsi="Arial" w:cs="Arial"/>
                <w:b/>
                <w:bCs/>
                <w:color w:val="595959"/>
                <w:lang w:val="pt-BR" w:eastAsia="pt-BR" w:bidi="ar-SA"/>
              </w:rPr>
              <w:t>2.2</w:t>
            </w:r>
            <w:r w:rsidRPr="00F96E2E">
              <w:rPr>
                <w:rFonts w:ascii="Arial" w:eastAsia="Times New Roman" w:hAnsi="Arial" w:cs="Arial"/>
                <w:color w:val="595959"/>
                <w:lang w:val="pt-BR" w:eastAsia="pt-BR" w:bidi="ar-SA"/>
              </w:rPr>
              <w:t xml:space="preserve"> A teoria da reserva do possível - </w:t>
            </w:r>
            <w:r w:rsidRPr="00F96E2E">
              <w:rPr>
                <w:rFonts w:ascii="Arial" w:eastAsia="Times New Roman" w:hAnsi="Arial" w:cs="Arial"/>
                <w:b/>
                <w:bCs/>
                <w:color w:val="595959"/>
                <w:lang w:val="pt-BR" w:eastAsia="pt-BR" w:bidi="ar-SA"/>
              </w:rPr>
              <w:t>3</w:t>
            </w:r>
            <w:r w:rsidRPr="00F96E2E">
              <w:rPr>
                <w:rFonts w:ascii="Arial" w:eastAsia="Times New Roman" w:hAnsi="Arial" w:cs="Arial"/>
                <w:color w:val="595959"/>
                <w:lang w:val="pt-BR" w:eastAsia="pt-BR" w:bidi="ar-SA"/>
              </w:rPr>
              <w:t xml:space="preserve"> A efetividade dos direitos fundamentais - </w:t>
            </w:r>
            <w:r w:rsidRPr="00F96E2E">
              <w:rPr>
                <w:rFonts w:ascii="Arial" w:eastAsia="Times New Roman" w:hAnsi="Arial" w:cs="Arial"/>
                <w:b/>
                <w:bCs/>
                <w:color w:val="595959"/>
                <w:lang w:val="pt-BR" w:eastAsia="pt-BR" w:bidi="ar-SA"/>
              </w:rPr>
              <w:t>4</w:t>
            </w:r>
            <w:r w:rsidRPr="00F96E2E">
              <w:rPr>
                <w:rFonts w:ascii="Arial" w:eastAsia="Times New Roman" w:hAnsi="Arial" w:cs="Arial"/>
                <w:color w:val="595959"/>
                <w:lang w:val="pt-BR" w:eastAsia="pt-BR" w:bidi="ar-SA"/>
              </w:rPr>
              <w:t xml:space="preserve"> A compatibilização da teoria da reserva do possível e a exigência de cumprimento do mínimo existencial - Conclusões - Referências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Introdução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O grande problema da efetivação dos direitos sociais é a necessidade de o Estado, por meio de prestações positivas, tornar possível aos cidadãos </w:t>
            </w:r>
            <w:proofErr w:type="gramStart"/>
            <w:r w:rsidRPr="00F96E2E">
              <w:rPr>
                <w:rFonts w:ascii="Arial" w:eastAsia="Times New Roman" w:hAnsi="Arial" w:cs="Arial"/>
                <w:color w:val="595959"/>
                <w:lang w:val="pt-BR" w:eastAsia="pt-BR" w:bidi="ar-SA"/>
              </w:rPr>
              <w:t>usufruí-los</w:t>
            </w:r>
            <w:proofErr w:type="gramEnd"/>
            <w:r w:rsidRPr="00F96E2E">
              <w:rPr>
                <w:rFonts w:ascii="Arial" w:eastAsia="Times New Roman" w:hAnsi="Arial" w:cs="Arial"/>
                <w:color w:val="595959"/>
                <w:lang w:val="pt-BR" w:eastAsia="pt-BR" w:bidi="ar-SA"/>
              </w:rPr>
              <w:t>.</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Judiciário, em regra, não pode interfe</w:t>
            </w:r>
            <w:r w:rsidRPr="00F96E2E">
              <w:rPr>
                <w:rFonts w:ascii="Arial" w:eastAsia="Times New Roman" w:hAnsi="Arial" w:cs="Arial"/>
                <w:color w:val="595959"/>
                <w:lang w:val="pt-BR" w:eastAsia="pt-BR" w:bidi="ar-SA"/>
              </w:rPr>
              <w:softHyphen/>
              <w:t>rir nas políticas públicas e substituir o Adminis</w:t>
            </w:r>
            <w:r w:rsidRPr="00F96E2E">
              <w:rPr>
                <w:rFonts w:ascii="Arial" w:eastAsia="Times New Roman" w:hAnsi="Arial" w:cs="Arial"/>
                <w:color w:val="595959"/>
                <w:lang w:val="pt-BR" w:eastAsia="pt-BR" w:bidi="ar-SA"/>
              </w:rPr>
              <w:softHyphen/>
              <w:t>trador. Este, entretanto, não pode deixar, propo</w:t>
            </w:r>
            <w:r w:rsidRPr="00F96E2E">
              <w:rPr>
                <w:rFonts w:ascii="Arial" w:eastAsia="Times New Roman" w:hAnsi="Arial" w:cs="Arial"/>
                <w:color w:val="595959"/>
                <w:lang w:val="pt-BR" w:eastAsia="pt-BR" w:bidi="ar-SA"/>
              </w:rPr>
              <w:softHyphen/>
              <w:t>sitadamente, de cumprir as obrigações sociais derivadas do texto constitucional.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Analisaremos a formação do Estado Social, efetividade dos direitos sociais, a discriciona</w:t>
            </w:r>
            <w:r w:rsidRPr="00F96E2E">
              <w:rPr>
                <w:rFonts w:ascii="Arial" w:eastAsia="Times New Roman" w:hAnsi="Arial" w:cs="Arial"/>
                <w:color w:val="595959"/>
                <w:lang w:val="pt-BR" w:eastAsia="pt-BR" w:bidi="ar-SA"/>
              </w:rPr>
              <w:softHyphen/>
              <w:t>riedade, a teoria da reserva do possível e a neces</w:t>
            </w:r>
            <w:r w:rsidRPr="00F96E2E">
              <w:rPr>
                <w:rFonts w:ascii="Arial" w:eastAsia="Times New Roman" w:hAnsi="Arial" w:cs="Arial"/>
                <w:color w:val="595959"/>
                <w:lang w:val="pt-BR" w:eastAsia="pt-BR" w:bidi="ar-SA"/>
              </w:rPr>
              <w:softHyphen/>
              <w:t>sidade de cumprimento do mínimo existencial.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lastRenderedPageBreak/>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proofErr w:type="gramStart"/>
            <w:r w:rsidRPr="00F96E2E">
              <w:rPr>
                <w:rFonts w:ascii="Arial" w:eastAsia="Times New Roman" w:hAnsi="Arial" w:cs="Arial"/>
                <w:b/>
                <w:bCs/>
                <w:color w:val="595959"/>
                <w:lang w:val="pt-BR" w:eastAsia="pt-BR" w:bidi="ar-SA"/>
              </w:rPr>
              <w:t>1</w:t>
            </w:r>
            <w:proofErr w:type="gramEnd"/>
            <w:r w:rsidRPr="00F96E2E">
              <w:rPr>
                <w:rFonts w:ascii="Arial" w:eastAsia="Times New Roman" w:hAnsi="Arial" w:cs="Arial"/>
                <w:b/>
                <w:bCs/>
                <w:color w:val="595959"/>
                <w:lang w:val="pt-BR" w:eastAsia="pt-BR" w:bidi="ar-SA"/>
              </w:rPr>
              <w:t xml:space="preserve"> A abertura constitucional e a formação do Estado Social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Os ordenamentos constitucionais do fim do século passado, notadamente os editados a partir da década de 70, caracterizam-se por uma extrema abertura do ponto de vista material. Tal fenômeno retrata a assimilação pelos estatutos supremos da tormentosa complexidade das rela</w:t>
            </w:r>
            <w:r w:rsidRPr="00F96E2E">
              <w:rPr>
                <w:rFonts w:ascii="Arial" w:eastAsia="Times New Roman" w:hAnsi="Arial" w:cs="Arial"/>
                <w:color w:val="595959"/>
                <w:lang w:val="pt-BR" w:eastAsia="pt-BR" w:bidi="ar-SA"/>
              </w:rPr>
              <w:softHyphen/>
              <w:t xml:space="preserve">ções sociais neste fim de </w:t>
            </w:r>
            <w:proofErr w:type="gramStart"/>
            <w:r w:rsidRPr="00F96E2E">
              <w:rPr>
                <w:rFonts w:ascii="Arial" w:eastAsia="Times New Roman" w:hAnsi="Arial" w:cs="Arial"/>
                <w:color w:val="595959"/>
                <w:lang w:val="pt-BR" w:eastAsia="pt-BR" w:bidi="ar-SA"/>
              </w:rPr>
              <w:t>século.</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princípio da dignidade da pessoa huma</w:t>
            </w:r>
            <w:r w:rsidRPr="00F96E2E">
              <w:rPr>
                <w:rFonts w:ascii="Arial" w:eastAsia="Times New Roman" w:hAnsi="Arial" w:cs="Arial"/>
                <w:color w:val="595959"/>
                <w:lang w:val="pt-BR" w:eastAsia="pt-BR" w:bidi="ar-SA"/>
              </w:rPr>
              <w:softHyphen/>
              <w:t>na tornou-se o epicentro do extenso catálogo de direitos civis, políticos, econômicos, sociais e culturais, que as constituições e os instrumentos internacionais em vigor em pleno terceiro milê</w:t>
            </w:r>
            <w:r w:rsidRPr="00F96E2E">
              <w:rPr>
                <w:rFonts w:ascii="Arial" w:eastAsia="Times New Roman" w:hAnsi="Arial" w:cs="Arial"/>
                <w:color w:val="595959"/>
                <w:lang w:val="pt-BR" w:eastAsia="pt-BR" w:bidi="ar-SA"/>
              </w:rPr>
              <w:softHyphen/>
              <w:t>nio ofertam solenemente aos indivíduos e às coletividades. O postulado da dignidade da pes</w:t>
            </w:r>
            <w:r w:rsidRPr="00F96E2E">
              <w:rPr>
                <w:rFonts w:ascii="Arial" w:eastAsia="Times New Roman" w:hAnsi="Arial" w:cs="Arial"/>
                <w:color w:val="595959"/>
                <w:lang w:val="pt-BR" w:eastAsia="pt-BR" w:bidi="ar-SA"/>
              </w:rPr>
              <w:softHyphen/>
              <w:t xml:space="preserve">soa humana universalizou-se como um polo de atração para cada vez mais novos e novíssimos direitos refletores do modismo constitucional </w:t>
            </w:r>
            <w:proofErr w:type="gramStart"/>
            <w:r w:rsidRPr="00F96E2E">
              <w:rPr>
                <w:rFonts w:ascii="Arial" w:eastAsia="Times New Roman" w:hAnsi="Arial" w:cs="Arial"/>
                <w:color w:val="595959"/>
                <w:lang w:val="pt-BR" w:eastAsia="pt-BR" w:bidi="ar-SA"/>
              </w:rPr>
              <w:t>democrático.</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"ref2"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2</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constituinte de 1988 inscreveu o postu</w:t>
            </w:r>
            <w:r w:rsidRPr="00F96E2E">
              <w:rPr>
                <w:rFonts w:ascii="Arial" w:eastAsia="Times New Roman" w:hAnsi="Arial" w:cs="Arial"/>
                <w:color w:val="595959"/>
                <w:lang w:val="pt-BR" w:eastAsia="pt-BR" w:bidi="ar-SA"/>
              </w:rPr>
              <w:softHyphen/>
              <w:t xml:space="preserve">lado da dignidade, dentre os fundamentos da organização nacional. Pode-se afirmar que o Estado Constitucional Democrático da atualidade é um Estado de abertura constitucional radicado no princípio da dignidade do ser </w:t>
            </w:r>
            <w:proofErr w:type="gramStart"/>
            <w:r w:rsidRPr="00F96E2E">
              <w:rPr>
                <w:rFonts w:ascii="Arial" w:eastAsia="Times New Roman" w:hAnsi="Arial" w:cs="Arial"/>
                <w:color w:val="595959"/>
                <w:lang w:val="pt-BR" w:eastAsia="pt-BR" w:bidi="ar-SA"/>
              </w:rPr>
              <w:t>humano.</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"ref3"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3</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fenômeno da abertura constitucional ou da constitucionalização em aberto, que assinala o constitucionalismo pós-moderno, radica, assim, fundamentalmente - embora com carência de especificações temáticas predefinidas - no câno</w:t>
            </w:r>
            <w:r w:rsidRPr="00F96E2E">
              <w:rPr>
                <w:rFonts w:ascii="Arial" w:eastAsia="Times New Roman" w:hAnsi="Arial" w:cs="Arial"/>
                <w:color w:val="595959"/>
                <w:lang w:val="pt-BR" w:eastAsia="pt-BR" w:bidi="ar-SA"/>
              </w:rPr>
              <w:softHyphen/>
              <w:t>ne da dignidade e da expansão ilimitada da per</w:t>
            </w:r>
            <w:r w:rsidRPr="00F96E2E">
              <w:rPr>
                <w:rFonts w:ascii="Arial" w:eastAsia="Times New Roman" w:hAnsi="Arial" w:cs="Arial"/>
                <w:color w:val="595959"/>
                <w:lang w:val="pt-BR" w:eastAsia="pt-BR" w:bidi="ar-SA"/>
              </w:rPr>
              <w:softHyphen/>
              <w:t xml:space="preserve">sonalidade humana, alçado em forja central da eclética e difusa produção de valores e princípios encarecidos pela sociedade </w:t>
            </w:r>
            <w:proofErr w:type="gramStart"/>
            <w:r w:rsidRPr="00F96E2E">
              <w:rPr>
                <w:rFonts w:ascii="Arial" w:eastAsia="Times New Roman" w:hAnsi="Arial" w:cs="Arial"/>
                <w:color w:val="595959"/>
                <w:lang w:val="pt-BR" w:eastAsia="pt-BR" w:bidi="ar-SA"/>
              </w:rPr>
              <w:t>contemporânea.</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"ref4"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4</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ideia de um sistema de direitos funda</w:t>
            </w:r>
            <w:r w:rsidRPr="00F96E2E">
              <w:rPr>
                <w:rFonts w:ascii="Arial" w:eastAsia="Times New Roman" w:hAnsi="Arial" w:cs="Arial"/>
                <w:color w:val="595959"/>
                <w:lang w:val="pt-BR" w:eastAsia="pt-BR" w:bidi="ar-SA"/>
              </w:rPr>
              <w:softHyphen/>
              <w:t xml:space="preserve">mentais, contraposto ao sistema organizatório da Constituição, exprimiria uma concepção </w:t>
            </w:r>
            <w:r w:rsidRPr="00F96E2E">
              <w:rPr>
                <w:rFonts w:ascii="Arial" w:eastAsia="Times New Roman" w:hAnsi="Arial" w:cs="Arial"/>
                <w:color w:val="595959"/>
                <w:lang w:val="pt-BR" w:eastAsia="pt-BR" w:bidi="ar-SA"/>
              </w:rPr>
              <w:lastRenderedPageBreak/>
              <w:t>dual, corolário de uma teoria de separação entre o Estado e a sociedade, que considera tarefa pri</w:t>
            </w:r>
            <w:r w:rsidRPr="00F96E2E">
              <w:rPr>
                <w:rFonts w:ascii="Arial" w:eastAsia="Times New Roman" w:hAnsi="Arial" w:cs="Arial"/>
                <w:color w:val="595959"/>
                <w:lang w:val="pt-BR" w:eastAsia="pt-BR" w:bidi="ar-SA"/>
              </w:rPr>
              <w:softHyphen/>
              <w:t>mordial da Constituição a defesa da autonomia dos indivíduos (e da sociedade) contra um poder público inimigo, através da criação de um siste</w:t>
            </w:r>
            <w:r w:rsidRPr="00F96E2E">
              <w:rPr>
                <w:rFonts w:ascii="Arial" w:eastAsia="Times New Roman" w:hAnsi="Arial" w:cs="Arial"/>
                <w:color w:val="595959"/>
                <w:lang w:val="pt-BR" w:eastAsia="pt-BR" w:bidi="ar-SA"/>
              </w:rPr>
              <w:softHyphen/>
              <w:t>ma fechado de garantias da vida privada. Essa concepção corresponderia à visão liberal do indivíduo, da sociedade e do Estado, e não seria hoje defensável, dado que não tomava em conta o alargamento da esfera política, a interpenetra</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 xml:space="preserve"> </w:t>
            </w:r>
            <w:proofErr w:type="spellStart"/>
            <w:r w:rsidRPr="00F96E2E">
              <w:rPr>
                <w:rFonts w:ascii="Arial" w:eastAsia="Times New Roman" w:hAnsi="Arial" w:cs="Arial"/>
                <w:color w:val="595959"/>
                <w:lang w:val="pt-BR" w:eastAsia="pt-BR" w:bidi="ar-SA"/>
              </w:rPr>
              <w:t>ção</w:t>
            </w:r>
            <w:proofErr w:type="spellEnd"/>
            <w:r w:rsidRPr="00F96E2E">
              <w:rPr>
                <w:rFonts w:ascii="Arial" w:eastAsia="Times New Roman" w:hAnsi="Arial" w:cs="Arial"/>
                <w:color w:val="595959"/>
                <w:lang w:val="pt-BR" w:eastAsia="pt-BR" w:bidi="ar-SA"/>
              </w:rPr>
              <w:t xml:space="preserve"> entre o Estado e a sociedade e a integração dos indi</w:t>
            </w:r>
            <w:r w:rsidRPr="00F96E2E">
              <w:rPr>
                <w:rFonts w:ascii="Arial" w:eastAsia="Times New Roman" w:hAnsi="Arial" w:cs="Arial"/>
                <w:color w:val="595959"/>
                <w:lang w:val="pt-BR" w:eastAsia="pt-BR" w:bidi="ar-SA"/>
              </w:rPr>
              <w:softHyphen/>
              <w:t>víduos no processo político comunitário, que conferem aos direitos fundamentais uma dimensão objetiva, enquanto elementos da demo</w:t>
            </w:r>
            <w:r w:rsidRPr="00F96E2E">
              <w:rPr>
                <w:rFonts w:ascii="Arial" w:eastAsia="Times New Roman" w:hAnsi="Arial" w:cs="Arial"/>
                <w:color w:val="595959"/>
                <w:lang w:val="pt-BR" w:eastAsia="pt-BR" w:bidi="ar-SA"/>
              </w:rPr>
              <w:softHyphen/>
              <w:t>cracia ou instrumentos para construção de uma socie</w:t>
            </w:r>
            <w:r w:rsidRPr="00F96E2E">
              <w:rPr>
                <w:rFonts w:ascii="Arial" w:eastAsia="Times New Roman" w:hAnsi="Arial" w:cs="Arial"/>
                <w:color w:val="595959"/>
                <w:lang w:val="pt-BR" w:eastAsia="pt-BR" w:bidi="ar-SA"/>
              </w:rPr>
              <w:softHyphen/>
              <w:t>dade mais justa e livre. A consagração de um con</w:t>
            </w:r>
            <w:r w:rsidRPr="00F96E2E">
              <w:rPr>
                <w:rFonts w:ascii="Arial" w:eastAsia="Times New Roman" w:hAnsi="Arial" w:cs="Arial"/>
                <w:color w:val="595959"/>
                <w:lang w:val="pt-BR" w:eastAsia="pt-BR" w:bidi="ar-SA"/>
              </w:rPr>
              <w:softHyphen/>
              <w:t>junto de direitos fundamentais tem hoje uma intenção específica: explicitar uma ideia de Homem, de</w:t>
            </w:r>
            <w:r w:rsidRPr="00F96E2E">
              <w:rPr>
                <w:rFonts w:ascii="Arial" w:eastAsia="Times New Roman" w:hAnsi="Arial" w:cs="Arial"/>
                <w:color w:val="595959"/>
                <w:lang w:val="pt-BR" w:eastAsia="pt-BR" w:bidi="ar-SA"/>
              </w:rPr>
              <w:softHyphen/>
              <w:t>cantada pela consciência universal ao longo dos tempos, enraizada na cultura dos homens que formam cada sociedade e recebida, por essa via, na constituição de cada Estado con</w:t>
            </w:r>
            <w:r w:rsidRPr="00F96E2E">
              <w:rPr>
                <w:rFonts w:ascii="Arial" w:eastAsia="Times New Roman" w:hAnsi="Arial" w:cs="Arial"/>
                <w:color w:val="595959"/>
                <w:lang w:val="pt-BR" w:eastAsia="pt-BR" w:bidi="ar-SA"/>
              </w:rPr>
              <w:softHyphen/>
              <w:t>creto. Ideia de homem que no âmbito da nossa cultura se manifesta juridicamente num princípio de valor, que é o primeiro da Constituição portu</w:t>
            </w:r>
            <w:r w:rsidRPr="00F96E2E">
              <w:rPr>
                <w:rFonts w:ascii="Arial" w:eastAsia="Times New Roman" w:hAnsi="Arial" w:cs="Arial"/>
                <w:color w:val="595959"/>
                <w:lang w:val="pt-BR" w:eastAsia="pt-BR" w:bidi="ar-SA"/>
              </w:rPr>
              <w:softHyphen/>
              <w:t>gue</w:t>
            </w:r>
            <w:r w:rsidRPr="00F96E2E">
              <w:rPr>
                <w:rFonts w:ascii="Arial" w:eastAsia="Times New Roman" w:hAnsi="Arial" w:cs="Arial"/>
                <w:color w:val="595959"/>
                <w:lang w:val="pt-BR" w:eastAsia="pt-BR" w:bidi="ar-SA"/>
              </w:rPr>
              <w:softHyphen/>
              <w:t xml:space="preserve">sa: o princípio da dignidade da pessoa </w:t>
            </w:r>
            <w:proofErr w:type="gramStart"/>
            <w:r w:rsidRPr="00F96E2E">
              <w:rPr>
                <w:rFonts w:ascii="Arial" w:eastAsia="Times New Roman" w:hAnsi="Arial" w:cs="Arial"/>
                <w:color w:val="595959"/>
                <w:lang w:val="pt-BR" w:eastAsia="pt-BR" w:bidi="ar-SA"/>
              </w:rPr>
              <w:t>humana.</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"ref5"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5</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De fato, a ênfase emprestada nas últimas décadas à problemática dos direitos fundamentais do homem faz com que a legitimidade das ordens jurídicas nacionais seja medida pelo grau de respeito e de implementação dos respectivos siste</w:t>
            </w:r>
            <w:r w:rsidRPr="00F96E2E">
              <w:rPr>
                <w:rFonts w:ascii="Arial" w:eastAsia="Times New Roman" w:hAnsi="Arial" w:cs="Arial"/>
                <w:color w:val="595959"/>
                <w:lang w:val="pt-BR" w:eastAsia="pt-BR" w:bidi="ar-SA"/>
              </w:rPr>
              <w:softHyphen/>
              <w:t xml:space="preserve">mas protetores dos direitos humanos, radicados essencialmente na premissa da </w:t>
            </w:r>
            <w:proofErr w:type="gramStart"/>
            <w:r w:rsidRPr="00F96E2E">
              <w:rPr>
                <w:rFonts w:ascii="Arial" w:eastAsia="Times New Roman" w:hAnsi="Arial" w:cs="Arial"/>
                <w:color w:val="595959"/>
                <w:lang w:val="pt-BR" w:eastAsia="pt-BR" w:bidi="ar-SA"/>
              </w:rPr>
              <w:t>dignidade.</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"ref6"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6</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Segundo Pablo de Lucas </w:t>
            </w:r>
            <w:proofErr w:type="spellStart"/>
            <w:r w:rsidRPr="00F96E2E">
              <w:rPr>
                <w:rFonts w:ascii="Arial" w:eastAsia="Times New Roman" w:hAnsi="Arial" w:cs="Arial"/>
                <w:color w:val="595959"/>
                <w:lang w:val="pt-BR" w:eastAsia="pt-BR" w:bidi="ar-SA"/>
              </w:rPr>
              <w:t>Verdu</w:t>
            </w:r>
            <w:proofErr w:type="spellEnd"/>
            <w:r w:rsidRPr="00F96E2E">
              <w:rPr>
                <w:rFonts w:ascii="Arial" w:eastAsia="Times New Roman" w:hAnsi="Arial" w:cs="Arial"/>
                <w:color w:val="595959"/>
                <w:lang w:val="pt-BR" w:eastAsia="pt-BR" w:bidi="ar-SA"/>
              </w:rPr>
              <w:t xml:space="preserve">, a abertura constitucional quer dizer que as Constituições atuais dos Estados democráticos se abrem a novos conteúdos, tanto normativos (direito canônico, direito comunitário) como extranormativos (usos e costumes, normas de correção constitucional), como metanormativos </w:t>
            </w:r>
            <w:r w:rsidRPr="00F96E2E">
              <w:rPr>
                <w:rFonts w:ascii="Arial" w:eastAsia="Times New Roman" w:hAnsi="Arial" w:cs="Arial"/>
                <w:color w:val="595959"/>
                <w:lang w:val="pt-BR" w:eastAsia="pt-BR" w:bidi="ar-SA"/>
              </w:rPr>
              <w:lastRenderedPageBreak/>
              <w:t>(valores e postulados morais e de justiça material, valores socioeconômicos). O Estado e sua Constituição são realidades cultu</w:t>
            </w:r>
            <w:r w:rsidRPr="00F96E2E">
              <w:rPr>
                <w:rFonts w:ascii="Arial" w:eastAsia="Times New Roman" w:hAnsi="Arial" w:cs="Arial"/>
                <w:color w:val="595959"/>
                <w:lang w:val="pt-BR" w:eastAsia="pt-BR" w:bidi="ar-SA"/>
              </w:rPr>
              <w:softHyphen/>
              <w:t>rais, vitais, dinâmicas, os direitos fundamentais são criações de valores prévios, para cuja compre</w:t>
            </w:r>
            <w:r w:rsidRPr="00F96E2E">
              <w:rPr>
                <w:rFonts w:ascii="Arial" w:eastAsia="Times New Roman" w:hAnsi="Arial" w:cs="Arial"/>
                <w:color w:val="595959"/>
                <w:lang w:val="pt-BR" w:eastAsia="pt-BR" w:bidi="ar-SA"/>
              </w:rPr>
              <w:softHyphen/>
              <w:t>ensão é necessário um tratamento sociocultural que, sem negar as dimensões normativo-insti</w:t>
            </w:r>
            <w:r w:rsidRPr="00F96E2E">
              <w:rPr>
                <w:rFonts w:ascii="Arial" w:eastAsia="Times New Roman" w:hAnsi="Arial" w:cs="Arial"/>
                <w:color w:val="595959"/>
                <w:lang w:val="pt-BR" w:eastAsia="pt-BR" w:bidi="ar-SA"/>
              </w:rPr>
              <w:softHyphen/>
              <w:t>tu</w:t>
            </w:r>
            <w:r w:rsidRPr="00F96E2E">
              <w:rPr>
                <w:rFonts w:ascii="Arial" w:eastAsia="Times New Roman" w:hAnsi="Arial" w:cs="Arial"/>
                <w:color w:val="595959"/>
                <w:lang w:val="pt-BR" w:eastAsia="pt-BR" w:bidi="ar-SA"/>
              </w:rPr>
              <w:softHyphen/>
              <w:t>cionais, expliquem, satisfatoriamente, o dinamis</w:t>
            </w:r>
            <w:r w:rsidRPr="00F96E2E">
              <w:rPr>
                <w:rFonts w:ascii="Arial" w:eastAsia="Times New Roman" w:hAnsi="Arial" w:cs="Arial"/>
                <w:color w:val="595959"/>
                <w:lang w:val="pt-BR" w:eastAsia="pt-BR" w:bidi="ar-SA"/>
              </w:rPr>
              <w:softHyphen/>
              <w:t>mo vital-social que as anima e fundamenta. A abertura constitucional, como a sociedade aberta, enquanto se consideram manifestações do espí</w:t>
            </w:r>
            <w:r w:rsidRPr="00F96E2E">
              <w:rPr>
                <w:rFonts w:ascii="Arial" w:eastAsia="Times New Roman" w:hAnsi="Arial" w:cs="Arial"/>
                <w:color w:val="595959"/>
                <w:lang w:val="pt-BR" w:eastAsia="pt-BR" w:bidi="ar-SA"/>
              </w:rPr>
              <w:softHyphen/>
              <w:t xml:space="preserve">rito democrático, implicam a relação de ambas com a publicidade, o pluralismo, a alternância do poder e a tolerância, valores fundamentais de uma </w:t>
            </w:r>
            <w:proofErr w:type="gramStart"/>
            <w:r w:rsidRPr="00F96E2E">
              <w:rPr>
                <w:rFonts w:ascii="Arial" w:eastAsia="Times New Roman" w:hAnsi="Arial" w:cs="Arial"/>
                <w:color w:val="595959"/>
                <w:lang w:val="pt-BR" w:eastAsia="pt-BR" w:bidi="ar-SA"/>
              </w:rPr>
              <w:t>democracia.</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"ref7"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7</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Assim, o fenômeno da abertura constitu</w:t>
            </w:r>
            <w:r w:rsidRPr="00F96E2E">
              <w:rPr>
                <w:rFonts w:ascii="Arial" w:eastAsia="Times New Roman" w:hAnsi="Arial" w:cs="Arial"/>
                <w:color w:val="595959"/>
                <w:lang w:val="pt-BR" w:eastAsia="pt-BR" w:bidi="ar-SA"/>
              </w:rPr>
              <w:softHyphen/>
              <w:t>cional é o oposto do modelo do constituciona</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lis</w:t>
            </w:r>
            <w:r w:rsidRPr="00F96E2E">
              <w:rPr>
                <w:rFonts w:ascii="Arial" w:eastAsia="Times New Roman" w:hAnsi="Arial" w:cs="Arial"/>
                <w:color w:val="595959"/>
                <w:lang w:val="pt-BR" w:eastAsia="pt-BR" w:bidi="ar-SA"/>
              </w:rPr>
              <w:softHyphen/>
              <w:t>mo liberal, qual seja, aquele sistema fechado de garantia das autonomias privadas. A Constituição aberta recebe novos conteúdos, tanto norma</w:t>
            </w:r>
            <w:r w:rsidRPr="00F96E2E">
              <w:rPr>
                <w:rFonts w:ascii="Arial" w:eastAsia="Times New Roman" w:hAnsi="Arial" w:cs="Arial"/>
                <w:color w:val="595959"/>
                <w:lang w:val="pt-BR" w:eastAsia="pt-BR" w:bidi="ar-SA"/>
              </w:rPr>
              <w:softHyphen/>
              <w:t xml:space="preserve"> </w:t>
            </w:r>
            <w:proofErr w:type="spellStart"/>
            <w:r w:rsidRPr="00F96E2E">
              <w:rPr>
                <w:rFonts w:ascii="Arial" w:eastAsia="Times New Roman" w:hAnsi="Arial" w:cs="Arial"/>
                <w:color w:val="595959"/>
                <w:lang w:val="pt-BR" w:eastAsia="pt-BR" w:bidi="ar-SA"/>
              </w:rPr>
              <w:t>tivos</w:t>
            </w:r>
            <w:proofErr w:type="spellEnd"/>
            <w:r w:rsidRPr="00F96E2E">
              <w:rPr>
                <w:rFonts w:ascii="Arial" w:eastAsia="Times New Roman" w:hAnsi="Arial" w:cs="Arial"/>
                <w:color w:val="595959"/>
                <w:lang w:val="pt-BR" w:eastAsia="pt-BR" w:bidi="ar-SA"/>
              </w:rPr>
              <w:t xml:space="preserve"> (direito comunitário), como extranormativos (usos e costumes) e metanormativos (valores e </w:t>
            </w:r>
            <w:proofErr w:type="spellStart"/>
            <w:r w:rsidRPr="00F96E2E">
              <w:rPr>
                <w:rFonts w:ascii="Arial" w:eastAsia="Times New Roman" w:hAnsi="Arial" w:cs="Arial"/>
                <w:color w:val="595959"/>
                <w:lang w:val="pt-BR" w:eastAsia="pt-BR" w:bidi="ar-SA"/>
              </w:rPr>
              <w:t>pos</w:t>
            </w:r>
            <w:proofErr w:type="spellEnd"/>
            <w:r w:rsidRPr="00F96E2E">
              <w:rPr>
                <w:rFonts w:ascii="Arial" w:eastAsia="Times New Roman" w:hAnsi="Arial" w:cs="Arial"/>
                <w:color w:val="595959"/>
                <w:lang w:val="pt-BR" w:eastAsia="pt-BR" w:bidi="ar-SA"/>
              </w:rPr>
              <w:softHyphen/>
              <w:t xml:space="preserve"> </w:t>
            </w:r>
            <w:proofErr w:type="spellStart"/>
            <w:r w:rsidRPr="00F96E2E">
              <w:rPr>
                <w:rFonts w:ascii="Arial" w:eastAsia="Times New Roman" w:hAnsi="Arial" w:cs="Arial"/>
                <w:color w:val="595959"/>
                <w:lang w:val="pt-BR" w:eastAsia="pt-BR" w:bidi="ar-SA"/>
              </w:rPr>
              <w:t>tulados</w:t>
            </w:r>
            <w:proofErr w:type="spellEnd"/>
            <w:r w:rsidRPr="00F96E2E">
              <w:rPr>
                <w:rFonts w:ascii="Arial" w:eastAsia="Times New Roman" w:hAnsi="Arial" w:cs="Arial"/>
                <w:color w:val="595959"/>
                <w:lang w:val="pt-BR" w:eastAsia="pt-BR" w:bidi="ar-SA"/>
              </w:rPr>
              <w:t xml:space="preserve"> morais). O sistema formado pela Consti</w:t>
            </w:r>
            <w:r w:rsidRPr="00F96E2E">
              <w:rPr>
                <w:rFonts w:ascii="Arial" w:eastAsia="Times New Roman" w:hAnsi="Arial" w:cs="Arial"/>
                <w:color w:val="595959"/>
                <w:lang w:val="pt-BR" w:eastAsia="pt-BR" w:bidi="ar-SA"/>
              </w:rPr>
              <w:softHyphen/>
              <w:t>tuição aberta, fundado na dignidade da pessoa humana, ultrapassa a concepção de direitos sub</w:t>
            </w:r>
            <w:r w:rsidRPr="00F96E2E">
              <w:rPr>
                <w:rFonts w:ascii="Arial" w:eastAsia="Times New Roman" w:hAnsi="Arial" w:cs="Arial"/>
                <w:color w:val="595959"/>
                <w:lang w:val="pt-BR" w:eastAsia="pt-BR" w:bidi="ar-SA"/>
              </w:rPr>
              <w:softHyphen/>
              <w:t>jetivos; neste sistema, os direitos fundamentais são o núcleo de todo o ordenamento jurídico e funcionam como critério de interpretação das normas jurídicas. "A época constitucional que vive</w:t>
            </w:r>
            <w:r w:rsidRPr="00F96E2E">
              <w:rPr>
                <w:rFonts w:ascii="Arial" w:eastAsia="Times New Roman" w:hAnsi="Arial" w:cs="Arial"/>
                <w:color w:val="595959"/>
                <w:lang w:val="pt-BR" w:eastAsia="pt-BR" w:bidi="ar-SA"/>
              </w:rPr>
              <w:softHyphen/>
              <w:t>mos é a dos direitos fundamentais que sucede à época da separação dos poderes."</w:t>
            </w:r>
            <w:hyperlink r:id="rId6" w:anchor="ref8" w:tgtFrame="_self" w:history="1">
              <w:proofErr w:type="gramStart"/>
              <w:r w:rsidRPr="00F96E2E">
                <w:rPr>
                  <w:rFonts w:ascii="Verdana" w:eastAsia="Times New Roman" w:hAnsi="Verdana" w:cs="Arial"/>
                  <w:color w:val="0000FF"/>
                  <w:u w:val="single"/>
                  <w:vertAlign w:val="superscript"/>
                  <w:lang w:val="pt-BR" w:eastAsia="pt-BR" w:bidi="ar-SA"/>
                </w:rPr>
                <w:t>8</w:t>
              </w:r>
              <w:proofErr w:type="gramEnd"/>
            </w:hyperlink>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proofErr w:type="gramStart"/>
            <w:r w:rsidRPr="00F96E2E">
              <w:rPr>
                <w:rFonts w:ascii="Arial" w:eastAsia="Times New Roman" w:hAnsi="Arial" w:cs="Arial"/>
                <w:b/>
                <w:bCs/>
                <w:color w:val="595959"/>
                <w:lang w:val="pt-BR" w:eastAsia="pt-BR" w:bidi="ar-SA"/>
              </w:rPr>
              <w:t>2</w:t>
            </w:r>
            <w:proofErr w:type="gramEnd"/>
            <w:r w:rsidRPr="00F96E2E">
              <w:rPr>
                <w:rFonts w:ascii="Arial" w:eastAsia="Times New Roman" w:hAnsi="Arial" w:cs="Arial"/>
                <w:b/>
                <w:bCs/>
                <w:color w:val="595959"/>
                <w:lang w:val="pt-BR" w:eastAsia="pt-BR" w:bidi="ar-SA"/>
              </w:rPr>
              <w:t xml:space="preserve"> Direitos sociais e a atuação discricionária da Administração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Os direitos sociais, para sua efetividade, devem se compatibilizar com a existência da dis</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cricionariedade administrativa, bem como pela pos</w:t>
            </w:r>
            <w:r w:rsidRPr="00F96E2E">
              <w:rPr>
                <w:rFonts w:ascii="Arial" w:eastAsia="Times New Roman" w:hAnsi="Arial" w:cs="Arial"/>
                <w:color w:val="595959"/>
                <w:lang w:val="pt-BR" w:eastAsia="pt-BR" w:bidi="ar-SA"/>
              </w:rPr>
              <w:softHyphen/>
              <w:t>sibilidade real do Estado em fornecer ele</w:t>
            </w:r>
            <w:r w:rsidRPr="00F96E2E">
              <w:rPr>
                <w:rFonts w:ascii="Arial" w:eastAsia="Times New Roman" w:hAnsi="Arial" w:cs="Arial"/>
                <w:color w:val="595959"/>
                <w:lang w:val="pt-BR" w:eastAsia="pt-BR" w:bidi="ar-SA"/>
              </w:rPr>
              <w:softHyphen/>
              <w:t>men</w:t>
            </w:r>
            <w:r w:rsidRPr="00F96E2E">
              <w:rPr>
                <w:rFonts w:ascii="Arial" w:eastAsia="Times New Roman" w:hAnsi="Arial" w:cs="Arial"/>
                <w:color w:val="595959"/>
                <w:lang w:val="pt-BR" w:eastAsia="pt-BR" w:bidi="ar-SA"/>
              </w:rPr>
              <w:softHyphen/>
              <w:t xml:space="preserve">tos materiais, prestações positivas, para garantir a efetividade de </w:t>
            </w:r>
            <w:r w:rsidRPr="00F96E2E">
              <w:rPr>
                <w:rFonts w:ascii="Arial" w:eastAsia="Times New Roman" w:hAnsi="Arial" w:cs="Arial"/>
                <w:color w:val="595959"/>
                <w:lang w:val="pt-BR" w:eastAsia="pt-BR" w:bidi="ar-SA"/>
              </w:rPr>
              <w:lastRenderedPageBreak/>
              <w:t>direitos, como a moradia, saúde e educação, o que é estudado pela teoria da reserva do possível.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2.1 A discricionariedade administrativa e os direitos fundamentais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poder discricionário deve ser exercido dentro dos limites legais, atendendo-se aos prin</w:t>
            </w:r>
            <w:r w:rsidRPr="00F96E2E">
              <w:rPr>
                <w:rFonts w:ascii="Arial" w:eastAsia="Times New Roman" w:hAnsi="Arial" w:cs="Arial"/>
                <w:color w:val="595959"/>
                <w:lang w:val="pt-BR" w:eastAsia="pt-BR" w:bidi="ar-SA"/>
              </w:rPr>
              <w:softHyphen/>
              <w:t>cípios da razoabilidade e proporcionalidade e respeitar os direitos individuais ou coletivos garan</w:t>
            </w:r>
            <w:r w:rsidRPr="00F96E2E">
              <w:rPr>
                <w:rFonts w:ascii="Arial" w:eastAsia="Times New Roman" w:hAnsi="Arial" w:cs="Arial"/>
                <w:color w:val="595959"/>
                <w:lang w:val="pt-BR" w:eastAsia="pt-BR" w:bidi="ar-SA"/>
              </w:rPr>
              <w:softHyphen/>
              <w:t xml:space="preserve">tidos pelo ordenamento jurídico, </w:t>
            </w:r>
            <w:proofErr w:type="gramStart"/>
            <w:r w:rsidRPr="00F96E2E">
              <w:rPr>
                <w:rFonts w:ascii="Arial" w:eastAsia="Times New Roman" w:hAnsi="Arial" w:cs="Arial"/>
                <w:color w:val="595959"/>
                <w:lang w:val="pt-BR" w:eastAsia="pt-BR" w:bidi="ar-SA"/>
              </w:rPr>
              <w:t>sob pena</w:t>
            </w:r>
            <w:proofErr w:type="gramEnd"/>
            <w:r w:rsidRPr="00F96E2E">
              <w:rPr>
                <w:rFonts w:ascii="Arial" w:eastAsia="Times New Roman" w:hAnsi="Arial" w:cs="Arial"/>
                <w:color w:val="595959"/>
                <w:lang w:val="pt-BR" w:eastAsia="pt-BR" w:bidi="ar-SA"/>
              </w:rPr>
              <w:t xml:space="preserve"> de ilegalidade.</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Assim, o uso do poder discricionário não pode ferir direitos individuais, sociais ou coletivos garantidos pelo ordenamento jurídico. Somente se pode falar em poder discricionário se não houver um direito subjetivo reconhecido pelo ordenamento jurídico a favor de quem o uso de tal poder ocasionar dano, mesmo que por omissão. Tal afirmação é </w:t>
            </w:r>
            <w:proofErr w:type="spellStart"/>
            <w:r w:rsidRPr="00F96E2E">
              <w:rPr>
                <w:rFonts w:ascii="Arial" w:eastAsia="Times New Roman" w:hAnsi="Arial" w:cs="Arial"/>
                <w:color w:val="595959"/>
                <w:lang w:val="pt-BR" w:eastAsia="pt-BR" w:bidi="ar-SA"/>
              </w:rPr>
              <w:t>inafastável</w:t>
            </w:r>
            <w:proofErr w:type="spellEnd"/>
            <w:r w:rsidRPr="00F96E2E">
              <w:rPr>
                <w:rFonts w:ascii="Arial" w:eastAsia="Times New Roman" w:hAnsi="Arial" w:cs="Arial"/>
                <w:color w:val="595959"/>
                <w:lang w:val="pt-BR" w:eastAsia="pt-BR" w:bidi="ar-SA"/>
              </w:rPr>
              <w:t xml:space="preserve"> ante a existência expressa no nosso ordenamento jurídico do prin</w:t>
            </w:r>
            <w:r w:rsidRPr="00F96E2E">
              <w:rPr>
                <w:rFonts w:ascii="Arial" w:eastAsia="Times New Roman" w:hAnsi="Arial" w:cs="Arial"/>
                <w:color w:val="595959"/>
                <w:lang w:val="pt-BR" w:eastAsia="pt-BR" w:bidi="ar-SA"/>
              </w:rPr>
              <w:softHyphen/>
              <w:t xml:space="preserve">cípio da </w:t>
            </w:r>
            <w:proofErr w:type="spellStart"/>
            <w:r w:rsidRPr="00F96E2E">
              <w:rPr>
                <w:rFonts w:ascii="Arial" w:eastAsia="Times New Roman" w:hAnsi="Arial" w:cs="Arial"/>
                <w:color w:val="595959"/>
                <w:lang w:val="pt-BR" w:eastAsia="pt-BR" w:bidi="ar-SA"/>
              </w:rPr>
              <w:t>inafastabilidade</w:t>
            </w:r>
            <w:proofErr w:type="spellEnd"/>
            <w:r w:rsidRPr="00F96E2E">
              <w:rPr>
                <w:rFonts w:ascii="Arial" w:eastAsia="Times New Roman" w:hAnsi="Arial" w:cs="Arial"/>
                <w:color w:val="595959"/>
                <w:lang w:val="pt-BR" w:eastAsia="pt-BR" w:bidi="ar-SA"/>
              </w:rPr>
              <w:t xml:space="preserve"> da jurisdição (art. 5º, XXXV da Constituição Federal).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Se nada que cause lesão ou ameaça de lesão a direito pode ser afastado do conhecimento do judiciário; o uso do poder discricionário pode e deve ser controlado caso atinja um direito social. Nesse sentido foi </w:t>
            </w:r>
            <w:proofErr w:type="gramStart"/>
            <w:r w:rsidRPr="00F96E2E">
              <w:rPr>
                <w:rFonts w:ascii="Arial" w:eastAsia="Times New Roman" w:hAnsi="Arial" w:cs="Arial"/>
                <w:color w:val="595959"/>
                <w:lang w:val="pt-BR" w:eastAsia="pt-BR" w:bidi="ar-SA"/>
              </w:rPr>
              <w:t>a</w:t>
            </w:r>
            <w:proofErr w:type="gramEnd"/>
            <w:r w:rsidRPr="00F96E2E">
              <w:rPr>
                <w:rFonts w:ascii="Arial" w:eastAsia="Times New Roman" w:hAnsi="Arial" w:cs="Arial"/>
                <w:color w:val="595959"/>
                <w:lang w:val="pt-BR" w:eastAsia="pt-BR" w:bidi="ar-SA"/>
              </w:rPr>
              <w:t xml:space="preserve"> decisão proferida pelo Tri</w:t>
            </w:r>
            <w:r w:rsidRPr="00F96E2E">
              <w:rPr>
                <w:rFonts w:ascii="Arial" w:eastAsia="Times New Roman" w:hAnsi="Arial" w:cs="Arial"/>
                <w:color w:val="595959"/>
                <w:lang w:val="pt-BR" w:eastAsia="pt-BR" w:bidi="ar-SA"/>
              </w:rPr>
              <w:softHyphen/>
              <w:t>bu</w:t>
            </w:r>
            <w:r w:rsidRPr="00F96E2E">
              <w:rPr>
                <w:rFonts w:ascii="Arial" w:eastAsia="Times New Roman" w:hAnsi="Arial" w:cs="Arial"/>
                <w:color w:val="595959"/>
                <w:lang w:val="pt-BR" w:eastAsia="pt-BR" w:bidi="ar-SA"/>
              </w:rPr>
              <w:softHyphen/>
              <w:t>nal de Justiça do Estado de São Paulo: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 </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Ato Administrativo  - Ato discricionário - </w:t>
            </w:r>
            <w:proofErr w:type="spellStart"/>
            <w:r w:rsidRPr="00F96E2E">
              <w:rPr>
                <w:rFonts w:ascii="Arial" w:eastAsia="Times New Roman" w:hAnsi="Arial" w:cs="Arial"/>
                <w:color w:val="595959"/>
                <w:lang w:val="pt-BR" w:eastAsia="pt-BR" w:bidi="ar-SA"/>
              </w:rPr>
              <w:t>Insurgên</w:t>
            </w:r>
            <w:proofErr w:type="spellEnd"/>
            <w:r w:rsidRPr="00F96E2E">
              <w:rPr>
                <w:rFonts w:ascii="Arial" w:eastAsia="Times New Roman" w:hAnsi="Arial" w:cs="Arial"/>
                <w:color w:val="595959"/>
                <w:lang w:val="pt-BR" w:eastAsia="pt-BR" w:bidi="ar-SA"/>
              </w:rPr>
              <w:softHyphen/>
              <w:t xml:space="preserve"> </w:t>
            </w:r>
            <w:proofErr w:type="spellStart"/>
            <w:proofErr w:type="gramStart"/>
            <w:r w:rsidRPr="00F96E2E">
              <w:rPr>
                <w:rFonts w:ascii="Arial" w:eastAsia="Times New Roman" w:hAnsi="Arial" w:cs="Arial"/>
                <w:color w:val="595959"/>
                <w:lang w:val="pt-BR" w:eastAsia="pt-BR" w:bidi="ar-SA"/>
              </w:rPr>
              <w:t>cia</w:t>
            </w:r>
            <w:proofErr w:type="spellEnd"/>
            <w:proofErr w:type="gramEnd"/>
            <w:r w:rsidRPr="00F96E2E">
              <w:rPr>
                <w:rFonts w:ascii="Arial" w:eastAsia="Times New Roman" w:hAnsi="Arial" w:cs="Arial"/>
                <w:color w:val="595959"/>
                <w:lang w:val="pt-BR" w:eastAsia="pt-BR" w:bidi="ar-SA"/>
              </w:rPr>
              <w:t xml:space="preserve"> contra decisão que julgou procedente ação ordinária, com pedido de antecipação de tute</w:t>
            </w:r>
            <w:r w:rsidRPr="00F96E2E">
              <w:rPr>
                <w:rFonts w:ascii="Arial" w:eastAsia="Times New Roman" w:hAnsi="Arial" w:cs="Arial"/>
                <w:color w:val="595959"/>
                <w:lang w:val="pt-BR" w:eastAsia="pt-BR" w:bidi="ar-SA"/>
              </w:rPr>
              <w:softHyphen/>
              <w:t>la, proposta em face da Prefeitura Municipal de Araraquara, objetivando a continuidade da conces</w:t>
            </w:r>
            <w:r w:rsidRPr="00F96E2E">
              <w:rPr>
                <w:rFonts w:ascii="Arial" w:eastAsia="Times New Roman" w:hAnsi="Arial" w:cs="Arial"/>
                <w:color w:val="595959"/>
                <w:lang w:val="pt-BR" w:eastAsia="pt-BR" w:bidi="ar-SA"/>
              </w:rPr>
              <w:softHyphen/>
              <w:t>são de bolsa de estudo especial para portador de paralisia cere</w:t>
            </w:r>
            <w:r w:rsidRPr="00F96E2E">
              <w:rPr>
                <w:rFonts w:ascii="Arial" w:eastAsia="Times New Roman" w:hAnsi="Arial" w:cs="Arial"/>
                <w:color w:val="595959"/>
                <w:lang w:val="pt-BR" w:eastAsia="pt-BR" w:bidi="ar-SA"/>
              </w:rPr>
              <w:softHyphen/>
              <w:t xml:space="preserve">bral - Circunstância em que a sentença não ofende a discricionariedade administrativa </w:t>
            </w:r>
            <w:r w:rsidRPr="00F96E2E">
              <w:rPr>
                <w:rFonts w:ascii="Arial" w:eastAsia="Times New Roman" w:hAnsi="Arial" w:cs="Arial"/>
                <w:color w:val="595959"/>
                <w:lang w:val="pt-BR" w:eastAsia="pt-BR" w:bidi="ar-SA"/>
              </w:rPr>
              <w:lastRenderedPageBreak/>
              <w:t>nem a independência dos Poderes, pois segundo o artigo 5º, XXXV da Constituição Federal, o Poder Judiciá</w:t>
            </w:r>
            <w:r w:rsidRPr="00F96E2E">
              <w:rPr>
                <w:rFonts w:ascii="Arial" w:eastAsia="Times New Roman" w:hAnsi="Arial" w:cs="Arial"/>
                <w:color w:val="595959"/>
                <w:lang w:val="pt-BR" w:eastAsia="pt-BR" w:bidi="ar-SA"/>
              </w:rPr>
              <w:softHyphen/>
              <w:t>rio exerce o controle jurisdicional da Administração Pública e faz concretizar os vetores axiológicos e os direitos individuais e coletivos expressos na Cons</w:t>
            </w:r>
            <w:r w:rsidRPr="00F96E2E">
              <w:rPr>
                <w:rFonts w:ascii="Arial" w:eastAsia="Times New Roman" w:hAnsi="Arial" w:cs="Arial"/>
                <w:color w:val="595959"/>
                <w:lang w:val="pt-BR" w:eastAsia="pt-BR" w:bidi="ar-SA"/>
              </w:rPr>
              <w:softHyphen/>
              <w:t>tituição Federal - Recurso não provido.</w:t>
            </w:r>
            <w:hyperlink r:id="rId7" w:anchor="ref9" w:tgtFrame="_self" w:history="1">
              <w:r w:rsidRPr="00F96E2E">
                <w:rPr>
                  <w:rFonts w:ascii="Verdana" w:eastAsia="Times New Roman" w:hAnsi="Verdana" w:cs="Arial"/>
                  <w:color w:val="0000FF"/>
                  <w:u w:val="single"/>
                  <w:vertAlign w:val="superscript"/>
                  <w:lang w:val="pt-BR" w:eastAsia="pt-BR" w:bidi="ar-SA"/>
                </w:rPr>
                <w:t>9</w:t>
              </w:r>
            </w:hyperlink>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Supremo Tribunal Federal adota o mesmo entendimento: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 </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Ementa: Recurso extraordinário - Criança de até seis anos de idade - Atendimento em creche e em pré-escola - Educação infantil - Direito assegurado pelo próprio texto constitucional (CF, art. 208, IV) - Compreensão global do direito constitucional à educação - Dever jurídico cuja execução se impõe ao poder público, notadamente ao município (CF, art. 211, §2º) - Recurso </w:t>
            </w:r>
            <w:proofErr w:type="spellStart"/>
            <w:r w:rsidRPr="00F96E2E">
              <w:rPr>
                <w:rFonts w:ascii="Arial" w:eastAsia="Times New Roman" w:hAnsi="Arial" w:cs="Arial"/>
                <w:color w:val="595959"/>
                <w:lang w:val="pt-BR" w:eastAsia="pt-BR" w:bidi="ar-SA"/>
              </w:rPr>
              <w:t>improvido</w:t>
            </w:r>
            <w:proofErr w:type="spellEnd"/>
            <w:r w:rsidRPr="00F96E2E">
              <w:rPr>
                <w:rFonts w:ascii="Arial" w:eastAsia="Times New Roman" w:hAnsi="Arial" w:cs="Arial"/>
                <w:color w:val="595959"/>
                <w:lang w:val="pt-BR" w:eastAsia="pt-BR" w:bidi="ar-SA"/>
              </w:rPr>
              <w:t xml:space="preserve">. - A educação infantil representa prerrogativa constitucional </w:t>
            </w:r>
            <w:proofErr w:type="spellStart"/>
            <w:r w:rsidRPr="00F96E2E">
              <w:rPr>
                <w:rFonts w:ascii="Arial" w:eastAsia="Times New Roman" w:hAnsi="Arial" w:cs="Arial"/>
                <w:color w:val="595959"/>
                <w:lang w:val="pt-BR" w:eastAsia="pt-BR" w:bidi="ar-SA"/>
              </w:rPr>
              <w:t>in</w:t>
            </w:r>
            <w:r w:rsidRPr="00F96E2E">
              <w:rPr>
                <w:rFonts w:ascii="Arial" w:eastAsia="Times New Roman" w:hAnsi="Arial" w:cs="Arial"/>
                <w:color w:val="595959"/>
                <w:lang w:val="pt-BR" w:eastAsia="pt-BR" w:bidi="ar-SA"/>
              </w:rPr>
              <w:softHyphen/>
              <w:t>dis</w:t>
            </w:r>
            <w:proofErr w:type="spellEnd"/>
            <w:r w:rsidRPr="00F96E2E">
              <w:rPr>
                <w:rFonts w:ascii="Arial" w:eastAsia="Times New Roman" w:hAnsi="Arial" w:cs="Arial"/>
                <w:color w:val="595959"/>
                <w:lang w:val="pt-BR" w:eastAsia="pt-BR" w:bidi="ar-SA"/>
              </w:rPr>
              <w:softHyphen/>
              <w:t xml:space="preserve"> </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r>
            <w:proofErr w:type="spellStart"/>
            <w:r w:rsidRPr="00F96E2E">
              <w:rPr>
                <w:rFonts w:ascii="Arial" w:eastAsia="Times New Roman" w:hAnsi="Arial" w:cs="Arial"/>
                <w:color w:val="595959"/>
                <w:lang w:val="pt-BR" w:eastAsia="pt-BR" w:bidi="ar-SA"/>
              </w:rPr>
              <w:t>ponível</w:t>
            </w:r>
            <w:proofErr w:type="spellEnd"/>
            <w:r w:rsidRPr="00F96E2E">
              <w:rPr>
                <w:rFonts w:ascii="Arial" w:eastAsia="Times New Roman" w:hAnsi="Arial" w:cs="Arial"/>
                <w:color w:val="595959"/>
                <w:lang w:val="pt-BR" w:eastAsia="pt-BR" w:bidi="ar-SA"/>
              </w:rPr>
              <w:t xml:space="preserve">, que, deferida às crianças, a estas assegura, para efeito de seu desenvolvimento integral, e como primeira etapa do processo de educação básica, o atendimento em creche e o acesso à pré-escola (CF, art. 208, IV). - Essa prerrogativa jurídica, em </w:t>
            </w:r>
            <w:proofErr w:type="spellStart"/>
            <w:r w:rsidRPr="00F96E2E">
              <w:rPr>
                <w:rFonts w:ascii="Arial" w:eastAsia="Times New Roman" w:hAnsi="Arial" w:cs="Arial"/>
                <w:color w:val="595959"/>
                <w:lang w:val="pt-BR" w:eastAsia="pt-BR" w:bidi="ar-SA"/>
              </w:rPr>
              <w:t>conseqüência</w:t>
            </w:r>
            <w:proofErr w:type="spellEnd"/>
            <w:r w:rsidRPr="00F96E2E">
              <w:rPr>
                <w:rFonts w:ascii="Arial" w:eastAsia="Times New Roman" w:hAnsi="Arial" w:cs="Arial"/>
                <w:color w:val="595959"/>
                <w:lang w:val="pt-BR" w:eastAsia="pt-BR" w:bidi="ar-SA"/>
              </w:rPr>
              <w:t>, impõe, ao Estado, por efeito da alta significação social de que se reveste a educação infantil, a obrigação constitucional de criar condi</w:t>
            </w:r>
            <w:r w:rsidRPr="00F96E2E">
              <w:rPr>
                <w:rFonts w:ascii="Arial" w:eastAsia="Times New Roman" w:hAnsi="Arial" w:cs="Arial"/>
                <w:color w:val="595959"/>
                <w:lang w:val="pt-BR" w:eastAsia="pt-BR" w:bidi="ar-SA"/>
              </w:rPr>
              <w:softHyphen/>
              <w:t>ções objetivas que possibilitem, de ma</w:t>
            </w:r>
            <w:r w:rsidRPr="00F96E2E">
              <w:rPr>
                <w:rFonts w:ascii="Arial" w:eastAsia="Times New Roman" w:hAnsi="Arial" w:cs="Arial"/>
                <w:color w:val="595959"/>
                <w:lang w:val="pt-BR" w:eastAsia="pt-BR" w:bidi="ar-SA"/>
              </w:rPr>
              <w:softHyphen/>
              <w:t>neira concreta, em favor das "crianças de zero a seis anos de idade" (CF, art. 208, IV), o efeti</w:t>
            </w:r>
            <w:r w:rsidRPr="00F96E2E">
              <w:rPr>
                <w:rFonts w:ascii="Arial" w:eastAsia="Times New Roman" w:hAnsi="Arial" w:cs="Arial"/>
                <w:color w:val="595959"/>
                <w:lang w:val="pt-BR" w:eastAsia="pt-BR" w:bidi="ar-SA"/>
              </w:rPr>
              <w:softHyphen/>
              <w:t xml:space="preserve">vo acesso e atendimento em creches e unidades de pré-escola, </w:t>
            </w:r>
            <w:proofErr w:type="gramStart"/>
            <w:r w:rsidRPr="00F96E2E">
              <w:rPr>
                <w:rFonts w:ascii="Arial" w:eastAsia="Times New Roman" w:hAnsi="Arial" w:cs="Arial"/>
                <w:color w:val="595959"/>
                <w:lang w:val="pt-BR" w:eastAsia="pt-BR" w:bidi="ar-SA"/>
              </w:rPr>
              <w:t>sob pena</w:t>
            </w:r>
            <w:proofErr w:type="gramEnd"/>
            <w:r w:rsidRPr="00F96E2E">
              <w:rPr>
                <w:rFonts w:ascii="Arial" w:eastAsia="Times New Roman" w:hAnsi="Arial" w:cs="Arial"/>
                <w:color w:val="595959"/>
                <w:lang w:val="pt-BR" w:eastAsia="pt-BR" w:bidi="ar-SA"/>
              </w:rPr>
              <w:t xml:space="preserve"> de configurar-se inaceitável omissão governamental, apta a frustrar, injustamente, por inércia, o integral adimplemento, pelo Poder Público, de prestação estatal que lhe impôs o próprio texto da Constituição </w:t>
            </w:r>
            <w:r w:rsidRPr="00F96E2E">
              <w:rPr>
                <w:rFonts w:ascii="Arial" w:eastAsia="Times New Roman" w:hAnsi="Arial" w:cs="Arial"/>
                <w:color w:val="595959"/>
                <w:lang w:val="pt-BR" w:eastAsia="pt-BR" w:bidi="ar-SA"/>
              </w:rPr>
              <w:lastRenderedPageBreak/>
              <w:t>Federal. - A educação infantil, por qualificar-se como direito fundamental de toda criança, não se expõe, em seu processo de concretização, a avaliações meramente discricionárias da Admi</w:t>
            </w:r>
            <w:r w:rsidRPr="00F96E2E">
              <w:rPr>
                <w:rFonts w:ascii="Arial" w:eastAsia="Times New Roman" w:hAnsi="Arial" w:cs="Arial"/>
                <w:color w:val="595959"/>
                <w:lang w:val="pt-BR" w:eastAsia="pt-BR" w:bidi="ar-SA"/>
              </w:rPr>
              <w:softHyphen/>
              <w:t>nistração Pública, nem se subordina a razões de puro pragmatismo governamental. - Os Municí</w:t>
            </w:r>
            <w:r w:rsidRPr="00F96E2E">
              <w:rPr>
                <w:rFonts w:ascii="Arial" w:eastAsia="Times New Roman" w:hAnsi="Arial" w:cs="Arial"/>
                <w:color w:val="595959"/>
                <w:lang w:val="pt-BR" w:eastAsia="pt-BR" w:bidi="ar-SA"/>
              </w:rPr>
              <w:softHyphen/>
              <w:t>pios - que atuarão, prioritariamente, no ensino fundamental e na educação infantil (CF, art. 211, §2º) - não poderão demitir-se do mandato consti</w:t>
            </w:r>
            <w:r w:rsidRPr="00F96E2E">
              <w:rPr>
                <w:rFonts w:ascii="Arial" w:eastAsia="Times New Roman" w:hAnsi="Arial" w:cs="Arial"/>
                <w:color w:val="595959"/>
                <w:lang w:val="pt-BR" w:eastAsia="pt-BR" w:bidi="ar-SA"/>
              </w:rPr>
              <w:softHyphen/>
              <w:t>tucional, juridicamente vinculante, que lhes foi outorgado pelo art. 208, IV, da Lei Fundamental da Repú</w:t>
            </w:r>
            <w:r w:rsidRPr="00F96E2E">
              <w:rPr>
                <w:rFonts w:ascii="Arial" w:eastAsia="Times New Roman" w:hAnsi="Arial" w:cs="Arial"/>
                <w:color w:val="595959"/>
                <w:lang w:val="pt-BR" w:eastAsia="pt-BR" w:bidi="ar-SA"/>
              </w:rPr>
              <w:softHyphen/>
              <w:t>blica, e que representa fator de limitação da dis</w:t>
            </w:r>
            <w:r w:rsidRPr="00F96E2E">
              <w:rPr>
                <w:rFonts w:ascii="Arial" w:eastAsia="Times New Roman" w:hAnsi="Arial" w:cs="Arial"/>
                <w:color w:val="595959"/>
                <w:lang w:val="pt-BR" w:eastAsia="pt-BR" w:bidi="ar-SA"/>
              </w:rPr>
              <w:softHyphen/>
              <w:t>cricionariedade político-administrativa dos entes municipais, cujas opções, tratando-se do aten</w:t>
            </w:r>
            <w:r w:rsidRPr="00F96E2E">
              <w:rPr>
                <w:rFonts w:ascii="Arial" w:eastAsia="Times New Roman" w:hAnsi="Arial" w:cs="Arial"/>
                <w:color w:val="595959"/>
                <w:lang w:val="pt-BR" w:eastAsia="pt-BR" w:bidi="ar-SA"/>
              </w:rPr>
              <w:softHyphen/>
              <w:t>dimento das crianças em creche (CF, art. 208, IV), não podem ser exercidas de modo a comprometer, com apoio em juízo de simples conveniência ou de mera oportunidade, a eficácia desse direito básico de índole social. - Embora resida, primariamente, nos Poderes Legislativo e Executivo, a prerrogativa de formular e executar políticas públicas</w:t>
            </w:r>
            <w:proofErr w:type="gramStart"/>
            <w:r w:rsidRPr="00F96E2E">
              <w:rPr>
                <w:rFonts w:ascii="Arial" w:eastAsia="Times New Roman" w:hAnsi="Arial" w:cs="Arial"/>
                <w:color w:val="595959"/>
                <w:lang w:val="pt-BR" w:eastAsia="pt-BR" w:bidi="ar-SA"/>
              </w:rPr>
              <w:t>, revela-se</w:t>
            </w:r>
            <w:proofErr w:type="gramEnd"/>
            <w:r w:rsidRPr="00F96E2E">
              <w:rPr>
                <w:rFonts w:ascii="Arial" w:eastAsia="Times New Roman" w:hAnsi="Arial" w:cs="Arial"/>
                <w:color w:val="595959"/>
                <w:lang w:val="pt-BR" w:eastAsia="pt-BR" w:bidi="ar-SA"/>
              </w:rPr>
              <w:t xml:space="preserve"> possível, no entanto, ao Poder Judiciário, determinar, ainda que em bases excepcionais, especialmente nas hipóteses de políticas públicas definidas pela própria Constituição, sejam estas implementadas pelos órgãos estatais inadimplentes, cuja omissão - por importar em descumprimento dos encargos </w:t>
            </w:r>
            <w:proofErr w:type="spellStart"/>
            <w:r w:rsidRPr="00F96E2E">
              <w:rPr>
                <w:rFonts w:ascii="Arial" w:eastAsia="Times New Roman" w:hAnsi="Arial" w:cs="Arial"/>
                <w:color w:val="595959"/>
                <w:lang w:val="pt-BR" w:eastAsia="pt-BR" w:bidi="ar-SA"/>
              </w:rPr>
              <w:t>político-jurídicos</w:t>
            </w:r>
            <w:proofErr w:type="spellEnd"/>
            <w:r w:rsidRPr="00F96E2E">
              <w:rPr>
                <w:rFonts w:ascii="Arial" w:eastAsia="Times New Roman" w:hAnsi="Arial" w:cs="Arial"/>
                <w:color w:val="595959"/>
                <w:lang w:val="pt-BR" w:eastAsia="pt-BR" w:bidi="ar-SA"/>
              </w:rPr>
              <w:t xml:space="preserve"> que sobre eles incidem em caráter mandatório - mostra-se apta a comprometer a eficá</w:t>
            </w:r>
            <w:r w:rsidRPr="00F96E2E">
              <w:rPr>
                <w:rFonts w:ascii="Arial" w:eastAsia="Times New Roman" w:hAnsi="Arial" w:cs="Arial"/>
                <w:color w:val="595959"/>
                <w:lang w:val="pt-BR" w:eastAsia="pt-BR" w:bidi="ar-SA"/>
              </w:rPr>
              <w:softHyphen/>
              <w:t xml:space="preserve">cia e a integridade de direitos sociais e culturais impregnados de estatura constitucional. A questão pertinente à "reserva do possível". </w:t>
            </w:r>
            <w:proofErr w:type="gramStart"/>
            <w:r w:rsidRPr="00F96E2E">
              <w:rPr>
                <w:rFonts w:ascii="Arial" w:eastAsia="Times New Roman" w:hAnsi="Arial" w:cs="Arial"/>
                <w:color w:val="595959"/>
                <w:lang w:val="pt-BR" w:eastAsia="pt-BR" w:bidi="ar-SA"/>
              </w:rPr>
              <w:t>Doutrina.</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"ref10"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10</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Segundo, Hartmut </w:t>
            </w:r>
            <w:proofErr w:type="spellStart"/>
            <w:r w:rsidRPr="00F96E2E">
              <w:rPr>
                <w:rFonts w:ascii="Arial" w:eastAsia="Times New Roman" w:hAnsi="Arial" w:cs="Arial"/>
                <w:color w:val="595959"/>
                <w:lang w:val="pt-BR" w:eastAsia="pt-BR" w:bidi="ar-SA"/>
              </w:rPr>
              <w:t>Maurer</w:t>
            </w:r>
            <w:proofErr w:type="spellEnd"/>
            <w:r w:rsidRPr="00F96E2E">
              <w:rPr>
                <w:rFonts w:ascii="Arial" w:eastAsia="Times New Roman" w:hAnsi="Arial" w:cs="Arial"/>
                <w:color w:val="595959"/>
                <w:lang w:val="pt-BR" w:eastAsia="pt-BR" w:bidi="ar-SA"/>
              </w:rPr>
              <w:t>:</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Infração contra direitos fundamentais e princípios administrativos gerais</w:t>
            </w:r>
            <w:r w:rsidRPr="00F96E2E">
              <w:rPr>
                <w:rFonts w:ascii="Arial" w:eastAsia="Times New Roman" w:hAnsi="Arial" w:cs="Arial"/>
                <w:color w:val="595959"/>
                <w:lang w:val="pt-BR" w:eastAsia="pt-BR" w:bidi="ar-SA"/>
              </w:rPr>
              <w:t xml:space="preserve">. Os direitos fundamentais e os </w:t>
            </w:r>
            <w:r w:rsidRPr="00F96E2E">
              <w:rPr>
                <w:rFonts w:ascii="Arial" w:eastAsia="Times New Roman" w:hAnsi="Arial" w:cs="Arial"/>
                <w:color w:val="595959"/>
                <w:lang w:val="pt-BR" w:eastAsia="pt-BR" w:bidi="ar-SA"/>
              </w:rPr>
              <w:lastRenderedPageBreak/>
              <w:t>princípios gerais para a atuação administrativa, em especial, os da necessidade e da proporcionali</w:t>
            </w:r>
            <w:r w:rsidRPr="00F96E2E">
              <w:rPr>
                <w:rFonts w:ascii="Arial" w:eastAsia="Times New Roman" w:hAnsi="Arial" w:cs="Arial"/>
                <w:color w:val="595959"/>
                <w:lang w:val="pt-BR" w:eastAsia="pt-BR" w:bidi="ar-SA"/>
              </w:rPr>
              <w:softHyphen/>
              <w:t>dade, são barreiras objetivas do poder discricio</w:t>
            </w:r>
            <w:r w:rsidRPr="00F96E2E">
              <w:rPr>
                <w:rFonts w:ascii="Arial" w:eastAsia="Times New Roman" w:hAnsi="Arial" w:cs="Arial"/>
                <w:color w:val="595959"/>
                <w:lang w:val="pt-BR" w:eastAsia="pt-BR" w:bidi="ar-SA"/>
              </w:rPr>
              <w:softHyphen/>
              <w:t xml:space="preserve">nário, mas também devem ser observados nas considerações do poder discricionário. Sua violação torna a decisão discricionária </w:t>
            </w:r>
            <w:proofErr w:type="gramStart"/>
            <w:r w:rsidRPr="00F96E2E">
              <w:rPr>
                <w:rFonts w:ascii="Arial" w:eastAsia="Times New Roman" w:hAnsi="Arial" w:cs="Arial"/>
                <w:color w:val="595959"/>
                <w:lang w:val="pt-BR" w:eastAsia="pt-BR" w:bidi="ar-SA"/>
              </w:rPr>
              <w:t>viciosa.</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"ref11"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11</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Por fim, vale citar a lição de </w:t>
            </w:r>
            <w:proofErr w:type="spellStart"/>
            <w:r w:rsidRPr="00F96E2E">
              <w:rPr>
                <w:rFonts w:ascii="Arial" w:eastAsia="Times New Roman" w:hAnsi="Arial" w:cs="Arial"/>
                <w:color w:val="595959"/>
                <w:lang w:val="pt-BR" w:eastAsia="pt-BR" w:bidi="ar-SA"/>
              </w:rPr>
              <w:t>Cassagne</w:t>
            </w:r>
            <w:proofErr w:type="spellEnd"/>
            <w:r w:rsidRPr="00F96E2E">
              <w:rPr>
                <w:rFonts w:ascii="Arial" w:eastAsia="Times New Roman" w:hAnsi="Arial" w:cs="Arial"/>
                <w:color w:val="595959"/>
                <w:lang w:val="pt-BR" w:eastAsia="pt-BR" w:bidi="ar-SA"/>
              </w:rPr>
              <w:t>:</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proofErr w:type="spellStart"/>
            <w:r w:rsidRPr="00F96E2E">
              <w:rPr>
                <w:rFonts w:ascii="Arial" w:eastAsia="Times New Roman" w:hAnsi="Arial" w:cs="Arial"/>
                <w:color w:val="595959"/>
                <w:lang w:val="pt-BR" w:eastAsia="pt-BR" w:bidi="ar-SA"/>
              </w:rPr>
              <w:t>En</w:t>
            </w:r>
            <w:proofErr w:type="spellEnd"/>
            <w:r w:rsidRPr="00F96E2E">
              <w:rPr>
                <w:rFonts w:ascii="Arial" w:eastAsia="Times New Roman" w:hAnsi="Arial" w:cs="Arial"/>
                <w:color w:val="595959"/>
                <w:lang w:val="pt-BR" w:eastAsia="pt-BR" w:bidi="ar-SA"/>
              </w:rPr>
              <w:t xml:space="preserve"> suma, </w:t>
            </w:r>
            <w:proofErr w:type="spellStart"/>
            <w:proofErr w:type="gramStart"/>
            <w:r w:rsidRPr="00F96E2E">
              <w:rPr>
                <w:rFonts w:ascii="Arial" w:eastAsia="Times New Roman" w:hAnsi="Arial" w:cs="Arial"/>
                <w:color w:val="595959"/>
                <w:lang w:val="pt-BR" w:eastAsia="pt-BR" w:bidi="ar-SA"/>
              </w:rPr>
              <w:t>la</w:t>
            </w:r>
            <w:proofErr w:type="spellEnd"/>
            <w:proofErr w:type="gram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prohibición</w:t>
            </w:r>
            <w:proofErr w:type="spellEnd"/>
            <w:r w:rsidRPr="00F96E2E">
              <w:rPr>
                <w:rFonts w:ascii="Arial" w:eastAsia="Times New Roman" w:hAnsi="Arial" w:cs="Arial"/>
                <w:color w:val="595959"/>
                <w:lang w:val="pt-BR" w:eastAsia="pt-BR" w:bidi="ar-SA"/>
              </w:rPr>
              <w:t xml:space="preserve"> de </w:t>
            </w:r>
            <w:proofErr w:type="spellStart"/>
            <w:r w:rsidRPr="00F96E2E">
              <w:rPr>
                <w:rFonts w:ascii="Arial" w:eastAsia="Times New Roman" w:hAnsi="Arial" w:cs="Arial"/>
                <w:color w:val="595959"/>
                <w:lang w:val="pt-BR" w:eastAsia="pt-BR" w:bidi="ar-SA"/>
              </w:rPr>
              <w:t>arbitrariedad</w:t>
            </w:r>
            <w:proofErr w:type="spellEnd"/>
            <w:r w:rsidRPr="00F96E2E">
              <w:rPr>
                <w:rFonts w:ascii="Arial" w:eastAsia="Times New Roman" w:hAnsi="Arial" w:cs="Arial"/>
                <w:color w:val="595959"/>
                <w:lang w:val="pt-BR" w:eastAsia="pt-BR" w:bidi="ar-SA"/>
              </w:rPr>
              <w:t xml:space="preserve"> configura um </w:t>
            </w:r>
            <w:proofErr w:type="spellStart"/>
            <w:r w:rsidRPr="00F96E2E">
              <w:rPr>
                <w:rFonts w:ascii="Arial" w:eastAsia="Times New Roman" w:hAnsi="Arial" w:cs="Arial"/>
                <w:color w:val="595959"/>
                <w:lang w:val="pt-BR" w:eastAsia="pt-BR" w:bidi="ar-SA"/>
              </w:rPr>
              <w:t>límite</w:t>
            </w:r>
            <w:proofErr w:type="spellEnd"/>
            <w:r w:rsidRPr="00F96E2E">
              <w:rPr>
                <w:rFonts w:ascii="Arial" w:eastAsia="Times New Roman" w:hAnsi="Arial" w:cs="Arial"/>
                <w:color w:val="595959"/>
                <w:lang w:val="pt-BR" w:eastAsia="pt-BR" w:bidi="ar-SA"/>
              </w:rPr>
              <w:t xml:space="preserve"> para </w:t>
            </w:r>
            <w:proofErr w:type="spellStart"/>
            <w:r w:rsidRPr="00F96E2E">
              <w:rPr>
                <w:rFonts w:ascii="Arial" w:eastAsia="Times New Roman" w:hAnsi="Arial" w:cs="Arial"/>
                <w:color w:val="595959"/>
                <w:lang w:val="pt-BR" w:eastAsia="pt-BR" w:bidi="ar-SA"/>
              </w:rPr>
              <w:t>el</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ejercício</w:t>
            </w:r>
            <w:proofErr w:type="spellEnd"/>
            <w:r w:rsidRPr="00F96E2E">
              <w:rPr>
                <w:rFonts w:ascii="Arial" w:eastAsia="Times New Roman" w:hAnsi="Arial" w:cs="Arial"/>
                <w:color w:val="595959"/>
                <w:lang w:val="pt-BR" w:eastAsia="pt-BR" w:bidi="ar-SA"/>
              </w:rPr>
              <w:t xml:space="preserve"> de </w:t>
            </w:r>
            <w:proofErr w:type="spellStart"/>
            <w:r w:rsidRPr="00F96E2E">
              <w:rPr>
                <w:rFonts w:ascii="Arial" w:eastAsia="Times New Roman" w:hAnsi="Arial" w:cs="Arial"/>
                <w:color w:val="595959"/>
                <w:lang w:val="pt-BR" w:eastAsia="pt-BR" w:bidi="ar-SA"/>
              </w:rPr>
              <w:t>la</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potestad</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discrecional</w:t>
            </w:r>
            <w:proofErr w:type="spellEnd"/>
            <w:r w:rsidRPr="00F96E2E">
              <w:rPr>
                <w:rFonts w:ascii="Arial" w:eastAsia="Times New Roman" w:hAnsi="Arial" w:cs="Arial"/>
                <w:color w:val="595959"/>
                <w:lang w:val="pt-BR" w:eastAsia="pt-BR" w:bidi="ar-SA"/>
              </w:rPr>
              <w:t xml:space="preserve">, que implica una </w:t>
            </w:r>
            <w:proofErr w:type="spellStart"/>
            <w:r w:rsidRPr="00F96E2E">
              <w:rPr>
                <w:rFonts w:ascii="Arial" w:eastAsia="Times New Roman" w:hAnsi="Arial" w:cs="Arial"/>
                <w:color w:val="595959"/>
                <w:lang w:val="pt-BR" w:eastAsia="pt-BR" w:bidi="ar-SA"/>
              </w:rPr>
              <w:t>garantía</w:t>
            </w:r>
            <w:proofErr w:type="spellEnd"/>
            <w:r w:rsidRPr="00F96E2E">
              <w:rPr>
                <w:rFonts w:ascii="Arial" w:eastAsia="Times New Roman" w:hAnsi="Arial" w:cs="Arial"/>
                <w:color w:val="595959"/>
                <w:lang w:val="pt-BR" w:eastAsia="pt-BR" w:bidi="ar-SA"/>
              </w:rPr>
              <w:t xml:space="preserve"> para </w:t>
            </w:r>
            <w:proofErr w:type="spellStart"/>
            <w:r w:rsidRPr="00F96E2E">
              <w:rPr>
                <w:rFonts w:ascii="Arial" w:eastAsia="Times New Roman" w:hAnsi="Arial" w:cs="Arial"/>
                <w:color w:val="595959"/>
                <w:lang w:val="pt-BR" w:eastAsia="pt-BR" w:bidi="ar-SA"/>
              </w:rPr>
              <w:t>el</w:t>
            </w:r>
            <w:proofErr w:type="spellEnd"/>
            <w:r w:rsidRPr="00F96E2E">
              <w:rPr>
                <w:rFonts w:ascii="Arial" w:eastAsia="Times New Roman" w:hAnsi="Arial" w:cs="Arial"/>
                <w:color w:val="595959"/>
                <w:lang w:val="pt-BR" w:eastAsia="pt-BR" w:bidi="ar-SA"/>
              </w:rPr>
              <w:t xml:space="preserve"> administrado y </w:t>
            </w:r>
            <w:proofErr w:type="spellStart"/>
            <w:r w:rsidRPr="00F96E2E">
              <w:rPr>
                <w:rFonts w:ascii="Arial" w:eastAsia="Times New Roman" w:hAnsi="Arial" w:cs="Arial"/>
                <w:color w:val="595959"/>
                <w:lang w:val="pt-BR" w:eastAsia="pt-BR" w:bidi="ar-SA"/>
              </w:rPr>
              <w:t>constituye</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al</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propio</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tiempo</w:t>
            </w:r>
            <w:proofErr w:type="spellEnd"/>
            <w:r w:rsidRPr="00F96E2E">
              <w:rPr>
                <w:rFonts w:ascii="Arial" w:eastAsia="Times New Roman" w:hAnsi="Arial" w:cs="Arial"/>
                <w:color w:val="595959"/>
                <w:lang w:val="pt-BR" w:eastAsia="pt-BR" w:bidi="ar-SA"/>
              </w:rPr>
              <w:t xml:space="preserve">, una pauta </w:t>
            </w:r>
            <w:proofErr w:type="spellStart"/>
            <w:r w:rsidRPr="00F96E2E">
              <w:rPr>
                <w:rFonts w:ascii="Arial" w:eastAsia="Times New Roman" w:hAnsi="Arial" w:cs="Arial"/>
                <w:color w:val="595959"/>
                <w:lang w:val="pt-BR" w:eastAsia="pt-BR" w:bidi="ar-SA"/>
              </w:rPr>
              <w:t>del</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control</w:t>
            </w:r>
            <w:proofErr w:type="spellEnd"/>
            <w:r w:rsidRPr="00F96E2E">
              <w:rPr>
                <w:rFonts w:ascii="Arial" w:eastAsia="Times New Roman" w:hAnsi="Arial" w:cs="Arial"/>
                <w:color w:val="595959"/>
                <w:lang w:val="pt-BR" w:eastAsia="pt-BR" w:bidi="ar-SA"/>
              </w:rPr>
              <w:t xml:space="preserve"> que </w:t>
            </w:r>
            <w:proofErr w:type="spellStart"/>
            <w:r w:rsidRPr="00F96E2E">
              <w:rPr>
                <w:rFonts w:ascii="Arial" w:eastAsia="Times New Roman" w:hAnsi="Arial" w:cs="Arial"/>
                <w:color w:val="595959"/>
                <w:lang w:val="pt-BR" w:eastAsia="pt-BR" w:bidi="ar-SA"/>
              </w:rPr>
              <w:t>ejercen</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los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jueces</w:t>
            </w:r>
            <w:proofErr w:type="spellEnd"/>
            <w:r w:rsidRPr="00F96E2E">
              <w:rPr>
                <w:rFonts w:ascii="Arial" w:eastAsia="Times New Roman" w:hAnsi="Arial" w:cs="Arial"/>
                <w:color w:val="595959"/>
                <w:lang w:val="pt-BR" w:eastAsia="pt-BR" w:bidi="ar-SA"/>
              </w:rPr>
              <w:t xml:space="preserve"> para proteger </w:t>
            </w:r>
            <w:proofErr w:type="spellStart"/>
            <w:r w:rsidRPr="00F96E2E">
              <w:rPr>
                <w:rFonts w:ascii="Arial" w:eastAsia="Times New Roman" w:hAnsi="Arial" w:cs="Arial"/>
                <w:color w:val="595959"/>
                <w:lang w:val="pt-BR" w:eastAsia="pt-BR" w:bidi="ar-SA"/>
              </w:rPr>
              <w:t>los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derechos</w:t>
            </w:r>
            <w:proofErr w:type="spellEnd"/>
            <w:r w:rsidRPr="00F96E2E">
              <w:rPr>
                <w:rFonts w:ascii="Arial" w:eastAsia="Times New Roman" w:hAnsi="Arial" w:cs="Arial"/>
                <w:color w:val="595959"/>
                <w:lang w:val="pt-BR" w:eastAsia="pt-BR" w:bidi="ar-SA"/>
              </w:rPr>
              <w:t xml:space="preserve"> e </w:t>
            </w:r>
            <w:proofErr w:type="spellStart"/>
            <w:r w:rsidRPr="00F96E2E">
              <w:rPr>
                <w:rFonts w:ascii="Arial" w:eastAsia="Times New Roman" w:hAnsi="Arial" w:cs="Arial"/>
                <w:color w:val="595959"/>
                <w:lang w:val="pt-BR" w:eastAsia="pt-BR" w:bidi="ar-SA"/>
              </w:rPr>
              <w:t>intereses</w:t>
            </w:r>
            <w:proofErr w:type="spellEnd"/>
            <w:r w:rsidRPr="00F96E2E">
              <w:rPr>
                <w:rFonts w:ascii="Arial" w:eastAsia="Times New Roman" w:hAnsi="Arial" w:cs="Arial"/>
                <w:color w:val="595959"/>
                <w:lang w:val="pt-BR" w:eastAsia="pt-BR" w:bidi="ar-SA"/>
              </w:rPr>
              <w:t xml:space="preserve"> de </w:t>
            </w:r>
            <w:proofErr w:type="spellStart"/>
            <w:r w:rsidRPr="00F96E2E">
              <w:rPr>
                <w:rFonts w:ascii="Arial" w:eastAsia="Times New Roman" w:hAnsi="Arial" w:cs="Arial"/>
                <w:color w:val="595959"/>
                <w:lang w:val="pt-BR" w:eastAsia="pt-BR" w:bidi="ar-SA"/>
              </w:rPr>
              <w:t>las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personas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con</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la</w:t>
            </w:r>
            <w:proofErr w:type="spellEnd"/>
            <w:r w:rsidRPr="00F96E2E">
              <w:rPr>
                <w:rFonts w:ascii="Arial" w:eastAsia="Times New Roman" w:hAnsi="Arial" w:cs="Arial"/>
                <w:color w:val="595959"/>
                <w:lang w:val="pt-BR" w:eastAsia="pt-BR" w:bidi="ar-SA"/>
              </w:rPr>
              <w:t xml:space="preserve"> mira </w:t>
            </w:r>
            <w:proofErr w:type="spellStart"/>
            <w:r w:rsidRPr="00F96E2E">
              <w:rPr>
                <w:rFonts w:ascii="Arial" w:eastAsia="Times New Roman" w:hAnsi="Arial" w:cs="Arial"/>
                <w:color w:val="595959"/>
                <w:lang w:val="pt-BR" w:eastAsia="pt-BR" w:bidi="ar-SA"/>
              </w:rPr>
              <w:t>puesta</w:t>
            </w:r>
            <w:proofErr w:type="spellEnd"/>
            <w:r w:rsidRPr="00F96E2E">
              <w:rPr>
                <w:rFonts w:ascii="Arial" w:eastAsia="Times New Roman" w:hAnsi="Arial" w:cs="Arial"/>
                <w:color w:val="595959"/>
                <w:lang w:val="pt-BR" w:eastAsia="pt-BR" w:bidi="ar-SA"/>
              </w:rPr>
              <w:t xml:space="preserve">, fundamentalmente, </w:t>
            </w:r>
            <w:proofErr w:type="spellStart"/>
            <w:r w:rsidRPr="00F96E2E">
              <w:rPr>
                <w:rFonts w:ascii="Arial" w:eastAsia="Times New Roman" w:hAnsi="Arial" w:cs="Arial"/>
                <w:color w:val="595959"/>
                <w:lang w:val="pt-BR" w:eastAsia="pt-BR" w:bidi="ar-SA"/>
              </w:rPr>
              <w:t>en</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la</w:t>
            </w:r>
            <w:proofErr w:type="spellEnd"/>
            <w:r w:rsidRPr="00F96E2E">
              <w:rPr>
                <w:rFonts w:ascii="Arial" w:eastAsia="Times New Roman" w:hAnsi="Arial" w:cs="Arial"/>
                <w:color w:val="595959"/>
                <w:lang w:val="pt-BR" w:eastAsia="pt-BR" w:bidi="ar-SA"/>
              </w:rPr>
              <w:t xml:space="preserve"> defensa de </w:t>
            </w:r>
            <w:proofErr w:type="spellStart"/>
            <w:r w:rsidRPr="00F96E2E">
              <w:rPr>
                <w:rFonts w:ascii="Arial" w:eastAsia="Times New Roman" w:hAnsi="Arial" w:cs="Arial"/>
                <w:color w:val="595959"/>
                <w:lang w:val="pt-BR" w:eastAsia="pt-BR" w:bidi="ar-SA"/>
              </w:rPr>
              <w:t>sus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libertades</w:t>
            </w:r>
            <w:proofErr w:type="spellEnd"/>
            <w:r w:rsidRPr="00F96E2E">
              <w:rPr>
                <w:rFonts w:ascii="Arial" w:eastAsia="Times New Roman" w:hAnsi="Arial" w:cs="Arial"/>
                <w:color w:val="595959"/>
                <w:lang w:val="pt-BR" w:eastAsia="pt-BR" w:bidi="ar-SA"/>
              </w:rPr>
              <w:t xml:space="preserve"> y </w:t>
            </w:r>
            <w:proofErr w:type="spellStart"/>
            <w:r w:rsidRPr="00F96E2E">
              <w:rPr>
                <w:rFonts w:ascii="Arial" w:eastAsia="Times New Roman" w:hAnsi="Arial" w:cs="Arial"/>
                <w:color w:val="595959"/>
                <w:lang w:val="pt-BR" w:eastAsia="pt-BR" w:bidi="ar-SA"/>
              </w:rPr>
              <w:t>someter</w:t>
            </w:r>
            <w:proofErr w:type="spellEnd"/>
            <w:r w:rsidRPr="00F96E2E">
              <w:rPr>
                <w:rFonts w:ascii="Arial" w:eastAsia="Times New Roman" w:hAnsi="Arial" w:cs="Arial"/>
                <w:color w:val="595959"/>
                <w:lang w:val="pt-BR" w:eastAsia="pt-BR" w:bidi="ar-SA"/>
              </w:rPr>
              <w:t xml:space="preserve"> a </w:t>
            </w:r>
            <w:proofErr w:type="spellStart"/>
            <w:r w:rsidRPr="00F96E2E">
              <w:rPr>
                <w:rFonts w:ascii="Arial" w:eastAsia="Times New Roman" w:hAnsi="Arial" w:cs="Arial"/>
                <w:color w:val="595959"/>
                <w:lang w:val="pt-BR" w:eastAsia="pt-BR" w:bidi="ar-SA"/>
              </w:rPr>
              <w:t>la</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Administración</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al</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Derecho</w:t>
            </w:r>
            <w:proofErr w:type="spellEnd"/>
            <w:r w:rsidRPr="00F96E2E">
              <w:rPr>
                <w:rFonts w:ascii="Arial" w:eastAsia="Times New Roman" w:hAnsi="Arial" w:cs="Arial"/>
                <w:color w:val="595959"/>
                <w:lang w:val="pt-BR" w:eastAsia="pt-BR" w:bidi="ar-SA"/>
              </w:rPr>
              <w:t xml:space="preserve">. Por </w:t>
            </w:r>
            <w:proofErr w:type="spellStart"/>
            <w:r w:rsidRPr="00F96E2E">
              <w:rPr>
                <w:rFonts w:ascii="Arial" w:eastAsia="Times New Roman" w:hAnsi="Arial" w:cs="Arial"/>
                <w:color w:val="595959"/>
                <w:lang w:val="pt-BR" w:eastAsia="pt-BR" w:bidi="ar-SA"/>
              </w:rPr>
              <w:t>ese</w:t>
            </w:r>
            <w:proofErr w:type="spellEnd"/>
            <w:r w:rsidRPr="00F96E2E">
              <w:rPr>
                <w:rFonts w:ascii="Arial" w:eastAsia="Times New Roman" w:hAnsi="Arial" w:cs="Arial"/>
                <w:color w:val="595959"/>
                <w:lang w:val="pt-BR" w:eastAsia="pt-BR" w:bidi="ar-SA"/>
              </w:rPr>
              <w:t xml:space="preserve"> motivo, </w:t>
            </w:r>
            <w:proofErr w:type="spellStart"/>
            <w:proofErr w:type="gramStart"/>
            <w:r w:rsidRPr="00F96E2E">
              <w:rPr>
                <w:rFonts w:ascii="Arial" w:eastAsia="Times New Roman" w:hAnsi="Arial" w:cs="Arial"/>
                <w:color w:val="595959"/>
                <w:lang w:val="pt-BR" w:eastAsia="pt-BR" w:bidi="ar-SA"/>
              </w:rPr>
              <w:t>la</w:t>
            </w:r>
            <w:proofErr w:type="spellEnd"/>
            <w:proofErr w:type="gram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revisión</w:t>
            </w:r>
            <w:proofErr w:type="spellEnd"/>
            <w:r w:rsidRPr="00F96E2E">
              <w:rPr>
                <w:rFonts w:ascii="Arial" w:eastAsia="Times New Roman" w:hAnsi="Arial" w:cs="Arial"/>
                <w:color w:val="595959"/>
                <w:lang w:val="pt-BR" w:eastAsia="pt-BR" w:bidi="ar-SA"/>
              </w:rPr>
              <w:t xml:space="preserve"> judicial há de ser amplia y </w:t>
            </w:r>
            <w:proofErr w:type="spellStart"/>
            <w:r w:rsidRPr="00F96E2E">
              <w:rPr>
                <w:rFonts w:ascii="Arial" w:eastAsia="Times New Roman" w:hAnsi="Arial" w:cs="Arial"/>
                <w:color w:val="595959"/>
                <w:lang w:val="pt-BR" w:eastAsia="pt-BR" w:bidi="ar-SA"/>
              </w:rPr>
              <w:t>com</w:t>
            </w:r>
            <w:r w:rsidRPr="00F96E2E">
              <w:rPr>
                <w:rFonts w:ascii="Arial" w:eastAsia="Times New Roman" w:hAnsi="Arial" w:cs="Arial"/>
                <w:color w:val="595959"/>
                <w:lang w:val="pt-BR" w:eastAsia="pt-BR" w:bidi="ar-SA"/>
              </w:rPr>
              <w:softHyphen/>
              <w:t>prender</w:t>
            </w:r>
            <w:proofErr w:type="spellEnd"/>
            <w:r w:rsidRPr="00F96E2E">
              <w:rPr>
                <w:rFonts w:ascii="Arial" w:eastAsia="Times New Roman" w:hAnsi="Arial" w:cs="Arial"/>
                <w:color w:val="595959"/>
                <w:lang w:val="pt-BR" w:eastAsia="pt-BR" w:bidi="ar-SA"/>
              </w:rPr>
              <w:t xml:space="preserve"> tanto </w:t>
            </w:r>
            <w:proofErr w:type="spellStart"/>
            <w:r w:rsidRPr="00F96E2E">
              <w:rPr>
                <w:rFonts w:ascii="Arial" w:eastAsia="Times New Roman" w:hAnsi="Arial" w:cs="Arial"/>
                <w:color w:val="595959"/>
                <w:lang w:val="pt-BR" w:eastAsia="pt-BR" w:bidi="ar-SA"/>
              </w:rPr>
              <w:t>el</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análisis</w:t>
            </w:r>
            <w:proofErr w:type="spellEnd"/>
            <w:r w:rsidRPr="00F96E2E">
              <w:rPr>
                <w:rFonts w:ascii="Arial" w:eastAsia="Times New Roman" w:hAnsi="Arial" w:cs="Arial"/>
                <w:color w:val="595959"/>
                <w:lang w:val="pt-BR" w:eastAsia="pt-BR" w:bidi="ar-SA"/>
              </w:rPr>
              <w:t xml:space="preserve"> de </w:t>
            </w:r>
            <w:proofErr w:type="spellStart"/>
            <w:r w:rsidRPr="00F96E2E">
              <w:rPr>
                <w:rFonts w:ascii="Arial" w:eastAsia="Times New Roman" w:hAnsi="Arial" w:cs="Arial"/>
                <w:color w:val="595959"/>
                <w:lang w:val="pt-BR" w:eastAsia="pt-BR" w:bidi="ar-SA"/>
              </w:rPr>
              <w:t>las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entrañas</w:t>
            </w:r>
            <w:proofErr w:type="spellEnd"/>
            <w:r w:rsidRPr="00F96E2E">
              <w:rPr>
                <w:rFonts w:ascii="Arial" w:eastAsia="Times New Roman" w:hAnsi="Arial" w:cs="Arial"/>
                <w:color w:val="595959"/>
                <w:lang w:val="pt-BR" w:eastAsia="pt-BR" w:bidi="ar-SA"/>
              </w:rPr>
              <w:t xml:space="preserve"> de </w:t>
            </w:r>
            <w:proofErr w:type="spellStart"/>
            <w:r w:rsidRPr="00F96E2E">
              <w:rPr>
                <w:rFonts w:ascii="Arial" w:eastAsia="Times New Roman" w:hAnsi="Arial" w:cs="Arial"/>
                <w:color w:val="595959"/>
                <w:lang w:val="pt-BR" w:eastAsia="pt-BR" w:bidi="ar-SA"/>
              </w:rPr>
              <w:t>los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hechos</w:t>
            </w:r>
            <w:proofErr w:type="spellEnd"/>
            <w:r w:rsidRPr="00F96E2E">
              <w:rPr>
                <w:rFonts w:ascii="Arial" w:eastAsia="Times New Roman" w:hAnsi="Arial" w:cs="Arial"/>
                <w:color w:val="595959"/>
                <w:lang w:val="pt-BR" w:eastAsia="pt-BR" w:bidi="ar-SA"/>
              </w:rPr>
              <w:t xml:space="preserve"> como </w:t>
            </w:r>
            <w:proofErr w:type="spellStart"/>
            <w:r w:rsidRPr="00F96E2E">
              <w:rPr>
                <w:rFonts w:ascii="Arial" w:eastAsia="Times New Roman" w:hAnsi="Arial" w:cs="Arial"/>
                <w:color w:val="595959"/>
                <w:lang w:val="pt-BR" w:eastAsia="pt-BR" w:bidi="ar-SA"/>
              </w:rPr>
              <w:t>las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cuestiones</w:t>
            </w:r>
            <w:proofErr w:type="spellEnd"/>
            <w:r w:rsidRPr="00F96E2E">
              <w:rPr>
                <w:rFonts w:ascii="Arial" w:eastAsia="Times New Roman" w:hAnsi="Arial" w:cs="Arial"/>
                <w:color w:val="595959"/>
                <w:lang w:val="pt-BR" w:eastAsia="pt-BR" w:bidi="ar-SA"/>
              </w:rPr>
              <w:t xml:space="preserve"> jurídicas o de </w:t>
            </w:r>
            <w:proofErr w:type="spellStart"/>
            <w:r w:rsidRPr="00F96E2E">
              <w:rPr>
                <w:rFonts w:ascii="Arial" w:eastAsia="Times New Roman" w:hAnsi="Arial" w:cs="Arial"/>
                <w:color w:val="595959"/>
                <w:lang w:val="pt-BR" w:eastAsia="pt-BR" w:bidi="ar-SA"/>
              </w:rPr>
              <w:t>Derecho</w:t>
            </w:r>
            <w:proofErr w:type="spellEnd"/>
            <w:r w:rsidRPr="00F96E2E">
              <w:rPr>
                <w:rFonts w:ascii="Arial" w:eastAsia="Times New Roman" w:hAnsi="Arial" w:cs="Arial"/>
                <w:color w:val="595959"/>
                <w:lang w:val="pt-BR" w:eastAsia="pt-BR" w:bidi="ar-SA"/>
              </w:rPr>
              <w:t>.</w:t>
            </w:r>
            <w:hyperlink r:id="rId8" w:anchor="ref12" w:tgtFrame="_self" w:history="1">
              <w:r w:rsidRPr="00F96E2E">
                <w:rPr>
                  <w:rFonts w:ascii="Verdana" w:eastAsia="Times New Roman" w:hAnsi="Verdana" w:cs="Arial"/>
                  <w:color w:val="0000FF"/>
                  <w:u w:val="single"/>
                  <w:vertAlign w:val="superscript"/>
                  <w:lang w:val="pt-BR" w:eastAsia="pt-BR" w:bidi="ar-SA"/>
                </w:rPr>
                <w:t>12</w:t>
              </w:r>
            </w:hyperlink>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Assim, em decorrência do princípio da </w:t>
            </w:r>
            <w:proofErr w:type="spellStart"/>
            <w:r w:rsidRPr="00F96E2E">
              <w:rPr>
                <w:rFonts w:ascii="Arial" w:eastAsia="Times New Roman" w:hAnsi="Arial" w:cs="Arial"/>
                <w:color w:val="595959"/>
                <w:lang w:val="pt-BR" w:eastAsia="pt-BR" w:bidi="ar-SA"/>
              </w:rPr>
              <w:t>ina</w:t>
            </w:r>
            <w:r w:rsidRPr="00F96E2E">
              <w:rPr>
                <w:rFonts w:ascii="Arial" w:eastAsia="Times New Roman" w:hAnsi="Arial" w:cs="Arial"/>
                <w:color w:val="595959"/>
                <w:lang w:val="pt-BR" w:eastAsia="pt-BR" w:bidi="ar-SA"/>
              </w:rPr>
              <w:softHyphen/>
              <w:t>fastabilidade</w:t>
            </w:r>
            <w:proofErr w:type="spellEnd"/>
            <w:r w:rsidRPr="00F96E2E">
              <w:rPr>
                <w:rFonts w:ascii="Arial" w:eastAsia="Times New Roman" w:hAnsi="Arial" w:cs="Arial"/>
                <w:color w:val="595959"/>
                <w:lang w:val="pt-BR" w:eastAsia="pt-BR" w:bidi="ar-SA"/>
              </w:rPr>
              <w:t xml:space="preserve"> da Jurisdição, o exercício do poder discricionário não pode ocasionar lesão a direito reconhecido pelo sistema jurídico, </w:t>
            </w:r>
            <w:proofErr w:type="gramStart"/>
            <w:r w:rsidRPr="00F96E2E">
              <w:rPr>
                <w:rFonts w:ascii="Arial" w:eastAsia="Times New Roman" w:hAnsi="Arial" w:cs="Arial"/>
                <w:color w:val="595959"/>
                <w:lang w:val="pt-BR" w:eastAsia="pt-BR" w:bidi="ar-SA"/>
              </w:rPr>
              <w:t>sob pena</w:t>
            </w:r>
            <w:proofErr w:type="gramEnd"/>
            <w:r w:rsidRPr="00F96E2E">
              <w:rPr>
                <w:rFonts w:ascii="Arial" w:eastAsia="Times New Roman" w:hAnsi="Arial" w:cs="Arial"/>
                <w:color w:val="595959"/>
                <w:lang w:val="pt-BR" w:eastAsia="pt-BR" w:bidi="ar-SA"/>
              </w:rPr>
              <w:t xml:space="preserve"> de invalidade.</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2.2 A teoria da reserva do possível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Conforme acima ficou demonstrado, o exer</w:t>
            </w:r>
            <w:r w:rsidRPr="00F96E2E">
              <w:rPr>
                <w:rFonts w:ascii="Arial" w:eastAsia="Times New Roman" w:hAnsi="Arial" w:cs="Arial"/>
                <w:color w:val="595959"/>
                <w:lang w:val="pt-BR" w:eastAsia="pt-BR" w:bidi="ar-SA"/>
              </w:rPr>
              <w:softHyphen/>
              <w:t>cício do poder discricionário não pode ferir direitos individuais, sociais ou coletivos garan</w:t>
            </w:r>
            <w:r w:rsidRPr="00F96E2E">
              <w:rPr>
                <w:rFonts w:ascii="Arial" w:eastAsia="Times New Roman" w:hAnsi="Arial" w:cs="Arial"/>
                <w:color w:val="595959"/>
                <w:lang w:val="pt-BR" w:eastAsia="pt-BR" w:bidi="ar-SA"/>
              </w:rPr>
              <w:softHyphen/>
              <w:t xml:space="preserve">tidos pelo ordenamento </w:t>
            </w:r>
            <w:proofErr w:type="gramStart"/>
            <w:r w:rsidRPr="00F96E2E">
              <w:rPr>
                <w:rFonts w:ascii="Arial" w:eastAsia="Times New Roman" w:hAnsi="Arial" w:cs="Arial"/>
                <w:color w:val="595959"/>
                <w:lang w:val="pt-BR" w:eastAsia="pt-BR" w:bidi="ar-SA"/>
              </w:rPr>
              <w:t>jurídico.</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"ref13"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13</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À Administração cabe a prerrogativa de formular e executar políticas públicas definidas pela Constituição Federal. Caso esta </w:t>
            </w:r>
            <w:r w:rsidRPr="00F96E2E">
              <w:rPr>
                <w:rFonts w:ascii="Arial" w:eastAsia="Times New Roman" w:hAnsi="Arial" w:cs="Arial"/>
                <w:color w:val="595959"/>
                <w:lang w:val="pt-BR" w:eastAsia="pt-BR" w:bidi="ar-SA"/>
              </w:rPr>
              <w:lastRenderedPageBreak/>
              <w:t xml:space="preserve">deixe de </w:t>
            </w:r>
            <w:proofErr w:type="spellStart"/>
            <w:r w:rsidRPr="00F96E2E">
              <w:rPr>
                <w:rFonts w:ascii="Arial" w:eastAsia="Times New Roman" w:hAnsi="Arial" w:cs="Arial"/>
                <w:color w:val="595959"/>
                <w:lang w:val="pt-BR" w:eastAsia="pt-BR" w:bidi="ar-SA"/>
              </w:rPr>
              <w:t>im</w:t>
            </w:r>
            <w:r w:rsidRPr="00F96E2E">
              <w:rPr>
                <w:rFonts w:ascii="Arial" w:eastAsia="Times New Roman" w:hAnsi="Arial" w:cs="Arial"/>
                <w:color w:val="595959"/>
                <w:lang w:val="pt-BR" w:eastAsia="pt-BR" w:bidi="ar-SA"/>
              </w:rPr>
              <w:softHyphen/>
              <w:t>ple</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men</w:t>
            </w:r>
            <w:r w:rsidRPr="00F96E2E">
              <w:rPr>
                <w:rFonts w:ascii="Arial" w:eastAsia="Times New Roman" w:hAnsi="Arial" w:cs="Arial"/>
                <w:color w:val="595959"/>
                <w:lang w:val="pt-BR" w:eastAsia="pt-BR" w:bidi="ar-SA"/>
              </w:rPr>
              <w:softHyphen/>
              <w:t>tá-las</w:t>
            </w:r>
            <w:proofErr w:type="spellEnd"/>
            <w:r w:rsidRPr="00F96E2E">
              <w:rPr>
                <w:rFonts w:ascii="Arial" w:eastAsia="Times New Roman" w:hAnsi="Arial" w:cs="Arial"/>
                <w:color w:val="595959"/>
                <w:lang w:val="pt-BR" w:eastAsia="pt-BR" w:bidi="ar-SA"/>
              </w:rPr>
              <w:t xml:space="preserve"> por omissão dolosa do agente encarregado</w:t>
            </w:r>
            <w:proofErr w:type="gramStart"/>
            <w:r w:rsidRPr="00F96E2E">
              <w:rPr>
                <w:rFonts w:ascii="Arial" w:eastAsia="Times New Roman" w:hAnsi="Arial" w:cs="Arial"/>
                <w:color w:val="595959"/>
                <w:lang w:val="pt-BR" w:eastAsia="pt-BR" w:bidi="ar-SA"/>
              </w:rPr>
              <w:t>, é</w:t>
            </w:r>
            <w:proofErr w:type="gramEnd"/>
            <w:r w:rsidRPr="00F96E2E">
              <w:rPr>
                <w:rFonts w:ascii="Arial" w:eastAsia="Times New Roman" w:hAnsi="Arial" w:cs="Arial"/>
                <w:color w:val="595959"/>
                <w:lang w:val="pt-BR" w:eastAsia="pt-BR" w:bidi="ar-SA"/>
              </w:rPr>
              <w:t xml:space="preserve"> possível ao Poder Judiciário deter</w:t>
            </w:r>
            <w:r w:rsidRPr="00F96E2E">
              <w:rPr>
                <w:rFonts w:ascii="Arial" w:eastAsia="Times New Roman" w:hAnsi="Arial" w:cs="Arial"/>
                <w:color w:val="595959"/>
                <w:lang w:val="pt-BR" w:eastAsia="pt-BR" w:bidi="ar-SA"/>
              </w:rPr>
              <w:softHyphen/>
              <w:t>miná-las, pois do contrário haveria o descum</w:t>
            </w:r>
            <w:r w:rsidRPr="00F96E2E">
              <w:rPr>
                <w:rFonts w:ascii="Arial" w:eastAsia="Times New Roman" w:hAnsi="Arial" w:cs="Arial"/>
                <w:color w:val="595959"/>
                <w:lang w:val="pt-BR" w:eastAsia="pt-BR" w:bidi="ar-SA"/>
              </w:rPr>
              <w:softHyphen/>
              <w:t xml:space="preserve">primento dos encargos </w:t>
            </w:r>
            <w:proofErr w:type="spellStart"/>
            <w:r w:rsidRPr="00F96E2E">
              <w:rPr>
                <w:rFonts w:ascii="Arial" w:eastAsia="Times New Roman" w:hAnsi="Arial" w:cs="Arial"/>
                <w:color w:val="595959"/>
                <w:lang w:val="pt-BR" w:eastAsia="pt-BR" w:bidi="ar-SA"/>
              </w:rPr>
              <w:t>político-jurídicos</w:t>
            </w:r>
            <w:proofErr w:type="spellEnd"/>
            <w:r w:rsidRPr="00F96E2E">
              <w:rPr>
                <w:rFonts w:ascii="Arial" w:eastAsia="Times New Roman" w:hAnsi="Arial" w:cs="Arial"/>
                <w:color w:val="595959"/>
                <w:lang w:val="pt-BR" w:eastAsia="pt-BR" w:bidi="ar-SA"/>
              </w:rPr>
              <w:t xml:space="preserve"> que inci</w:t>
            </w:r>
            <w:r w:rsidRPr="00F96E2E">
              <w:rPr>
                <w:rFonts w:ascii="Arial" w:eastAsia="Times New Roman" w:hAnsi="Arial" w:cs="Arial"/>
                <w:color w:val="595959"/>
                <w:lang w:val="pt-BR" w:eastAsia="pt-BR" w:bidi="ar-SA"/>
              </w:rPr>
              <w:softHyphen/>
              <w:t>dem em caráter obrigatório, comprometendo a eficácia e a integridade de direitos garantidos pela Constituição.</w:t>
            </w:r>
            <w:hyperlink r:id="rId9" w:anchor="ref14" w:tgtFrame="_self" w:history="1">
              <w:r w:rsidRPr="00F96E2E">
                <w:rPr>
                  <w:rFonts w:ascii="Verdana" w:eastAsia="Times New Roman" w:hAnsi="Verdana" w:cs="Arial"/>
                  <w:color w:val="0000FF"/>
                  <w:u w:val="single"/>
                  <w:vertAlign w:val="superscript"/>
                  <w:lang w:val="pt-BR" w:eastAsia="pt-BR" w:bidi="ar-SA"/>
                </w:rPr>
                <w:t>14</w:t>
              </w:r>
            </w:hyperlink>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Por outro lado, o Poder Judiciário não pode criar obrigações que a Administração não tem con</w:t>
            </w:r>
            <w:r w:rsidRPr="00F96E2E">
              <w:rPr>
                <w:rFonts w:ascii="Arial" w:eastAsia="Times New Roman" w:hAnsi="Arial" w:cs="Arial"/>
                <w:color w:val="595959"/>
                <w:lang w:val="pt-BR" w:eastAsia="pt-BR" w:bidi="ar-SA"/>
              </w:rPr>
              <w:softHyphen/>
              <w:t>dições materiais ou financeiras de cumprir.</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Quando se defendeu acima que os direitos individuais e coletivos são um óbice à atuação discricionária, quer-se evitar a conduta dolosa do Administrador em descumprir os deveres que a Constituição lhe impõe.</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Não pode o Estado ser compelido a cumprir uma obrigação de fazer em detrimento de outras obrigações de igual ou maior importância para a coletividade. O entendimento de que o Poder Público ostenta a condição de satisfazer todas as necessidades da coletividade ilimitadamente é utópico.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aparelhamento do Estado, ainda que satisfatório aos anseios da coletividade, não será capaz de suprir as infindáveis necessidades de todos os cidadãos</w:t>
            </w:r>
            <w:hyperlink r:id="rId10" w:anchor="ref15" w:tgtFrame="_self" w:history="1">
              <w:r w:rsidRPr="00F96E2E">
                <w:rPr>
                  <w:rFonts w:ascii="Verdana" w:eastAsia="Times New Roman" w:hAnsi="Verdana" w:cs="Arial"/>
                  <w:color w:val="0000FF"/>
                  <w:u w:val="single"/>
                  <w:vertAlign w:val="superscript"/>
                  <w:lang w:val="pt-BR" w:eastAsia="pt-BR" w:bidi="ar-SA"/>
                </w:rPr>
                <w:t>15</w:t>
              </w:r>
            </w:hyperlink>
            <w:r w:rsidRPr="00F96E2E">
              <w:rPr>
                <w:rFonts w:ascii="Arial" w:eastAsia="Times New Roman" w:hAnsi="Arial" w:cs="Arial"/>
                <w:color w:val="595959"/>
                <w:lang w:val="pt-BR" w:eastAsia="pt-BR" w:bidi="ar-SA"/>
              </w:rPr>
              <w:t xml:space="preserve"> e o Poder Judiciário, ao imis</w:t>
            </w:r>
            <w:r w:rsidRPr="00F96E2E">
              <w:rPr>
                <w:rFonts w:ascii="Arial" w:eastAsia="Times New Roman" w:hAnsi="Arial" w:cs="Arial"/>
                <w:color w:val="595959"/>
                <w:lang w:val="pt-BR" w:eastAsia="pt-BR" w:bidi="ar-SA"/>
              </w:rPr>
              <w:softHyphen/>
              <w:t>cuir-se na esfera de alçada da Administração Pública, cria obstáculos de toda ordem, como desequilí</w:t>
            </w:r>
            <w:r w:rsidRPr="00F96E2E">
              <w:rPr>
                <w:rFonts w:ascii="Arial" w:eastAsia="Times New Roman" w:hAnsi="Arial" w:cs="Arial"/>
                <w:color w:val="595959"/>
                <w:lang w:val="pt-BR" w:eastAsia="pt-BR" w:bidi="ar-SA"/>
              </w:rPr>
              <w:softHyphen/>
              <w:t xml:space="preserve">brio de contas públicas, o comprometimento de serviços públicos, dentre outros. É a aplicação da </w:t>
            </w:r>
            <w:r w:rsidRPr="00F96E2E">
              <w:rPr>
                <w:rFonts w:ascii="Arial" w:eastAsia="Times New Roman" w:hAnsi="Arial" w:cs="Arial"/>
                <w:i/>
                <w:iCs/>
                <w:color w:val="595959"/>
                <w:lang w:val="pt-BR" w:eastAsia="pt-BR" w:bidi="ar-SA"/>
              </w:rPr>
              <w:t xml:space="preserve">teoria da reserva do </w:t>
            </w:r>
            <w:proofErr w:type="gramStart"/>
            <w:r w:rsidRPr="00F96E2E">
              <w:rPr>
                <w:rFonts w:ascii="Arial" w:eastAsia="Times New Roman" w:hAnsi="Arial" w:cs="Arial"/>
                <w:i/>
                <w:iCs/>
                <w:color w:val="595959"/>
                <w:lang w:val="pt-BR" w:eastAsia="pt-BR" w:bidi="ar-SA"/>
              </w:rPr>
              <w:t>possível.</w:t>
            </w:r>
            <w:proofErr w:type="gramEnd"/>
            <w:r w:rsidRPr="00F96E2E">
              <w:rPr>
                <w:rFonts w:ascii="Arial" w:eastAsia="Times New Roman" w:hAnsi="Arial" w:cs="Arial"/>
                <w:i/>
                <w:iCs/>
                <w:color w:val="595959"/>
                <w:lang w:val="pt-BR" w:eastAsia="pt-BR" w:bidi="ar-SA"/>
              </w:rPr>
              <w:fldChar w:fldCharType="begin"/>
            </w:r>
            <w:r w:rsidRPr="00F96E2E">
              <w:rPr>
                <w:rFonts w:ascii="Arial" w:eastAsia="Times New Roman" w:hAnsi="Arial" w:cs="Arial"/>
                <w:i/>
                <w:iCs/>
                <w:color w:val="595959"/>
                <w:lang w:val="pt-BR" w:eastAsia="pt-BR" w:bidi="ar-SA"/>
              </w:rPr>
              <w:instrText xml:space="preserve"> HYPERLINK "http://www.bidforum.com.br/bid/PDI0006smr.aspx?idPdi=1&amp;idNmPdi=119&amp;ps=s&amp;pdiCntd=71283" \l "ref16" \t "_self" </w:instrText>
            </w:r>
            <w:r w:rsidRPr="00F96E2E">
              <w:rPr>
                <w:rFonts w:ascii="Arial" w:eastAsia="Times New Roman" w:hAnsi="Arial" w:cs="Arial"/>
                <w:i/>
                <w:iCs/>
                <w:color w:val="595959"/>
                <w:lang w:val="pt-BR" w:eastAsia="pt-BR" w:bidi="ar-SA"/>
              </w:rPr>
              <w:fldChar w:fldCharType="separate"/>
            </w:r>
            <w:r w:rsidRPr="00F96E2E">
              <w:rPr>
                <w:rFonts w:ascii="Verdana" w:eastAsia="Times New Roman" w:hAnsi="Verdana" w:cs="Arial"/>
                <w:i/>
                <w:iCs/>
                <w:color w:val="0000FF"/>
                <w:u w:val="single"/>
                <w:vertAlign w:val="superscript"/>
                <w:lang w:val="pt-BR" w:eastAsia="pt-BR" w:bidi="ar-SA"/>
              </w:rPr>
              <w:t>16</w:t>
            </w:r>
            <w:r w:rsidRPr="00F96E2E">
              <w:rPr>
                <w:rFonts w:ascii="Arial" w:eastAsia="Times New Roman" w:hAnsi="Arial" w:cs="Arial"/>
                <w:i/>
                <w:iCs/>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Assim, em regra, o Poder Judiciário não pode se arrogar à função de administrador e passar a executar programas de governo, destituídos de meios materiais de execução. Ou seja, não pode extrapolar sua função jurisdicional, invadindo área executiva reservada a outro Poder.</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A omissão que teria relevância jurídica seria aquela que importa </w:t>
            </w:r>
            <w:r w:rsidRPr="00F96E2E">
              <w:rPr>
                <w:rFonts w:ascii="Arial" w:eastAsia="Times New Roman" w:hAnsi="Arial" w:cs="Arial"/>
                <w:color w:val="595959"/>
                <w:lang w:val="pt-BR" w:eastAsia="pt-BR" w:bidi="ar-SA"/>
              </w:rPr>
              <w:lastRenderedPageBreak/>
              <w:t>recusa ao cumprimento de uma regra jurídica vinculante, razão pela qual o não cumprimento de uma promessa de Governo ou de um programa sem conteúdo normativo, importaria em omissão quanto a uma decisão de ordem estritamente política, que só politicamente poderá ser resolvida. Isso leva à indagação se os direitos sociais seriam meros programas ou obrigações que o Estado tem efetivamente de cumprir em alguma medida.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Diz a Constituição, no artigo 6º que são direitos sociais a educação, a saúde, o trabalho, a moradia, o lazer, a segurança, a previdência social, a proteção à maternidade e à infância, a assistência aos desamparados, na forma desta Constituição.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Os direitos sociais fazem parte dos direitos e garantias fundamentais, visto que estão inseri</w:t>
            </w:r>
            <w:r w:rsidRPr="00F96E2E">
              <w:rPr>
                <w:rFonts w:ascii="Arial" w:eastAsia="Times New Roman" w:hAnsi="Arial" w:cs="Arial"/>
                <w:color w:val="595959"/>
                <w:lang w:val="pt-BR" w:eastAsia="pt-BR" w:bidi="ar-SA"/>
              </w:rPr>
              <w:softHyphen/>
              <w:t xml:space="preserve">dos no título II da nossa Constituição. Os direitos fundamentais, consoante </w:t>
            </w:r>
            <w:proofErr w:type="gramStart"/>
            <w:r w:rsidRPr="00F96E2E">
              <w:rPr>
                <w:rFonts w:ascii="Arial" w:eastAsia="Times New Roman" w:hAnsi="Arial" w:cs="Arial"/>
                <w:color w:val="595959"/>
                <w:lang w:val="pt-BR" w:eastAsia="pt-BR" w:bidi="ar-SA"/>
              </w:rPr>
              <w:t>a</w:t>
            </w:r>
            <w:proofErr w:type="gramEnd"/>
            <w:r w:rsidRPr="00F96E2E">
              <w:rPr>
                <w:rFonts w:ascii="Arial" w:eastAsia="Times New Roman" w:hAnsi="Arial" w:cs="Arial"/>
                <w:color w:val="595959"/>
                <w:lang w:val="pt-BR" w:eastAsia="pt-BR" w:bidi="ar-SA"/>
              </w:rPr>
              <w:t xml:space="preserve"> moderna diretriz da interpretação constitucional, são dotados de </w:t>
            </w:r>
            <w:proofErr w:type="spellStart"/>
            <w:r w:rsidRPr="00F96E2E">
              <w:rPr>
                <w:rFonts w:ascii="Arial" w:eastAsia="Times New Roman" w:hAnsi="Arial" w:cs="Arial"/>
                <w:color w:val="595959"/>
                <w:lang w:val="pt-BR" w:eastAsia="pt-BR" w:bidi="ar-SA"/>
              </w:rPr>
              <w:t>efi</w:t>
            </w:r>
            <w:r w:rsidRPr="00F96E2E">
              <w:rPr>
                <w:rFonts w:ascii="Arial" w:eastAsia="Times New Roman" w:hAnsi="Arial" w:cs="Arial"/>
                <w:color w:val="595959"/>
                <w:lang w:val="pt-BR" w:eastAsia="pt-BR" w:bidi="ar-SA"/>
              </w:rPr>
              <w:softHyphen/>
              <w:t>cá</w:t>
            </w:r>
            <w:proofErr w:type="spellEnd"/>
            <w:r w:rsidRPr="00F96E2E">
              <w:rPr>
                <w:rFonts w:ascii="Arial" w:eastAsia="Times New Roman" w:hAnsi="Arial" w:cs="Arial"/>
                <w:color w:val="595959"/>
                <w:lang w:val="pt-BR" w:eastAsia="pt-BR" w:bidi="ar-SA"/>
              </w:rPr>
              <w:t xml:space="preserve"> </w:t>
            </w:r>
            <w:r w:rsidRPr="00F96E2E">
              <w:rPr>
                <w:rFonts w:ascii="Arial" w:eastAsia="Times New Roman" w:hAnsi="Arial" w:cs="Arial"/>
                <w:color w:val="595959"/>
                <w:lang w:val="pt-BR" w:eastAsia="pt-BR" w:bidi="ar-SA"/>
              </w:rPr>
              <w:softHyphen/>
            </w:r>
            <w:proofErr w:type="spellStart"/>
            <w:r w:rsidRPr="00F96E2E">
              <w:rPr>
                <w:rFonts w:ascii="Arial" w:eastAsia="Times New Roman" w:hAnsi="Arial" w:cs="Arial"/>
                <w:color w:val="595959"/>
                <w:lang w:val="pt-BR" w:eastAsia="pt-BR" w:bidi="ar-SA"/>
              </w:rPr>
              <w:t>cia</w:t>
            </w:r>
            <w:proofErr w:type="spellEnd"/>
            <w:r w:rsidRPr="00F96E2E">
              <w:rPr>
                <w:rFonts w:ascii="Arial" w:eastAsia="Times New Roman" w:hAnsi="Arial" w:cs="Arial"/>
                <w:color w:val="595959"/>
                <w:lang w:val="pt-BR" w:eastAsia="pt-BR" w:bidi="ar-SA"/>
              </w:rPr>
              <w:t xml:space="preserve"> imediata. A Lei Maior, no que diz com os direitos fundamentais, deixa de ser mero repositório de promessas, carta de intenções ou recomenda</w:t>
            </w:r>
            <w:r w:rsidRPr="00F96E2E">
              <w:rPr>
                <w:rFonts w:ascii="Arial" w:eastAsia="Times New Roman" w:hAnsi="Arial" w:cs="Arial"/>
                <w:color w:val="595959"/>
                <w:lang w:val="pt-BR" w:eastAsia="pt-BR" w:bidi="ar-SA"/>
              </w:rPr>
              <w:softHyphen/>
              <w:t>ções; houve a conferência de direitos subjetivos ao cidadão e à coletividade, que se veem amparados juridicamente a obter a sua efetividade, a realiza</w:t>
            </w:r>
            <w:r w:rsidRPr="00F96E2E">
              <w:rPr>
                <w:rFonts w:ascii="Arial" w:eastAsia="Times New Roman" w:hAnsi="Arial" w:cs="Arial"/>
                <w:color w:val="595959"/>
                <w:lang w:val="pt-BR" w:eastAsia="pt-BR" w:bidi="ar-SA"/>
              </w:rPr>
              <w:softHyphen/>
              <w:t>ção em concreto da prescrição constitucional.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princípio da aplicabilidade imediata e da plena eficácia dos direitos fundamentais está encartado no §1º, do art. 5º, da CF/88: As normas definidoras dos direitos e garantias fundamentais têm aplicação imediata.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Os direitos fundamentais, inclusive aqueles </w:t>
            </w:r>
            <w:proofErr w:type="spellStart"/>
            <w:r w:rsidRPr="00F96E2E">
              <w:rPr>
                <w:rFonts w:ascii="Arial" w:eastAsia="Times New Roman" w:hAnsi="Arial" w:cs="Arial"/>
                <w:color w:val="595959"/>
                <w:lang w:val="pt-BR" w:eastAsia="pt-BR" w:bidi="ar-SA"/>
              </w:rPr>
              <w:t>prestacionais</w:t>
            </w:r>
            <w:proofErr w:type="spellEnd"/>
            <w:r w:rsidRPr="00F96E2E">
              <w:rPr>
                <w:rFonts w:ascii="Arial" w:eastAsia="Times New Roman" w:hAnsi="Arial" w:cs="Arial"/>
                <w:color w:val="595959"/>
                <w:lang w:val="pt-BR" w:eastAsia="pt-BR" w:bidi="ar-SA"/>
              </w:rPr>
              <w:t>, têm eficácia</w:t>
            </w:r>
            <w:r w:rsidRPr="00F96E2E">
              <w:rPr>
                <w:rFonts w:ascii="Verdana" w:eastAsia="Times New Roman" w:hAnsi="Verdana" w:cs="Arial"/>
                <w:i/>
                <w:iCs/>
                <w:color w:val="595959"/>
                <w:lang w:val="pt-BR" w:eastAsia="pt-BR" w:bidi="ar-SA"/>
              </w:rPr>
              <w:t xml:space="preserve"> </w:t>
            </w:r>
            <w:proofErr w:type="spellStart"/>
            <w:r w:rsidRPr="00F96E2E">
              <w:rPr>
                <w:rFonts w:ascii="Verdana" w:eastAsia="Times New Roman" w:hAnsi="Verdana" w:cs="Arial"/>
                <w:i/>
                <w:iCs/>
                <w:color w:val="595959"/>
                <w:lang w:val="pt-BR" w:eastAsia="pt-BR" w:bidi="ar-SA"/>
              </w:rPr>
              <w:t>tout</w:t>
            </w:r>
            <w:proofErr w:type="spellEnd"/>
            <w:r w:rsidRPr="00F96E2E">
              <w:rPr>
                <w:rFonts w:ascii="Verdana" w:eastAsia="Times New Roman" w:hAnsi="Verdana" w:cs="Arial"/>
                <w:i/>
                <w:iCs/>
                <w:color w:val="595959"/>
                <w:lang w:val="pt-BR" w:eastAsia="pt-BR" w:bidi="ar-SA"/>
              </w:rPr>
              <w:t xml:space="preserve"> </w:t>
            </w:r>
            <w:proofErr w:type="spellStart"/>
            <w:r w:rsidRPr="00F96E2E">
              <w:rPr>
                <w:rFonts w:ascii="Verdana" w:eastAsia="Times New Roman" w:hAnsi="Verdana" w:cs="Arial"/>
                <w:i/>
                <w:iCs/>
                <w:color w:val="595959"/>
                <w:lang w:val="pt-BR" w:eastAsia="pt-BR" w:bidi="ar-SA"/>
              </w:rPr>
              <w:t>court</w:t>
            </w:r>
            <w:proofErr w:type="spellEnd"/>
            <w:r w:rsidRPr="00F96E2E">
              <w:rPr>
                <w:rFonts w:ascii="Arial" w:eastAsia="Times New Roman" w:hAnsi="Arial" w:cs="Arial"/>
                <w:color w:val="595959"/>
                <w:lang w:val="pt-BR" w:eastAsia="pt-BR" w:bidi="ar-SA"/>
              </w:rPr>
              <w:t>, cabendo, apenas, delimitar-se em que extensão. Superou-se, assim, entendimento que os enquadrava como regras de conteúdo programático a serem concre</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ti</w:t>
            </w:r>
            <w:r w:rsidRPr="00F96E2E">
              <w:rPr>
                <w:rFonts w:ascii="Arial" w:eastAsia="Times New Roman" w:hAnsi="Arial" w:cs="Arial"/>
                <w:color w:val="595959"/>
                <w:lang w:val="pt-BR" w:eastAsia="pt-BR" w:bidi="ar-SA"/>
              </w:rPr>
              <w:softHyphen/>
              <w:t>zadas mediante intervenção legislativa ordinária.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Conforme lição da doutrina: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lastRenderedPageBreak/>
              <w:t> </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Se, portanto, todas as normas constitucionais sempre são dotadas de um mínimo de eficácia, no caso dos direitos fundamentais, à luz do significado outorgado ao art. 5º, §1º, de nossa Lei Fundamen</w:t>
            </w:r>
            <w:r w:rsidRPr="00F96E2E">
              <w:rPr>
                <w:rFonts w:ascii="Arial" w:eastAsia="Times New Roman" w:hAnsi="Arial" w:cs="Arial"/>
                <w:color w:val="595959"/>
                <w:lang w:val="pt-BR" w:eastAsia="pt-BR" w:bidi="ar-SA"/>
              </w:rPr>
              <w:softHyphen/>
              <w:t xml:space="preserve">tal, pode afirmar-se que os poderes públicos incumbem </w:t>
            </w:r>
            <w:proofErr w:type="gramStart"/>
            <w:r w:rsidRPr="00F96E2E">
              <w:rPr>
                <w:rFonts w:ascii="Arial" w:eastAsia="Times New Roman" w:hAnsi="Arial" w:cs="Arial"/>
                <w:color w:val="595959"/>
                <w:lang w:val="pt-BR" w:eastAsia="pt-BR" w:bidi="ar-SA"/>
              </w:rPr>
              <w:t>a</w:t>
            </w:r>
            <w:proofErr w:type="gramEnd"/>
            <w:r w:rsidRPr="00F96E2E">
              <w:rPr>
                <w:rFonts w:ascii="Arial" w:eastAsia="Times New Roman" w:hAnsi="Arial" w:cs="Arial"/>
                <w:color w:val="595959"/>
                <w:lang w:val="pt-BR" w:eastAsia="pt-BR" w:bidi="ar-SA"/>
              </w:rPr>
              <w:t xml:space="preserve"> tarefa e o dever de extrair das normas que os con</w:t>
            </w:r>
            <w:r w:rsidRPr="00F96E2E">
              <w:rPr>
                <w:rFonts w:ascii="Arial" w:eastAsia="Times New Roman" w:hAnsi="Arial" w:cs="Arial"/>
                <w:color w:val="595959"/>
                <w:lang w:val="pt-BR" w:eastAsia="pt-BR" w:bidi="ar-SA"/>
              </w:rPr>
              <w:softHyphen/>
              <w:t xml:space="preserve"> sagram (os direitos fundamentais) a maior eficácia possível, outorgando-lhes, neste sentido, efeitos reforçados relativos às demais normas constitu</w:t>
            </w:r>
            <w:r w:rsidRPr="00F96E2E">
              <w:rPr>
                <w:rFonts w:ascii="Arial" w:eastAsia="Times New Roman" w:hAnsi="Arial" w:cs="Arial"/>
                <w:color w:val="595959"/>
                <w:lang w:val="pt-BR" w:eastAsia="pt-BR" w:bidi="ar-SA"/>
              </w:rPr>
              <w:softHyphen/>
              <w:t>cio</w:t>
            </w:r>
            <w:r w:rsidRPr="00F96E2E">
              <w:rPr>
                <w:rFonts w:ascii="Arial" w:eastAsia="Times New Roman" w:hAnsi="Arial" w:cs="Arial"/>
                <w:color w:val="595959"/>
                <w:lang w:val="pt-BR" w:eastAsia="pt-BR" w:bidi="ar-SA"/>
              </w:rPr>
              <w:softHyphen/>
              <w:t>nais, já que não há como desconsiderar a cir</w:t>
            </w:r>
            <w:r w:rsidRPr="00F96E2E">
              <w:rPr>
                <w:rFonts w:ascii="Arial" w:eastAsia="Times New Roman" w:hAnsi="Arial" w:cs="Arial"/>
                <w:color w:val="595959"/>
                <w:lang w:val="pt-BR" w:eastAsia="pt-BR" w:bidi="ar-SA"/>
              </w:rPr>
              <w:softHyphen/>
              <w:t>cuns</w:t>
            </w:r>
            <w:r w:rsidRPr="00F96E2E">
              <w:rPr>
                <w:rFonts w:ascii="Arial" w:eastAsia="Times New Roman" w:hAnsi="Arial" w:cs="Arial"/>
                <w:color w:val="595959"/>
                <w:lang w:val="pt-BR" w:eastAsia="pt-BR" w:bidi="ar-SA"/>
              </w:rPr>
              <w:softHyphen/>
              <w:t xml:space="preserve">tância de que a pronta presunção de aplicabilidade imediata e plena eficácia que milita em favor dos direitos fundamentais constitui, em verdade, um dos esteios de sua </w:t>
            </w:r>
            <w:proofErr w:type="spellStart"/>
            <w:r w:rsidRPr="00F96E2E">
              <w:rPr>
                <w:rFonts w:ascii="Arial" w:eastAsia="Times New Roman" w:hAnsi="Arial" w:cs="Arial"/>
                <w:color w:val="595959"/>
                <w:lang w:val="pt-BR" w:eastAsia="pt-BR" w:bidi="ar-SA"/>
              </w:rPr>
              <w:t>fundamentalidade</w:t>
            </w:r>
            <w:proofErr w:type="spellEnd"/>
            <w:r w:rsidRPr="00F96E2E">
              <w:rPr>
                <w:rFonts w:ascii="Arial" w:eastAsia="Times New Roman" w:hAnsi="Arial" w:cs="Arial"/>
                <w:color w:val="595959"/>
                <w:lang w:val="pt-BR" w:eastAsia="pt-BR" w:bidi="ar-SA"/>
              </w:rPr>
              <w:t xml:space="preserve"> formal no âmbito da Constituição. Assim, para além da aplicabili</w:t>
            </w:r>
            <w:r w:rsidRPr="00F96E2E">
              <w:rPr>
                <w:rFonts w:ascii="Arial" w:eastAsia="Times New Roman" w:hAnsi="Arial" w:cs="Arial"/>
                <w:color w:val="595959"/>
                <w:lang w:val="pt-BR" w:eastAsia="pt-BR" w:bidi="ar-SA"/>
              </w:rPr>
              <w:softHyphen/>
              <w:t xml:space="preserve">dade e eficácia imediata de toda a constituição, na condição de ordem jurídico-normativa, percebe-se - na esteira de Garcia de </w:t>
            </w:r>
            <w:proofErr w:type="spellStart"/>
            <w:r w:rsidRPr="00F96E2E">
              <w:rPr>
                <w:rFonts w:ascii="Arial" w:eastAsia="Times New Roman" w:hAnsi="Arial" w:cs="Arial"/>
                <w:color w:val="595959"/>
                <w:lang w:val="pt-BR" w:eastAsia="pt-BR" w:bidi="ar-SA"/>
              </w:rPr>
              <w:t>Enterria</w:t>
            </w:r>
            <w:proofErr w:type="spellEnd"/>
            <w:r w:rsidRPr="00F96E2E">
              <w:rPr>
                <w:rFonts w:ascii="Arial" w:eastAsia="Times New Roman" w:hAnsi="Arial" w:cs="Arial"/>
                <w:color w:val="595959"/>
                <w:lang w:val="pt-BR" w:eastAsia="pt-BR" w:bidi="ar-SA"/>
              </w:rPr>
              <w:t xml:space="preserve"> - que o art. 5º, §1º, de nossa Lei Fundamental constitui, na verdade, um </w:t>
            </w:r>
            <w:proofErr w:type="spellStart"/>
            <w:r w:rsidRPr="00F96E2E">
              <w:rPr>
                <w:rFonts w:ascii="Arial" w:eastAsia="Times New Roman" w:hAnsi="Arial" w:cs="Arial"/>
                <w:i/>
                <w:iCs/>
                <w:color w:val="595959"/>
                <w:lang w:val="pt-BR" w:eastAsia="pt-BR" w:bidi="ar-SA"/>
              </w:rPr>
              <w:t>plus</w:t>
            </w:r>
            <w:proofErr w:type="spellEnd"/>
            <w:r w:rsidRPr="00F96E2E">
              <w:rPr>
                <w:rFonts w:ascii="Arial" w:eastAsia="Times New Roman" w:hAnsi="Arial" w:cs="Arial"/>
                <w:color w:val="595959"/>
                <w:lang w:val="pt-BR" w:eastAsia="pt-BR" w:bidi="ar-SA"/>
              </w:rPr>
              <w:t xml:space="preserve"> agregado às normas definidoras de direitos e garantias fundamentais, que tem por finalidade justamente a de ressaltar sua aplicabi</w:t>
            </w:r>
            <w:r w:rsidRPr="00F96E2E">
              <w:rPr>
                <w:rFonts w:ascii="Arial" w:eastAsia="Times New Roman" w:hAnsi="Arial" w:cs="Arial"/>
                <w:color w:val="595959"/>
                <w:lang w:val="pt-BR" w:eastAsia="pt-BR" w:bidi="ar-SA"/>
              </w:rPr>
              <w:softHyphen/>
              <w:t xml:space="preserve">lidade imediata independentemente de qualquer medida </w:t>
            </w:r>
            <w:proofErr w:type="spellStart"/>
            <w:r w:rsidRPr="00F96E2E">
              <w:rPr>
                <w:rFonts w:ascii="Arial" w:eastAsia="Times New Roman" w:hAnsi="Arial" w:cs="Arial"/>
                <w:color w:val="595959"/>
                <w:lang w:val="pt-BR" w:eastAsia="pt-BR" w:bidi="ar-SA"/>
              </w:rPr>
              <w:t>concretizadora</w:t>
            </w:r>
            <w:proofErr w:type="spellEnd"/>
            <w:r w:rsidRPr="00F96E2E">
              <w:rPr>
                <w:rFonts w:ascii="Arial" w:eastAsia="Times New Roman" w:hAnsi="Arial" w:cs="Arial"/>
                <w:color w:val="595959"/>
                <w:lang w:val="pt-BR" w:eastAsia="pt-BR" w:bidi="ar-SA"/>
              </w:rPr>
              <w:t>. Poderá afirmar-se, portanto, que - no âmbito de uma força jurídica reforçada ao nível da Constituição - os direitos fundamentais possuem relativamente às demais normas constitu</w:t>
            </w:r>
            <w:r w:rsidRPr="00F96E2E">
              <w:rPr>
                <w:rFonts w:ascii="Arial" w:eastAsia="Times New Roman" w:hAnsi="Arial" w:cs="Arial"/>
                <w:color w:val="595959"/>
                <w:lang w:val="pt-BR" w:eastAsia="pt-BR" w:bidi="ar-SA"/>
              </w:rPr>
              <w:softHyphen/>
              <w:t>cionais, maior aplicabilidade e eficácia, o que, por outro lado (consoante já assinalado), não sig</w:t>
            </w:r>
            <w:r w:rsidRPr="00F96E2E">
              <w:rPr>
                <w:rFonts w:ascii="Arial" w:eastAsia="Times New Roman" w:hAnsi="Arial" w:cs="Arial"/>
                <w:color w:val="595959"/>
                <w:lang w:val="pt-BR" w:eastAsia="pt-BR" w:bidi="ar-SA"/>
              </w:rPr>
              <w:softHyphen/>
              <w:t>nifica que mesmo dentre os direitos fundamen</w:t>
            </w:r>
            <w:r w:rsidRPr="00F96E2E">
              <w:rPr>
                <w:rFonts w:ascii="Arial" w:eastAsia="Times New Roman" w:hAnsi="Arial" w:cs="Arial"/>
                <w:color w:val="595959"/>
                <w:lang w:val="pt-BR" w:eastAsia="pt-BR" w:bidi="ar-SA"/>
              </w:rPr>
              <w:softHyphen/>
              <w:t>tais não possam existir distinções no que concerne à graduação desta aplicabilidade e eficácia, depen</w:t>
            </w:r>
            <w:r w:rsidRPr="00F96E2E">
              <w:rPr>
                <w:rFonts w:ascii="Arial" w:eastAsia="Times New Roman" w:hAnsi="Arial" w:cs="Arial"/>
                <w:color w:val="595959"/>
                <w:lang w:val="pt-BR" w:eastAsia="pt-BR" w:bidi="ar-SA"/>
              </w:rPr>
              <w:softHyphen/>
              <w:t>dendo da forma de positivação, do objeto e da função que cada preceito desempenha. Negar-se aos direitos fundamentais esta condição privilegiada significaria, em última análise, negar-</w:t>
            </w:r>
            <w:r w:rsidRPr="00F96E2E">
              <w:rPr>
                <w:rFonts w:ascii="Arial" w:eastAsia="Times New Roman" w:hAnsi="Arial" w:cs="Arial"/>
                <w:color w:val="595959"/>
                <w:lang w:val="pt-BR" w:eastAsia="pt-BR" w:bidi="ar-SA"/>
              </w:rPr>
              <w:lastRenderedPageBreak/>
              <w:t xml:space="preserve">lhes a própria </w:t>
            </w:r>
            <w:proofErr w:type="spellStart"/>
            <w:r w:rsidRPr="00F96E2E">
              <w:rPr>
                <w:rFonts w:ascii="Arial" w:eastAsia="Times New Roman" w:hAnsi="Arial" w:cs="Arial"/>
                <w:color w:val="595959"/>
                <w:lang w:val="pt-BR" w:eastAsia="pt-BR" w:bidi="ar-SA"/>
              </w:rPr>
              <w:t>fundamentalidade</w:t>
            </w:r>
            <w:proofErr w:type="spellEnd"/>
            <w:r w:rsidRPr="00F96E2E">
              <w:rPr>
                <w:rFonts w:ascii="Arial" w:eastAsia="Times New Roman" w:hAnsi="Arial" w:cs="Arial"/>
                <w:color w:val="595959"/>
                <w:lang w:val="pt-BR" w:eastAsia="pt-BR" w:bidi="ar-SA"/>
              </w:rPr>
              <w:t xml:space="preserve">. Não por outro motivo - isto é, pela sua especial relevância na Constituição - já se afirmou que, em certo sentido, os direitos fundamentais (e a estes poderíamos acrescentar os princípios fundamentais) governam a ordem </w:t>
            </w:r>
            <w:proofErr w:type="gramStart"/>
            <w:r w:rsidRPr="00F96E2E">
              <w:rPr>
                <w:rFonts w:ascii="Arial" w:eastAsia="Times New Roman" w:hAnsi="Arial" w:cs="Arial"/>
                <w:color w:val="595959"/>
                <w:lang w:val="pt-BR" w:eastAsia="pt-BR" w:bidi="ar-SA"/>
              </w:rPr>
              <w:t>constitucional.</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"ref17"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17</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Incumbe ao administrador empreender esfor</w:t>
            </w:r>
            <w:r w:rsidRPr="00F96E2E">
              <w:rPr>
                <w:rFonts w:ascii="Arial" w:eastAsia="Times New Roman" w:hAnsi="Arial" w:cs="Arial"/>
                <w:color w:val="595959"/>
                <w:lang w:val="pt-BR" w:eastAsia="pt-BR" w:bidi="ar-SA"/>
              </w:rPr>
              <w:softHyphen/>
              <w:t>ços para máxima consecução da promessa constitucional, em especial aos direitos e garantias fundamentais. Desgarra deste compromisso a con</w:t>
            </w:r>
            <w:r w:rsidRPr="00F96E2E">
              <w:rPr>
                <w:rFonts w:ascii="Arial" w:eastAsia="Times New Roman" w:hAnsi="Arial" w:cs="Arial"/>
                <w:color w:val="595959"/>
                <w:lang w:val="pt-BR" w:eastAsia="pt-BR" w:bidi="ar-SA"/>
              </w:rPr>
              <w:softHyphen/>
              <w:t xml:space="preserve">duta que se escuda na ideia de que o preceito constitucional constitui </w:t>
            </w:r>
            <w:proofErr w:type="spellStart"/>
            <w:proofErr w:type="gramStart"/>
            <w:r w:rsidRPr="00F96E2E">
              <w:rPr>
                <w:rFonts w:ascii="Verdana" w:eastAsia="Times New Roman" w:hAnsi="Verdana" w:cs="Arial"/>
                <w:i/>
                <w:iCs/>
                <w:color w:val="595959"/>
                <w:lang w:val="pt-BR" w:eastAsia="pt-BR" w:bidi="ar-SA"/>
              </w:rPr>
              <w:t>lex</w:t>
            </w:r>
            <w:proofErr w:type="spellEnd"/>
            <w:proofErr w:type="gramEnd"/>
            <w:r w:rsidRPr="00F96E2E">
              <w:rPr>
                <w:rFonts w:ascii="Verdana" w:eastAsia="Times New Roman" w:hAnsi="Verdana" w:cs="Arial"/>
                <w:i/>
                <w:iCs/>
                <w:color w:val="595959"/>
                <w:lang w:val="pt-BR" w:eastAsia="pt-BR" w:bidi="ar-SA"/>
              </w:rPr>
              <w:t xml:space="preserve"> </w:t>
            </w:r>
            <w:proofErr w:type="spellStart"/>
            <w:r w:rsidRPr="00F96E2E">
              <w:rPr>
                <w:rFonts w:ascii="Verdana" w:eastAsia="Times New Roman" w:hAnsi="Verdana" w:cs="Arial"/>
                <w:i/>
                <w:iCs/>
                <w:color w:val="595959"/>
                <w:lang w:val="pt-BR" w:eastAsia="pt-BR" w:bidi="ar-SA"/>
              </w:rPr>
              <w:t>imperfecta</w:t>
            </w:r>
            <w:proofErr w:type="spellEnd"/>
            <w:r w:rsidRPr="00F96E2E">
              <w:rPr>
                <w:rFonts w:ascii="Arial" w:eastAsia="Times New Roman" w:hAnsi="Arial" w:cs="Arial"/>
                <w:color w:val="595959"/>
                <w:lang w:val="pt-BR" w:eastAsia="pt-BR" w:bidi="ar-SA"/>
              </w:rPr>
              <w:t>, reclamando complementação ordinária, porquanto olvida-se que, ao menos, emana da norma eficácia que propende ao reconhecimento do direito subjetivo ao mínimo existencial.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escassez de recursos públicos, em opo</w:t>
            </w:r>
            <w:r w:rsidRPr="00F96E2E">
              <w:rPr>
                <w:rFonts w:ascii="Arial" w:eastAsia="Times New Roman" w:hAnsi="Arial" w:cs="Arial"/>
                <w:color w:val="595959"/>
                <w:lang w:val="pt-BR" w:eastAsia="pt-BR" w:bidi="ar-SA"/>
              </w:rPr>
              <w:softHyphen/>
              <w:t xml:space="preserve">sição </w:t>
            </w:r>
            <w:proofErr w:type="gramStart"/>
            <w:r w:rsidRPr="00F96E2E">
              <w:rPr>
                <w:rFonts w:ascii="Arial" w:eastAsia="Times New Roman" w:hAnsi="Arial" w:cs="Arial"/>
                <w:color w:val="595959"/>
                <w:lang w:val="pt-BR" w:eastAsia="pt-BR" w:bidi="ar-SA"/>
              </w:rPr>
              <w:t>à</w:t>
            </w:r>
            <w:proofErr w:type="gramEnd"/>
            <w:r w:rsidRPr="00F96E2E">
              <w:rPr>
                <w:rFonts w:ascii="Arial" w:eastAsia="Times New Roman" w:hAnsi="Arial" w:cs="Arial"/>
                <w:color w:val="595959"/>
                <w:lang w:val="pt-BR" w:eastAsia="pt-BR" w:bidi="ar-SA"/>
              </w:rPr>
              <w:t xml:space="preserve"> gama de responsabilidades estatais a serem atendidas, tem servido de justificativa à ausência de concretização do dever-ser norma</w:t>
            </w:r>
            <w:r w:rsidRPr="00F96E2E">
              <w:rPr>
                <w:rFonts w:ascii="Arial" w:eastAsia="Times New Roman" w:hAnsi="Arial" w:cs="Arial"/>
                <w:color w:val="595959"/>
                <w:lang w:val="pt-BR" w:eastAsia="pt-BR" w:bidi="ar-SA"/>
              </w:rPr>
              <w:softHyphen/>
              <w:t xml:space="preserve">tivo, fomentando a edificação do conceito da "reserva do possível". Porém, tal escudo não imuniza o administrador de adimplir promessas que tais, vinculadas aos direitos fundamentais </w:t>
            </w:r>
            <w:proofErr w:type="spellStart"/>
            <w:r w:rsidRPr="00F96E2E">
              <w:rPr>
                <w:rFonts w:ascii="Arial" w:eastAsia="Times New Roman" w:hAnsi="Arial" w:cs="Arial"/>
                <w:color w:val="595959"/>
                <w:lang w:val="pt-BR" w:eastAsia="pt-BR" w:bidi="ar-SA"/>
              </w:rPr>
              <w:t>prestacionais</w:t>
            </w:r>
            <w:proofErr w:type="spellEnd"/>
            <w:r w:rsidRPr="00F96E2E">
              <w:rPr>
                <w:rFonts w:ascii="Arial" w:eastAsia="Times New Roman" w:hAnsi="Arial" w:cs="Arial"/>
                <w:color w:val="595959"/>
                <w:lang w:val="pt-BR" w:eastAsia="pt-BR" w:bidi="ar-SA"/>
              </w:rPr>
              <w:t>, quanto mais considerando a notória destinação de preciosos recursos públicos para áreas que, embora também inseridas na zona de ação pública, são menos prioritárias e de relevân</w:t>
            </w:r>
            <w:r w:rsidRPr="00F96E2E">
              <w:rPr>
                <w:rFonts w:ascii="Arial" w:eastAsia="Times New Roman" w:hAnsi="Arial" w:cs="Arial"/>
                <w:color w:val="595959"/>
                <w:lang w:val="pt-BR" w:eastAsia="pt-BR" w:bidi="ar-SA"/>
              </w:rPr>
              <w:softHyphen/>
              <w:t>cia muito inferior aos valores básicos da socie</w:t>
            </w:r>
            <w:r w:rsidRPr="00F96E2E">
              <w:rPr>
                <w:rFonts w:ascii="Arial" w:eastAsia="Times New Roman" w:hAnsi="Arial" w:cs="Arial"/>
                <w:color w:val="595959"/>
                <w:lang w:val="pt-BR" w:eastAsia="pt-BR" w:bidi="ar-SA"/>
              </w:rPr>
              <w:softHyphen/>
              <w:t xml:space="preserve">dade, representados pelos direitos </w:t>
            </w:r>
            <w:proofErr w:type="gramStart"/>
            <w:r w:rsidRPr="00F96E2E">
              <w:rPr>
                <w:rFonts w:ascii="Arial" w:eastAsia="Times New Roman" w:hAnsi="Arial" w:cs="Arial"/>
                <w:color w:val="595959"/>
                <w:lang w:val="pt-BR" w:eastAsia="pt-BR" w:bidi="ar-SA"/>
              </w:rPr>
              <w:t>fundamentais.</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"ref18"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18</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cláusula da "reserva do possível" - ressal</w:t>
            </w:r>
            <w:r w:rsidRPr="00F96E2E">
              <w:rPr>
                <w:rFonts w:ascii="Arial" w:eastAsia="Times New Roman" w:hAnsi="Arial" w:cs="Arial"/>
                <w:color w:val="595959"/>
                <w:lang w:val="pt-BR" w:eastAsia="pt-BR" w:bidi="ar-SA"/>
              </w:rPr>
              <w:softHyphen/>
              <w:t>vada a ocorrência de justo motivo objetivamente aferível - não pode ser invocada, pelo Estado, com a finalidade de exonerar-se do cumprimento de suas obrigações constitucionais, notadamente quando, dessa conduta governamental nega</w:t>
            </w:r>
            <w:r w:rsidRPr="00F96E2E">
              <w:rPr>
                <w:rFonts w:ascii="Arial" w:eastAsia="Times New Roman" w:hAnsi="Arial" w:cs="Arial"/>
                <w:color w:val="595959"/>
                <w:lang w:val="pt-BR" w:eastAsia="pt-BR" w:bidi="ar-SA"/>
              </w:rPr>
              <w:softHyphen/>
              <w:t>tiva, puder resultar nulificação ou, até mesmo, ani</w:t>
            </w:r>
            <w:r w:rsidRPr="00F96E2E">
              <w:rPr>
                <w:rFonts w:ascii="Arial" w:eastAsia="Times New Roman" w:hAnsi="Arial" w:cs="Arial"/>
                <w:color w:val="595959"/>
                <w:lang w:val="pt-BR" w:eastAsia="pt-BR" w:bidi="ar-SA"/>
              </w:rPr>
              <w:softHyphen/>
              <w:t>quilação de direitos constitucionais impreg</w:t>
            </w:r>
            <w:r w:rsidRPr="00F96E2E">
              <w:rPr>
                <w:rFonts w:ascii="Arial" w:eastAsia="Times New Roman" w:hAnsi="Arial" w:cs="Arial"/>
                <w:color w:val="595959"/>
                <w:lang w:val="pt-BR" w:eastAsia="pt-BR" w:bidi="ar-SA"/>
              </w:rPr>
              <w:softHyphen/>
              <w:t xml:space="preserve">nados de </w:t>
            </w:r>
            <w:r w:rsidRPr="00F96E2E">
              <w:rPr>
                <w:rFonts w:ascii="Arial" w:eastAsia="Times New Roman" w:hAnsi="Arial" w:cs="Arial"/>
                <w:color w:val="595959"/>
                <w:lang w:val="pt-BR" w:eastAsia="pt-BR" w:bidi="ar-SA"/>
              </w:rPr>
              <w:lastRenderedPageBreak/>
              <w:t xml:space="preserve">um sentido de essencial </w:t>
            </w:r>
            <w:proofErr w:type="spellStart"/>
            <w:r w:rsidRPr="00F96E2E">
              <w:rPr>
                <w:rFonts w:ascii="Arial" w:eastAsia="Times New Roman" w:hAnsi="Arial" w:cs="Arial"/>
                <w:color w:val="595959"/>
                <w:lang w:val="pt-BR" w:eastAsia="pt-BR" w:bidi="ar-SA"/>
              </w:rPr>
              <w:t>fundamentalidade</w:t>
            </w:r>
            <w:proofErr w:type="spellEnd"/>
            <w:r w:rsidRPr="00F96E2E">
              <w:rPr>
                <w:rFonts w:ascii="Arial" w:eastAsia="Times New Roman" w:hAnsi="Arial" w:cs="Arial"/>
                <w:color w:val="595959"/>
                <w:lang w:val="pt-BR" w:eastAsia="pt-BR" w:bidi="ar-SA"/>
              </w:rPr>
              <w:t>.</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Segundo a doutrina: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Em resumo: a limitação de recursos existe e é uma contingência que não se pode ignorar.</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intérprete deverá levá-la em conta ao afirmar que algum bem pode ser exigido judicialmente, assim como o magistrado, ao determinar seu fornecimento pelo Estado. Por outro lado, não se pode esquecer que a finalidade do Estado ao obter recursos, para, em seguida, gastá-los sob a forma de obras, prestação de serviços, ou qualquer outra política pública, é exatamente realizar os objetivos fundamentais da Constituição.</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meta central das Constituições modernas, e da Carta de 1988 em particular, pode ser resumida, como já exposto, na promoção do bem-estar do homem, cujo ponto de partida está em assegurar as con</w:t>
            </w:r>
            <w:r w:rsidRPr="00F96E2E">
              <w:rPr>
                <w:rFonts w:ascii="Arial" w:eastAsia="Times New Roman" w:hAnsi="Arial" w:cs="Arial"/>
                <w:color w:val="595959"/>
                <w:lang w:val="pt-BR" w:eastAsia="pt-BR" w:bidi="ar-SA"/>
              </w:rPr>
              <w:softHyphen/>
              <w:t>dições de sua própria dignidade, que inclui, além da proteção dos direitos individuais, condi</w:t>
            </w:r>
            <w:r w:rsidRPr="00F96E2E">
              <w:rPr>
                <w:rFonts w:ascii="Arial" w:eastAsia="Times New Roman" w:hAnsi="Arial" w:cs="Arial"/>
                <w:color w:val="595959"/>
                <w:lang w:val="pt-BR" w:eastAsia="pt-BR" w:bidi="ar-SA"/>
              </w:rPr>
              <w:softHyphen/>
              <w:t>ções materiais mínimas de existência. Ao apurar os elementos fundamentais dessa dignidade (o mínimo existencial), estar-se-ão estabelecendo exatamente os alvos prioritários dos gastos públicos. Apenas depois de atingi-los é que se poderá discutir, relati</w:t>
            </w:r>
            <w:r w:rsidRPr="00F96E2E">
              <w:rPr>
                <w:rFonts w:ascii="Arial" w:eastAsia="Times New Roman" w:hAnsi="Arial" w:cs="Arial"/>
                <w:color w:val="595959"/>
                <w:lang w:val="pt-BR" w:eastAsia="pt-BR" w:bidi="ar-SA"/>
              </w:rPr>
              <w:softHyphen/>
              <w:t xml:space="preserve">vamente aos recursos remanescentes, em que outros projetos se </w:t>
            </w:r>
            <w:proofErr w:type="gramStart"/>
            <w:r w:rsidRPr="00F96E2E">
              <w:rPr>
                <w:rFonts w:ascii="Arial" w:eastAsia="Times New Roman" w:hAnsi="Arial" w:cs="Arial"/>
                <w:color w:val="595959"/>
                <w:lang w:val="pt-BR" w:eastAsia="pt-BR" w:bidi="ar-SA"/>
              </w:rPr>
              <w:t>deverá</w:t>
            </w:r>
            <w:proofErr w:type="gramEnd"/>
            <w:r w:rsidRPr="00F96E2E">
              <w:rPr>
                <w:rFonts w:ascii="Arial" w:eastAsia="Times New Roman" w:hAnsi="Arial" w:cs="Arial"/>
                <w:color w:val="595959"/>
                <w:lang w:val="pt-BR" w:eastAsia="pt-BR" w:bidi="ar-SA"/>
              </w:rPr>
              <w:t xml:space="preserve"> investir.</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O mínimo existencial, como se vê, associado ao estabelecimento de prioridades orçamentárias, é capaz de conviver produtivamente com a reserva do </w:t>
            </w:r>
            <w:proofErr w:type="gramStart"/>
            <w:r w:rsidRPr="00F96E2E">
              <w:rPr>
                <w:rFonts w:ascii="Arial" w:eastAsia="Times New Roman" w:hAnsi="Arial" w:cs="Arial"/>
                <w:color w:val="595959"/>
                <w:lang w:val="pt-BR" w:eastAsia="pt-BR" w:bidi="ar-SA"/>
              </w:rPr>
              <w:t>possível.</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"ref19"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19</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Os condicionamentos impostos pela cláu</w:t>
            </w:r>
            <w:r w:rsidRPr="00F96E2E">
              <w:rPr>
                <w:rFonts w:ascii="Arial" w:eastAsia="Times New Roman" w:hAnsi="Arial" w:cs="Arial"/>
                <w:color w:val="595959"/>
                <w:lang w:val="pt-BR" w:eastAsia="pt-BR" w:bidi="ar-SA"/>
              </w:rPr>
              <w:softHyphen/>
              <w:t xml:space="preserve">sula da "reserva do </w:t>
            </w:r>
            <w:r w:rsidRPr="00F96E2E">
              <w:rPr>
                <w:rFonts w:ascii="Arial" w:eastAsia="Times New Roman" w:hAnsi="Arial" w:cs="Arial"/>
                <w:color w:val="595959"/>
                <w:lang w:val="pt-BR" w:eastAsia="pt-BR" w:bidi="ar-SA"/>
              </w:rPr>
              <w:lastRenderedPageBreak/>
              <w:t>possível" traduzem-se em um binô</w:t>
            </w:r>
            <w:r w:rsidRPr="00F96E2E">
              <w:rPr>
                <w:rFonts w:ascii="Arial" w:eastAsia="Times New Roman" w:hAnsi="Arial" w:cs="Arial"/>
                <w:color w:val="595959"/>
                <w:lang w:val="pt-BR" w:eastAsia="pt-BR" w:bidi="ar-SA"/>
              </w:rPr>
              <w:softHyphen/>
              <w:t>mio que compreende, de um lado, (1) a razoa</w:t>
            </w:r>
            <w:r w:rsidRPr="00F96E2E">
              <w:rPr>
                <w:rFonts w:ascii="Arial" w:eastAsia="Times New Roman" w:hAnsi="Arial" w:cs="Arial"/>
                <w:color w:val="595959"/>
                <w:lang w:val="pt-BR" w:eastAsia="pt-BR" w:bidi="ar-SA"/>
              </w:rPr>
              <w:softHyphen/>
              <w:t>bilidade da pretensão individual/social deduzida em face do Poder Público e, de outro, (2) a existência de disponibilidade financeira do Estado para tornar efetivas as prestações positivas dele reclamadas.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Desnecessário acentuar-se, considerado o encargo governamental de tornar efetiva a apli</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ca</w:t>
            </w:r>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 xml:space="preserve"> </w:t>
            </w:r>
            <w:proofErr w:type="spellStart"/>
            <w:r w:rsidRPr="00F96E2E">
              <w:rPr>
                <w:rFonts w:ascii="Arial" w:eastAsia="Times New Roman" w:hAnsi="Arial" w:cs="Arial"/>
                <w:color w:val="595959"/>
                <w:lang w:val="pt-BR" w:eastAsia="pt-BR" w:bidi="ar-SA"/>
              </w:rPr>
              <w:t>ção</w:t>
            </w:r>
            <w:proofErr w:type="spellEnd"/>
            <w:r w:rsidRPr="00F96E2E">
              <w:rPr>
                <w:rFonts w:ascii="Arial" w:eastAsia="Times New Roman" w:hAnsi="Arial" w:cs="Arial"/>
                <w:color w:val="595959"/>
                <w:lang w:val="pt-BR" w:eastAsia="pt-BR" w:bidi="ar-SA"/>
              </w:rPr>
              <w:t xml:space="preserve"> dos direitos econômicos, sociais e culturais, que os elementos componentes do mencionado binômio (razoabilidade da pretensão disponibili</w:t>
            </w:r>
            <w:r w:rsidRPr="00F96E2E">
              <w:rPr>
                <w:rFonts w:ascii="Arial" w:eastAsia="Times New Roman" w:hAnsi="Arial" w:cs="Arial"/>
                <w:color w:val="595959"/>
                <w:lang w:val="pt-BR" w:eastAsia="pt-BR" w:bidi="ar-SA"/>
              </w:rPr>
              <w:softHyphen/>
              <w:t>dade financeira do Estado) devem configurar-se de modo afirmativo e em situação de cumulativa ocorrência, pois, ausente qualquer desses elemen</w:t>
            </w:r>
            <w:r w:rsidRPr="00F96E2E">
              <w:rPr>
                <w:rFonts w:ascii="Arial" w:eastAsia="Times New Roman" w:hAnsi="Arial" w:cs="Arial"/>
                <w:color w:val="595959"/>
                <w:lang w:val="pt-BR" w:eastAsia="pt-BR" w:bidi="ar-SA"/>
              </w:rPr>
              <w:softHyphen/>
              <w:t>tos, descaracterizar-se-á a possibilidade estatal de realização prática de tais direitos.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Não obstante a formulação e a execução de políticas públicas dependam de opções políticas a cargo daqueles que, por delegação popular, receberam investidura em mandato eletivo, cum</w:t>
            </w:r>
            <w:r w:rsidRPr="00F96E2E">
              <w:rPr>
                <w:rFonts w:ascii="Arial" w:eastAsia="Times New Roman" w:hAnsi="Arial" w:cs="Arial"/>
                <w:color w:val="595959"/>
                <w:lang w:val="pt-BR" w:eastAsia="pt-BR" w:bidi="ar-SA"/>
              </w:rPr>
              <w:softHyphen/>
              <w:t>pre reconhecer que não se revela absoluta, nesse domínio, a liberdade de conformação do legis</w:t>
            </w:r>
            <w:r w:rsidRPr="00F96E2E">
              <w:rPr>
                <w:rFonts w:ascii="Arial" w:eastAsia="Times New Roman" w:hAnsi="Arial" w:cs="Arial"/>
                <w:color w:val="595959"/>
                <w:lang w:val="pt-BR" w:eastAsia="pt-BR" w:bidi="ar-SA"/>
              </w:rPr>
              <w:softHyphen/>
              <w:t>la</w:t>
            </w:r>
            <w:r w:rsidRPr="00F96E2E">
              <w:rPr>
                <w:rFonts w:ascii="Arial" w:eastAsia="Times New Roman" w:hAnsi="Arial" w:cs="Arial"/>
                <w:color w:val="595959"/>
                <w:lang w:val="pt-BR" w:eastAsia="pt-BR" w:bidi="ar-SA"/>
              </w:rPr>
              <w:softHyphen/>
              <w:t>dor, nem a de atuação do Poder Executivo.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É que, se tais </w:t>
            </w:r>
            <w:proofErr w:type="gramStart"/>
            <w:r w:rsidRPr="00F96E2E">
              <w:rPr>
                <w:rFonts w:ascii="Arial" w:eastAsia="Times New Roman" w:hAnsi="Arial" w:cs="Arial"/>
                <w:color w:val="595959"/>
                <w:lang w:val="pt-BR" w:eastAsia="pt-BR" w:bidi="ar-SA"/>
              </w:rPr>
              <w:t>Poderes</w:t>
            </w:r>
            <w:proofErr w:type="gramEnd"/>
            <w:r w:rsidRPr="00F96E2E">
              <w:rPr>
                <w:rFonts w:ascii="Arial" w:eastAsia="Times New Roman" w:hAnsi="Arial" w:cs="Arial"/>
                <w:color w:val="595959"/>
                <w:lang w:val="pt-BR" w:eastAsia="pt-BR" w:bidi="ar-SA"/>
              </w:rPr>
              <w:t xml:space="preserve"> do Estado agirem de modo </w:t>
            </w:r>
            <w:proofErr w:type="spellStart"/>
            <w:r w:rsidRPr="00F96E2E">
              <w:rPr>
                <w:rFonts w:ascii="Arial" w:eastAsia="Times New Roman" w:hAnsi="Arial" w:cs="Arial"/>
                <w:color w:val="595959"/>
                <w:lang w:val="pt-BR" w:eastAsia="pt-BR" w:bidi="ar-SA"/>
              </w:rPr>
              <w:t>irrazoável</w:t>
            </w:r>
            <w:proofErr w:type="spellEnd"/>
            <w:r w:rsidRPr="00F96E2E">
              <w:rPr>
                <w:rFonts w:ascii="Arial" w:eastAsia="Times New Roman" w:hAnsi="Arial" w:cs="Arial"/>
                <w:color w:val="595959"/>
                <w:lang w:val="pt-BR" w:eastAsia="pt-BR" w:bidi="ar-SA"/>
              </w:rPr>
              <w:t xml:space="preserve"> ou procederem com a clara intenção de neutralizar, comprometendo-a, a efi</w:t>
            </w:r>
            <w:r w:rsidRPr="00F96E2E">
              <w:rPr>
                <w:rFonts w:ascii="Arial" w:eastAsia="Times New Roman" w:hAnsi="Arial" w:cs="Arial"/>
                <w:color w:val="595959"/>
                <w:lang w:val="pt-BR" w:eastAsia="pt-BR" w:bidi="ar-SA"/>
              </w:rPr>
              <w:softHyphen/>
              <w:t>cácia dos direitos sociais, econômicos e cultu</w:t>
            </w:r>
            <w:r w:rsidRPr="00F96E2E">
              <w:rPr>
                <w:rFonts w:ascii="Arial" w:eastAsia="Times New Roman" w:hAnsi="Arial" w:cs="Arial"/>
                <w:color w:val="595959"/>
                <w:lang w:val="pt-BR" w:eastAsia="pt-BR" w:bidi="ar-SA"/>
              </w:rPr>
              <w:softHyphen/>
              <w:t xml:space="preserve">rais, afetando, como decorrência causal de uma injustificável inércia estatal ou de um abusivo comportamento governamental, aquele núcleo intangível </w:t>
            </w:r>
            <w:proofErr w:type="spellStart"/>
            <w:r w:rsidRPr="00F96E2E">
              <w:rPr>
                <w:rFonts w:ascii="Arial" w:eastAsia="Times New Roman" w:hAnsi="Arial" w:cs="Arial"/>
                <w:color w:val="595959"/>
                <w:lang w:val="pt-BR" w:eastAsia="pt-BR" w:bidi="ar-SA"/>
              </w:rPr>
              <w:t>consubstanciador</w:t>
            </w:r>
            <w:proofErr w:type="spellEnd"/>
            <w:r w:rsidRPr="00F96E2E">
              <w:rPr>
                <w:rFonts w:ascii="Arial" w:eastAsia="Times New Roman" w:hAnsi="Arial" w:cs="Arial"/>
                <w:color w:val="595959"/>
                <w:lang w:val="pt-BR" w:eastAsia="pt-BR" w:bidi="ar-SA"/>
              </w:rPr>
              <w:t xml:space="preserve"> de um conjunto irre</w:t>
            </w:r>
            <w:r w:rsidRPr="00F96E2E">
              <w:rPr>
                <w:rFonts w:ascii="Arial" w:eastAsia="Times New Roman" w:hAnsi="Arial" w:cs="Arial"/>
                <w:color w:val="595959"/>
                <w:lang w:val="pt-BR" w:eastAsia="pt-BR" w:bidi="ar-SA"/>
              </w:rPr>
              <w:softHyphen/>
              <w:t>dutível de condições mínimas necessárias a uma existência digna e essenciais à própria sobrevivência do indivíduo, aí, então, justificar-se-á, como precedentemente já enfatizado - e até mesmo por razões fundadas em um imperativo ético-jurídico -, a possibilidade de intervenção do Poder Judiciário, em ordem a viabilizar, a todos, o acesso aos bens cuja fruição lhes haja sido in</w:t>
            </w:r>
            <w:r w:rsidRPr="00F96E2E">
              <w:rPr>
                <w:rFonts w:ascii="Arial" w:eastAsia="Times New Roman" w:hAnsi="Arial" w:cs="Arial"/>
                <w:color w:val="595959"/>
                <w:lang w:val="pt-BR" w:eastAsia="pt-BR" w:bidi="ar-SA"/>
              </w:rPr>
              <w:softHyphen/>
              <w:t>justamente recusada pelo Estado.</w:t>
            </w:r>
            <w:hyperlink r:id="rId11" w:anchor="ref20" w:tgtFrame="_self" w:history="1">
              <w:r w:rsidRPr="00F96E2E">
                <w:rPr>
                  <w:rFonts w:ascii="Verdana" w:eastAsia="Times New Roman" w:hAnsi="Verdana" w:cs="Arial"/>
                  <w:color w:val="0000FF"/>
                  <w:u w:val="single"/>
                  <w:vertAlign w:val="superscript"/>
                  <w:lang w:val="pt-BR" w:eastAsia="pt-BR" w:bidi="ar-SA"/>
                </w:rPr>
                <w:t>20</w:t>
              </w:r>
            </w:hyperlink>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lastRenderedPageBreak/>
              <w:t>Em princípio, o Poder Judiciário não deve intervir em esfera reservada a outro Poder para substituí-lo em juízos de conveniência e opor</w:t>
            </w:r>
            <w:r w:rsidRPr="00F96E2E">
              <w:rPr>
                <w:rFonts w:ascii="Arial" w:eastAsia="Times New Roman" w:hAnsi="Arial" w:cs="Arial"/>
                <w:color w:val="595959"/>
                <w:lang w:val="pt-BR" w:eastAsia="pt-BR" w:bidi="ar-SA"/>
              </w:rPr>
              <w:softHyphen/>
              <w:t>tu</w:t>
            </w:r>
            <w:r w:rsidRPr="00F96E2E">
              <w:rPr>
                <w:rFonts w:ascii="Arial" w:eastAsia="Times New Roman" w:hAnsi="Arial" w:cs="Arial"/>
                <w:color w:val="595959"/>
                <w:lang w:val="pt-BR" w:eastAsia="pt-BR" w:bidi="ar-SA"/>
              </w:rPr>
              <w:softHyphen/>
              <w:t>nidade, querendo controlar as opções legis</w:t>
            </w:r>
            <w:r w:rsidRPr="00F96E2E">
              <w:rPr>
                <w:rFonts w:ascii="Arial" w:eastAsia="Times New Roman" w:hAnsi="Arial" w:cs="Arial"/>
                <w:color w:val="595959"/>
                <w:lang w:val="pt-BR" w:eastAsia="pt-BR" w:bidi="ar-SA"/>
              </w:rPr>
              <w:softHyphen/>
              <w:t>lativas de organização e prestação, a não ser, excepcio</w:t>
            </w:r>
            <w:r w:rsidRPr="00F96E2E">
              <w:rPr>
                <w:rFonts w:ascii="Arial" w:eastAsia="Times New Roman" w:hAnsi="Arial" w:cs="Arial"/>
                <w:color w:val="595959"/>
                <w:lang w:val="pt-BR" w:eastAsia="pt-BR" w:bidi="ar-SA"/>
              </w:rPr>
              <w:softHyphen/>
              <w:t>nalmente, quando haja uma violação evidente e arbitrária, pelo legislador, da incumbência constitucional.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No entanto, parece-nos cada vez mais neces</w:t>
            </w:r>
            <w:r w:rsidRPr="00F96E2E">
              <w:rPr>
                <w:rFonts w:ascii="Arial" w:eastAsia="Times New Roman" w:hAnsi="Arial" w:cs="Arial"/>
                <w:color w:val="595959"/>
                <w:lang w:val="pt-BR" w:eastAsia="pt-BR" w:bidi="ar-SA"/>
              </w:rPr>
              <w:softHyphen/>
              <w:t xml:space="preserve">sária a revisão do vetusto dogma da Separação dos Poderes em relação ao controle dos gastos públicos e da prestação dos serviços básicos no Estado Social, visto que os Poderes Legislativo e Executivo no Brasil se mostraram incapazes de garantir um cumprimento racional </w:t>
            </w:r>
            <w:proofErr w:type="gramStart"/>
            <w:r w:rsidRPr="00F96E2E">
              <w:rPr>
                <w:rFonts w:ascii="Arial" w:eastAsia="Times New Roman" w:hAnsi="Arial" w:cs="Arial"/>
                <w:color w:val="595959"/>
                <w:lang w:val="pt-BR" w:eastAsia="pt-BR" w:bidi="ar-SA"/>
              </w:rPr>
              <w:t>dos res</w:t>
            </w:r>
            <w:r w:rsidRPr="00F96E2E">
              <w:rPr>
                <w:rFonts w:ascii="Arial" w:eastAsia="Times New Roman" w:hAnsi="Arial" w:cs="Arial"/>
                <w:color w:val="595959"/>
                <w:lang w:val="pt-BR" w:eastAsia="pt-BR" w:bidi="ar-SA"/>
              </w:rPr>
              <w:softHyphen/>
              <w:t>pec</w:t>
            </w:r>
            <w:proofErr w:type="gramEnd"/>
            <w:r w:rsidRPr="00F96E2E">
              <w:rPr>
                <w:rFonts w:ascii="Arial" w:eastAsia="Times New Roman" w:hAnsi="Arial" w:cs="Arial"/>
                <w:color w:val="595959"/>
                <w:lang w:val="pt-BR" w:eastAsia="pt-BR" w:bidi="ar-SA"/>
              </w:rPr>
              <w:softHyphen/>
            </w:r>
            <w:r w:rsidRPr="00F96E2E">
              <w:rPr>
                <w:rFonts w:ascii="Arial" w:eastAsia="Times New Roman" w:hAnsi="Arial" w:cs="Arial"/>
                <w:color w:val="595959"/>
                <w:lang w:val="pt-BR" w:eastAsia="pt-BR" w:bidi="ar-SA"/>
              </w:rPr>
              <w:softHyphen/>
              <w:t xml:space="preserve"> </w:t>
            </w:r>
            <w:proofErr w:type="spellStart"/>
            <w:r w:rsidRPr="00F96E2E">
              <w:rPr>
                <w:rFonts w:ascii="Arial" w:eastAsia="Times New Roman" w:hAnsi="Arial" w:cs="Arial"/>
                <w:color w:val="595959"/>
                <w:lang w:val="pt-BR" w:eastAsia="pt-BR" w:bidi="ar-SA"/>
              </w:rPr>
              <w:t>ti</w:t>
            </w:r>
            <w:r w:rsidRPr="00F96E2E">
              <w:rPr>
                <w:rFonts w:ascii="Arial" w:eastAsia="Times New Roman" w:hAnsi="Arial" w:cs="Arial"/>
                <w:color w:val="595959"/>
                <w:lang w:val="pt-BR" w:eastAsia="pt-BR" w:bidi="ar-SA"/>
              </w:rPr>
              <w:softHyphen/>
              <w:t>vos</w:t>
            </w:r>
            <w:proofErr w:type="spellEnd"/>
            <w:r w:rsidRPr="00F96E2E">
              <w:rPr>
                <w:rFonts w:ascii="Arial" w:eastAsia="Times New Roman" w:hAnsi="Arial" w:cs="Arial"/>
                <w:color w:val="595959"/>
                <w:lang w:val="pt-BR" w:eastAsia="pt-BR" w:bidi="ar-SA"/>
              </w:rPr>
              <w:t xml:space="preserve"> preceitos constitucionais. A eficácia dos Direitos Fundamentais Sociais a prestações mate</w:t>
            </w:r>
            <w:r w:rsidRPr="00F96E2E">
              <w:rPr>
                <w:rFonts w:ascii="Arial" w:eastAsia="Times New Roman" w:hAnsi="Arial" w:cs="Arial"/>
                <w:color w:val="595959"/>
                <w:lang w:val="pt-BR" w:eastAsia="pt-BR" w:bidi="ar-SA"/>
              </w:rPr>
              <w:softHyphen/>
              <w:t>riais depende, naturalmente, dos recursos públi</w:t>
            </w:r>
            <w:r w:rsidRPr="00F96E2E">
              <w:rPr>
                <w:rFonts w:ascii="Arial" w:eastAsia="Times New Roman" w:hAnsi="Arial" w:cs="Arial"/>
                <w:color w:val="595959"/>
                <w:lang w:val="pt-BR" w:eastAsia="pt-BR" w:bidi="ar-SA"/>
              </w:rPr>
              <w:softHyphen/>
              <w:t xml:space="preserve">cos disponíveis; normalmente, há uma delegação constitucional para o legislador concretizar o conteúdo desses direitos.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proofErr w:type="gramStart"/>
            <w:r w:rsidRPr="00F96E2E">
              <w:rPr>
                <w:rFonts w:ascii="Arial" w:eastAsia="Times New Roman" w:hAnsi="Arial" w:cs="Arial"/>
                <w:b/>
                <w:bCs/>
                <w:color w:val="595959"/>
                <w:lang w:val="pt-BR" w:eastAsia="pt-BR" w:bidi="ar-SA"/>
              </w:rPr>
              <w:t>3</w:t>
            </w:r>
            <w:proofErr w:type="gramEnd"/>
            <w:r w:rsidRPr="00F96E2E">
              <w:rPr>
                <w:rFonts w:ascii="Arial" w:eastAsia="Times New Roman" w:hAnsi="Arial" w:cs="Arial"/>
                <w:b/>
                <w:bCs/>
                <w:color w:val="595959"/>
                <w:lang w:val="pt-BR" w:eastAsia="pt-BR" w:bidi="ar-SA"/>
              </w:rPr>
              <w:t xml:space="preserve"> A efetividade dos direitos fundamentais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partir da consolidação constitucional dos direitos sociais, a função estatal deixou de ser eminentemente legisladora em prol das liberdades individuais, para se tornar ativa como forma de concretizar políticas de transformação da rea</w:t>
            </w:r>
            <w:r w:rsidRPr="00F96E2E">
              <w:rPr>
                <w:rFonts w:ascii="Arial" w:eastAsia="Times New Roman" w:hAnsi="Arial" w:cs="Arial"/>
                <w:color w:val="595959"/>
                <w:lang w:val="pt-BR" w:eastAsia="pt-BR" w:bidi="ar-SA"/>
              </w:rPr>
              <w:softHyphen/>
              <w:t>lidade social.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administração pública recebeu a incum</w:t>
            </w:r>
            <w:r w:rsidRPr="00F96E2E">
              <w:rPr>
                <w:rFonts w:ascii="Arial" w:eastAsia="Times New Roman" w:hAnsi="Arial" w:cs="Arial"/>
                <w:color w:val="595959"/>
                <w:vertAlign w:val="superscript"/>
                <w:lang w:val="pt-BR" w:eastAsia="pt-BR" w:bidi="ar-SA"/>
              </w:rPr>
              <w:softHyphen/>
            </w:r>
            <w:r w:rsidRPr="00F96E2E">
              <w:rPr>
                <w:rFonts w:ascii="Arial" w:eastAsia="Times New Roman" w:hAnsi="Arial" w:cs="Arial"/>
                <w:color w:val="595959"/>
                <w:vertAlign w:val="superscript"/>
                <w:lang w:val="pt-BR" w:eastAsia="pt-BR" w:bidi="ar-SA"/>
              </w:rPr>
              <w:softHyphen/>
            </w:r>
            <w:r w:rsidRPr="00F96E2E">
              <w:rPr>
                <w:rFonts w:ascii="Arial" w:eastAsia="Times New Roman" w:hAnsi="Arial" w:cs="Arial"/>
                <w:color w:val="595959"/>
                <w:lang w:val="pt-BR" w:eastAsia="pt-BR" w:bidi="ar-SA"/>
              </w:rPr>
              <w:softHyphen/>
              <w:t xml:space="preserve">bência de criar e </w:t>
            </w:r>
            <w:proofErr w:type="gramStart"/>
            <w:r w:rsidRPr="00F96E2E">
              <w:rPr>
                <w:rFonts w:ascii="Arial" w:eastAsia="Times New Roman" w:hAnsi="Arial" w:cs="Arial"/>
                <w:color w:val="595959"/>
                <w:lang w:val="pt-BR" w:eastAsia="pt-BR" w:bidi="ar-SA"/>
              </w:rPr>
              <w:t>implementar</w:t>
            </w:r>
            <w:proofErr w:type="gramEnd"/>
            <w:r w:rsidRPr="00F96E2E">
              <w:rPr>
                <w:rFonts w:ascii="Arial" w:eastAsia="Times New Roman" w:hAnsi="Arial" w:cs="Arial"/>
                <w:color w:val="595959"/>
                <w:lang w:val="pt-BR" w:eastAsia="pt-BR" w:bidi="ar-SA"/>
              </w:rPr>
              <w:t xml:space="preserve"> políticas públi</w:t>
            </w:r>
            <w:r w:rsidRPr="00F96E2E">
              <w:rPr>
                <w:rFonts w:ascii="Arial" w:eastAsia="Times New Roman" w:hAnsi="Arial" w:cs="Arial"/>
                <w:color w:val="595959"/>
                <w:lang w:val="pt-BR" w:eastAsia="pt-BR" w:bidi="ar-SA"/>
              </w:rPr>
              <w:softHyphen/>
              <w:t>cas necessárias à satisfação dos fins constitucional</w:t>
            </w:r>
            <w:r w:rsidRPr="00F96E2E">
              <w:rPr>
                <w:rFonts w:ascii="Arial" w:eastAsia="Times New Roman" w:hAnsi="Arial" w:cs="Arial"/>
                <w:color w:val="595959"/>
                <w:lang w:val="pt-BR" w:eastAsia="pt-BR" w:bidi="ar-SA"/>
              </w:rPr>
              <w:softHyphen/>
              <w:t>mente delineados. Deve o Poder Judiciário fisca</w:t>
            </w:r>
            <w:r w:rsidRPr="00F96E2E">
              <w:rPr>
                <w:rFonts w:ascii="Arial" w:eastAsia="Times New Roman" w:hAnsi="Arial" w:cs="Arial"/>
                <w:color w:val="595959"/>
                <w:lang w:val="pt-BR" w:eastAsia="pt-BR" w:bidi="ar-SA"/>
              </w:rPr>
              <w:softHyphen/>
              <w:t>lizar e velar pelo fiel cumprimento dos direitos sociais constitucionalmente garantidos.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O não cumprimento injustificado do dever da administração pública em </w:t>
            </w:r>
            <w:proofErr w:type="gramStart"/>
            <w:r w:rsidRPr="00F96E2E">
              <w:rPr>
                <w:rFonts w:ascii="Arial" w:eastAsia="Times New Roman" w:hAnsi="Arial" w:cs="Arial"/>
                <w:color w:val="595959"/>
                <w:lang w:val="pt-BR" w:eastAsia="pt-BR" w:bidi="ar-SA"/>
              </w:rPr>
              <w:t>implementar</w:t>
            </w:r>
            <w:proofErr w:type="gramEnd"/>
            <w:r w:rsidRPr="00F96E2E">
              <w:rPr>
                <w:rFonts w:ascii="Arial" w:eastAsia="Times New Roman" w:hAnsi="Arial" w:cs="Arial"/>
                <w:color w:val="595959"/>
                <w:lang w:val="pt-BR" w:eastAsia="pt-BR" w:bidi="ar-SA"/>
              </w:rPr>
              <w:t xml:space="preserve"> polí</w:t>
            </w:r>
            <w:r w:rsidRPr="00F96E2E">
              <w:rPr>
                <w:rFonts w:ascii="Arial" w:eastAsia="Times New Roman" w:hAnsi="Arial" w:cs="Arial"/>
                <w:color w:val="595959"/>
                <w:lang w:val="pt-BR" w:eastAsia="pt-BR" w:bidi="ar-SA"/>
              </w:rPr>
              <w:softHyphen/>
              <w:t xml:space="preserve">ticas de governo acarreta a desarmonia da ordem jurídica, devendo o Judiciário corrigir a atuação administrativa, sob pena de transformar em letra morta </w:t>
            </w:r>
            <w:r w:rsidRPr="00F96E2E">
              <w:rPr>
                <w:rFonts w:ascii="Arial" w:eastAsia="Times New Roman" w:hAnsi="Arial" w:cs="Arial"/>
                <w:color w:val="595959"/>
                <w:lang w:val="pt-BR" w:eastAsia="pt-BR" w:bidi="ar-SA"/>
              </w:rPr>
              <w:lastRenderedPageBreak/>
              <w:t>os direitos sociais.</w:t>
            </w:r>
            <w:hyperlink r:id="rId12" w:anchor="ref21" w:tgtFrame="_self" w:history="1">
              <w:r w:rsidRPr="00F96E2E">
                <w:rPr>
                  <w:rFonts w:ascii="Verdana" w:eastAsia="Times New Roman" w:hAnsi="Verdana" w:cs="Arial"/>
                  <w:color w:val="0000FF"/>
                  <w:u w:val="single"/>
                  <w:vertAlign w:val="superscript"/>
                  <w:lang w:val="pt-BR" w:eastAsia="pt-BR" w:bidi="ar-SA"/>
                </w:rPr>
                <w:t>21</w:t>
              </w:r>
            </w:hyperlink>
            <w:r w:rsidRPr="00F96E2E">
              <w:rPr>
                <w:rFonts w:ascii="Arial" w:eastAsia="Times New Roman" w:hAnsi="Arial" w:cs="Arial"/>
                <w:color w:val="595959"/>
                <w:lang w:val="pt-BR" w:eastAsia="pt-BR" w:bidi="ar-SA"/>
              </w:rPr>
              <w:t xml:space="preserve"> Não podem os direitos sociais ficar condicionados à boa vontade do Administrador.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Desapegou-se da negativa de obrigação estatal a ser </w:t>
            </w:r>
            <w:proofErr w:type="gramStart"/>
            <w:r w:rsidRPr="00F96E2E">
              <w:rPr>
                <w:rFonts w:ascii="Arial" w:eastAsia="Times New Roman" w:hAnsi="Arial" w:cs="Arial"/>
                <w:color w:val="595959"/>
                <w:lang w:val="pt-BR" w:eastAsia="pt-BR" w:bidi="ar-SA"/>
              </w:rPr>
              <w:t>cumprida com espeque nos direitos fundamentais</w:t>
            </w:r>
            <w:proofErr w:type="gramEnd"/>
            <w:r w:rsidRPr="00F96E2E">
              <w:rPr>
                <w:rFonts w:ascii="Arial" w:eastAsia="Times New Roman" w:hAnsi="Arial" w:cs="Arial"/>
                <w:color w:val="595959"/>
                <w:lang w:val="pt-BR" w:eastAsia="pt-BR" w:bidi="ar-SA"/>
              </w:rPr>
              <w:t>, o que tinha como consequência a impossibilidade de categorizá-los como direitos subjetivos, até mesmo quando em pauta a omissão do Estado no fornecimento do mínimo existen</w:t>
            </w:r>
            <w:r w:rsidRPr="00F96E2E">
              <w:rPr>
                <w:rFonts w:ascii="Arial" w:eastAsia="Times New Roman" w:hAnsi="Arial" w:cs="Arial"/>
                <w:color w:val="595959"/>
                <w:lang w:val="pt-BR" w:eastAsia="pt-BR" w:bidi="ar-SA"/>
              </w:rPr>
              <w:softHyphen/>
              <w:t>cial. Consoante os novos rumos interpretativos, a par de dar-se eficácia imediata aos direitos funda</w:t>
            </w:r>
            <w:r w:rsidRPr="00F96E2E">
              <w:rPr>
                <w:rFonts w:ascii="Arial" w:eastAsia="Times New Roman" w:hAnsi="Arial" w:cs="Arial"/>
                <w:color w:val="595959"/>
                <w:lang w:val="pt-BR" w:eastAsia="pt-BR" w:bidi="ar-SA"/>
              </w:rPr>
              <w:softHyphen/>
              <w:t>mentais, atribuiu-se ao intérprete a missão de des</w:t>
            </w:r>
            <w:r w:rsidRPr="00F96E2E">
              <w:rPr>
                <w:rFonts w:ascii="Arial" w:eastAsia="Times New Roman" w:hAnsi="Arial" w:cs="Arial"/>
                <w:color w:val="595959"/>
                <w:lang w:val="pt-BR" w:eastAsia="pt-BR" w:bidi="ar-SA"/>
              </w:rPr>
              <w:softHyphen/>
              <w:t>vendar o grau dessa aplicabilidade, porquanto mesmo que se pretenda dar máxima elastici</w:t>
            </w:r>
            <w:r w:rsidRPr="00F96E2E">
              <w:rPr>
                <w:rFonts w:ascii="Arial" w:eastAsia="Times New Roman" w:hAnsi="Arial" w:cs="Arial"/>
                <w:color w:val="595959"/>
                <w:lang w:val="pt-BR" w:eastAsia="pt-BR" w:bidi="ar-SA"/>
              </w:rPr>
              <w:softHyphen/>
              <w:t xml:space="preserve">dade à premissa, nem sempre se estará infenso a uma </w:t>
            </w:r>
            <w:proofErr w:type="spellStart"/>
            <w:r w:rsidRPr="00F96E2E">
              <w:rPr>
                <w:rFonts w:ascii="Verdana" w:eastAsia="Times New Roman" w:hAnsi="Verdana" w:cs="Arial"/>
                <w:i/>
                <w:iCs/>
                <w:color w:val="595959"/>
                <w:lang w:val="pt-BR" w:eastAsia="pt-BR" w:bidi="ar-SA"/>
              </w:rPr>
              <w:t>interpositio</w:t>
            </w:r>
            <w:proofErr w:type="spellEnd"/>
            <w:r w:rsidRPr="00F96E2E">
              <w:rPr>
                <w:rFonts w:ascii="Verdana" w:eastAsia="Times New Roman" w:hAnsi="Verdana" w:cs="Arial"/>
                <w:i/>
                <w:iCs/>
                <w:color w:val="595959"/>
                <w:lang w:val="pt-BR" w:eastAsia="pt-BR" w:bidi="ar-SA"/>
              </w:rPr>
              <w:t xml:space="preserve"> </w:t>
            </w:r>
            <w:proofErr w:type="spellStart"/>
            <w:r w:rsidRPr="00F96E2E">
              <w:rPr>
                <w:rFonts w:ascii="Verdana" w:eastAsia="Times New Roman" w:hAnsi="Verdana" w:cs="Arial"/>
                <w:i/>
                <w:iCs/>
                <w:color w:val="595959"/>
                <w:lang w:val="pt-BR" w:eastAsia="pt-BR" w:bidi="ar-SA"/>
              </w:rPr>
              <w:t>legislatoris</w:t>
            </w:r>
            <w:proofErr w:type="spellEnd"/>
            <w:r w:rsidRPr="00F96E2E">
              <w:rPr>
                <w:rFonts w:ascii="Arial" w:eastAsia="Times New Roman" w:hAnsi="Arial" w:cs="Arial"/>
                <w:color w:val="595959"/>
                <w:lang w:val="pt-BR" w:eastAsia="pt-BR" w:bidi="ar-SA"/>
              </w:rPr>
              <w:t>, o que não ocorre, vale afirmar, na porção do direito que trata do mínimo existencial.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princípio da força normativa da Cons</w:t>
            </w:r>
            <w:r w:rsidRPr="00F96E2E">
              <w:rPr>
                <w:rFonts w:ascii="Arial" w:eastAsia="Times New Roman" w:hAnsi="Arial" w:cs="Arial"/>
                <w:color w:val="595959"/>
                <w:lang w:val="pt-BR" w:eastAsia="pt-BR" w:bidi="ar-SA"/>
              </w:rPr>
              <w:softHyphen/>
              <w:t>tituição exige que os direitos sociais sejam garan</w:t>
            </w:r>
            <w:r w:rsidRPr="00F96E2E">
              <w:rPr>
                <w:rFonts w:ascii="Arial" w:eastAsia="Times New Roman" w:hAnsi="Arial" w:cs="Arial"/>
                <w:color w:val="595959"/>
                <w:lang w:val="pt-BR" w:eastAsia="pt-BR" w:bidi="ar-SA"/>
              </w:rPr>
              <w:softHyphen/>
              <w:t xml:space="preserve">tidos, inclusive contra a omissão da Administração e do </w:t>
            </w:r>
            <w:proofErr w:type="gramStart"/>
            <w:r w:rsidRPr="00F96E2E">
              <w:rPr>
                <w:rFonts w:ascii="Arial" w:eastAsia="Times New Roman" w:hAnsi="Arial" w:cs="Arial"/>
                <w:color w:val="595959"/>
                <w:lang w:val="pt-BR" w:eastAsia="pt-BR" w:bidi="ar-SA"/>
              </w:rPr>
              <w:t>Legislador.</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"ref22"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22</w:t>
            </w:r>
            <w:r w:rsidRPr="00F96E2E">
              <w:rPr>
                <w:rFonts w:ascii="Arial" w:eastAsia="Times New Roman" w:hAnsi="Arial" w:cs="Arial"/>
                <w:color w:val="595959"/>
                <w:lang w:val="pt-BR" w:eastAsia="pt-BR" w:bidi="ar-SA"/>
              </w:rPr>
              <w:fldChar w:fldCharType="end"/>
            </w:r>
            <w:r w:rsidRPr="00F96E2E">
              <w:rPr>
                <w:rFonts w:ascii="Arial" w:eastAsia="Times New Roman" w:hAnsi="Arial" w:cs="Arial"/>
                <w:color w:val="595959"/>
                <w:lang w:val="pt-BR" w:eastAsia="pt-BR" w:bidi="ar-SA"/>
              </w:rPr>
              <w:t xml:space="preserve"> Se a Administração extrapola os limites da competência que lhe fora atribuída e age sem sentido, ou fugindo da finalidade a qual estava vinculada, autorizado se encontra o Poder Judiciário a reconhecer que o Executivo não cumpriu com sua obrigação legal, agredindo com isso, direitos difusos e coletivos, e a corrigir tal distorção restaurando a ordem jurídica viola</w:t>
            </w:r>
            <w:r w:rsidRPr="00F96E2E">
              <w:rPr>
                <w:rFonts w:ascii="Arial" w:eastAsia="Times New Roman" w:hAnsi="Arial" w:cs="Arial"/>
                <w:color w:val="595959"/>
                <w:lang w:val="pt-BR" w:eastAsia="pt-BR" w:bidi="ar-SA"/>
              </w:rPr>
              <w:softHyphen/>
              <w:t>da. A atuação do Poder Judiciário no controle das políticas públicas não se pode dar de forma indis</w:t>
            </w:r>
            <w:r w:rsidRPr="00F96E2E">
              <w:rPr>
                <w:rFonts w:ascii="Arial" w:eastAsia="Times New Roman" w:hAnsi="Arial" w:cs="Arial"/>
                <w:color w:val="595959"/>
                <w:lang w:val="pt-BR" w:eastAsia="pt-BR" w:bidi="ar-SA"/>
              </w:rPr>
              <w:softHyphen/>
              <w:t>cri</w:t>
            </w:r>
            <w:r w:rsidRPr="00F96E2E">
              <w:rPr>
                <w:rFonts w:ascii="Arial" w:eastAsia="Times New Roman" w:hAnsi="Arial" w:cs="Arial"/>
                <w:color w:val="595959"/>
                <w:lang w:val="pt-BR" w:eastAsia="pt-BR" w:bidi="ar-SA"/>
              </w:rPr>
              <w:softHyphen/>
              <w:t>minada, pois isso violaria o princípio da separação dos Poderes. No entanto, quando a Admi</w:t>
            </w:r>
            <w:r w:rsidRPr="00F96E2E">
              <w:rPr>
                <w:rFonts w:ascii="Arial" w:eastAsia="Times New Roman" w:hAnsi="Arial" w:cs="Arial"/>
                <w:color w:val="595959"/>
                <w:lang w:val="pt-BR" w:eastAsia="pt-BR" w:bidi="ar-SA"/>
              </w:rPr>
              <w:softHyphen/>
              <w:t>nistração Pública, de maneira clara e indu</w:t>
            </w:r>
            <w:r w:rsidRPr="00F96E2E">
              <w:rPr>
                <w:rFonts w:ascii="Arial" w:eastAsia="Times New Roman" w:hAnsi="Arial" w:cs="Arial"/>
                <w:color w:val="595959"/>
                <w:lang w:val="pt-BR" w:eastAsia="pt-BR" w:bidi="ar-SA"/>
              </w:rPr>
              <w:softHyphen/>
              <w:t xml:space="preserve">bitável, viola direitos fundamentais por meio da execução ou falta injustificada de programas de governo, a interferência do Poder Judiciário é perfeitamente legítima e serve como </w:t>
            </w:r>
            <w:proofErr w:type="spellStart"/>
            <w:r w:rsidRPr="00F96E2E">
              <w:rPr>
                <w:rFonts w:ascii="Arial" w:eastAsia="Times New Roman" w:hAnsi="Arial" w:cs="Arial"/>
                <w:color w:val="595959"/>
                <w:lang w:val="pt-BR" w:eastAsia="pt-BR" w:bidi="ar-SA"/>
              </w:rPr>
              <w:t>instru</w:t>
            </w:r>
            <w:proofErr w:type="spellEnd"/>
            <w:r w:rsidRPr="00F96E2E">
              <w:rPr>
                <w:rFonts w:ascii="Arial" w:eastAsia="Times New Roman" w:hAnsi="Arial" w:cs="Arial"/>
                <w:color w:val="595959"/>
                <w:lang w:val="pt-BR" w:eastAsia="pt-BR" w:bidi="ar-SA"/>
              </w:rPr>
              <w:softHyphen/>
              <w:t xml:space="preserve"> mento para restabelecer a integridade da ordem jurídica violada.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proofErr w:type="gramStart"/>
            <w:r w:rsidRPr="00F96E2E">
              <w:rPr>
                <w:rFonts w:ascii="Arial" w:eastAsia="Times New Roman" w:hAnsi="Arial" w:cs="Arial"/>
                <w:b/>
                <w:bCs/>
                <w:color w:val="595959"/>
                <w:lang w:val="pt-BR" w:eastAsia="pt-BR" w:bidi="ar-SA"/>
              </w:rPr>
              <w:t>4</w:t>
            </w:r>
            <w:proofErr w:type="gramEnd"/>
            <w:r w:rsidRPr="00F96E2E">
              <w:rPr>
                <w:rFonts w:ascii="Arial" w:eastAsia="Times New Roman" w:hAnsi="Arial" w:cs="Arial"/>
                <w:b/>
                <w:bCs/>
                <w:color w:val="595959"/>
                <w:lang w:val="pt-BR" w:eastAsia="pt-BR" w:bidi="ar-SA"/>
              </w:rPr>
              <w:t xml:space="preserve"> A compatibilização da teoria da reserva do possível e a </w:t>
            </w:r>
            <w:r w:rsidRPr="00F96E2E">
              <w:rPr>
                <w:rFonts w:ascii="Arial" w:eastAsia="Times New Roman" w:hAnsi="Arial" w:cs="Arial"/>
                <w:b/>
                <w:bCs/>
                <w:color w:val="595959"/>
                <w:lang w:val="pt-BR" w:eastAsia="pt-BR" w:bidi="ar-SA"/>
              </w:rPr>
              <w:lastRenderedPageBreak/>
              <w:t>exigência de cumprimento do mínimo existencial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teoria da reserva do possível, originada do Direito alemão, tem sido utilizada constante</w:t>
            </w:r>
            <w:r w:rsidRPr="00F96E2E">
              <w:rPr>
                <w:rFonts w:ascii="Arial" w:eastAsia="Times New Roman" w:hAnsi="Arial" w:cs="Arial"/>
                <w:color w:val="595959"/>
                <w:lang w:val="pt-BR" w:eastAsia="pt-BR" w:bidi="ar-SA"/>
              </w:rPr>
              <w:softHyphen/>
              <w:t>mente pela administração pública como escudo para se recusar a cumprir obrigações prioritárias.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Não se pode deixar de reconhecer que as limitações orçamentárias são um entrave para a efetivação dos direitos sociais. No entanto, é preciso ter em mente que o princípio da reserva do possível não pode ser utilizado de forma indiscriminada.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Na verdade, o direito alemão construiu essa teoria no sentido de que o indivíduo só pode requerer do estado uma prestação que se dê nos limites do razoável, ou seja, na qual o </w:t>
            </w:r>
            <w:proofErr w:type="spellStart"/>
            <w:r w:rsidRPr="00F96E2E">
              <w:rPr>
                <w:rFonts w:ascii="Arial" w:eastAsia="Times New Roman" w:hAnsi="Arial" w:cs="Arial"/>
                <w:color w:val="595959"/>
                <w:lang w:val="pt-BR" w:eastAsia="pt-BR" w:bidi="ar-SA"/>
              </w:rPr>
              <w:t>peticionante</w:t>
            </w:r>
            <w:proofErr w:type="spellEnd"/>
            <w:r w:rsidRPr="00F96E2E">
              <w:rPr>
                <w:rFonts w:ascii="Arial" w:eastAsia="Times New Roman" w:hAnsi="Arial" w:cs="Arial"/>
                <w:color w:val="595959"/>
                <w:lang w:val="pt-BR" w:eastAsia="pt-BR" w:bidi="ar-SA"/>
              </w:rPr>
              <w:t xml:space="preserve"> atenda aos requisitos objetivos para sua fruição.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Informa a doutrina especializada que, de acordo com a jurisprudência da Corte Consti</w:t>
            </w:r>
            <w:r w:rsidRPr="00F96E2E">
              <w:rPr>
                <w:rFonts w:ascii="Arial" w:eastAsia="Times New Roman" w:hAnsi="Arial" w:cs="Arial"/>
                <w:color w:val="595959"/>
                <w:lang w:val="pt-BR" w:eastAsia="pt-BR" w:bidi="ar-SA"/>
              </w:rPr>
              <w:softHyphen/>
              <w:t xml:space="preserve">tucional alemã, os direitos sociais </w:t>
            </w:r>
            <w:proofErr w:type="spellStart"/>
            <w:r w:rsidRPr="00F96E2E">
              <w:rPr>
                <w:rFonts w:ascii="Arial" w:eastAsia="Times New Roman" w:hAnsi="Arial" w:cs="Arial"/>
                <w:color w:val="595959"/>
                <w:lang w:val="pt-BR" w:eastAsia="pt-BR" w:bidi="ar-SA"/>
              </w:rPr>
              <w:t>prestacionais</w:t>
            </w:r>
            <w:proofErr w:type="spellEnd"/>
            <w:r w:rsidRPr="00F96E2E">
              <w:rPr>
                <w:rFonts w:ascii="Arial" w:eastAsia="Times New Roman" w:hAnsi="Arial" w:cs="Arial"/>
                <w:color w:val="595959"/>
                <w:lang w:val="pt-BR" w:eastAsia="pt-BR" w:bidi="ar-SA"/>
              </w:rPr>
              <w:t xml:space="preserve"> estão sujeitos à reserva do possível no sentido daquilo que o indivíduo, de maneira racional, pode esperar da </w:t>
            </w:r>
            <w:proofErr w:type="gramStart"/>
            <w:r w:rsidRPr="00F96E2E">
              <w:rPr>
                <w:rFonts w:ascii="Arial" w:eastAsia="Times New Roman" w:hAnsi="Arial" w:cs="Arial"/>
                <w:color w:val="595959"/>
                <w:lang w:val="pt-BR" w:eastAsia="pt-BR" w:bidi="ar-SA"/>
              </w:rPr>
              <w:t>sociedade.</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"ref23"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23</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Ora, não se </w:t>
            </w:r>
            <w:proofErr w:type="gramStart"/>
            <w:r w:rsidRPr="00F96E2E">
              <w:rPr>
                <w:rFonts w:ascii="Arial" w:eastAsia="Times New Roman" w:hAnsi="Arial" w:cs="Arial"/>
                <w:color w:val="595959"/>
                <w:lang w:val="pt-BR" w:eastAsia="pt-BR" w:bidi="ar-SA"/>
              </w:rPr>
              <w:t>pode</w:t>
            </w:r>
            <w:proofErr w:type="gramEnd"/>
            <w:r w:rsidRPr="00F96E2E">
              <w:rPr>
                <w:rFonts w:ascii="Arial" w:eastAsia="Times New Roman" w:hAnsi="Arial" w:cs="Arial"/>
                <w:color w:val="595959"/>
                <w:lang w:val="pt-BR" w:eastAsia="pt-BR" w:bidi="ar-SA"/>
              </w:rPr>
              <w:t xml:space="preserve"> importar preceitos do direito comparado sem se atentar para as pecu</w:t>
            </w:r>
            <w:r w:rsidRPr="00F96E2E">
              <w:rPr>
                <w:rFonts w:ascii="Arial" w:eastAsia="Times New Roman" w:hAnsi="Arial" w:cs="Arial"/>
                <w:color w:val="595959"/>
                <w:lang w:val="pt-BR" w:eastAsia="pt-BR" w:bidi="ar-SA"/>
              </w:rPr>
              <w:softHyphen/>
              <w:t>liaridades jurídicas e sociológicas de cada país. A Alemanha já conseguiu efetivar os direitos sociais de forma satisfatória, universalizou o acesso aos serviços públicos mais básicos, o que permitiu um elevado índice de desenvolvimento humano de sua população, realidade ainda não alcan</w:t>
            </w:r>
            <w:r w:rsidRPr="00F96E2E">
              <w:rPr>
                <w:rFonts w:ascii="Arial" w:eastAsia="Times New Roman" w:hAnsi="Arial" w:cs="Arial"/>
                <w:color w:val="595959"/>
                <w:lang w:val="pt-BR" w:eastAsia="pt-BR" w:bidi="ar-SA"/>
              </w:rPr>
              <w:softHyphen/>
              <w:t>çada pelo Estado brasileiro.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Na Alemanha, os cidadãos já dispõem de um mínimo de prestações materiais capazes de assegurar uma existência digna. Por esse motivo é que o indivíduo não pode exigir do estado pres</w:t>
            </w:r>
            <w:r w:rsidRPr="00F96E2E">
              <w:rPr>
                <w:rFonts w:ascii="Arial" w:eastAsia="Times New Roman" w:hAnsi="Arial" w:cs="Arial"/>
                <w:color w:val="595959"/>
                <w:lang w:val="pt-BR" w:eastAsia="pt-BR" w:bidi="ar-SA"/>
              </w:rPr>
              <w:softHyphen/>
              <w:t xml:space="preserve">tações supérfluas, pois isto escaparia do limite do razoável, não sendo exigível que a sociedade arque com esse ônus. Eis a correta compreensão do princípio da reserva do </w:t>
            </w:r>
            <w:r w:rsidRPr="00F96E2E">
              <w:rPr>
                <w:rFonts w:ascii="Arial" w:eastAsia="Times New Roman" w:hAnsi="Arial" w:cs="Arial"/>
                <w:color w:val="595959"/>
                <w:lang w:val="pt-BR" w:eastAsia="pt-BR" w:bidi="ar-SA"/>
              </w:rPr>
              <w:lastRenderedPageBreak/>
              <w:t>possível, tal como foi formulado pela jurisprudência germânica.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Situação completamente diferente é a que se observa nos países periféricos, como é o caso do Brasil. Aqui ainda não foram asseguradas, para a maioria dos cidadãos, condições mínimas para uma vida digna. Neste caso, qualquer pleito que vise a fomentar uma existência minimamente decente não pode ser encarado como sem razão, pois garantir a dignidade humana é um dos objetivos principais do Estado brasileiro. É por isso que o princípio da reserva do possível não pode ser oposto a </w:t>
            </w:r>
            <w:proofErr w:type="gramStart"/>
            <w:r w:rsidRPr="00F96E2E">
              <w:rPr>
                <w:rFonts w:ascii="Arial" w:eastAsia="Times New Roman" w:hAnsi="Arial" w:cs="Arial"/>
                <w:color w:val="595959"/>
                <w:lang w:val="pt-BR" w:eastAsia="pt-BR" w:bidi="ar-SA"/>
              </w:rPr>
              <w:t>um outro</w:t>
            </w:r>
            <w:proofErr w:type="gramEnd"/>
            <w:r w:rsidRPr="00F96E2E">
              <w:rPr>
                <w:rFonts w:ascii="Arial" w:eastAsia="Times New Roman" w:hAnsi="Arial" w:cs="Arial"/>
                <w:color w:val="595959"/>
                <w:lang w:val="pt-BR" w:eastAsia="pt-BR" w:bidi="ar-SA"/>
              </w:rPr>
              <w:t xml:space="preserve"> princípio, conhecido como princípio do mínimo existencial.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Desse modo, somente depois de atingido esse mínimo existencial é que se poderá discutir, relativamente aos recursos remanescentes, em quais outros projetos se </w:t>
            </w:r>
            <w:proofErr w:type="gramStart"/>
            <w:r w:rsidRPr="00F96E2E">
              <w:rPr>
                <w:rFonts w:ascii="Arial" w:eastAsia="Times New Roman" w:hAnsi="Arial" w:cs="Arial"/>
                <w:color w:val="595959"/>
                <w:lang w:val="pt-BR" w:eastAsia="pt-BR" w:bidi="ar-SA"/>
              </w:rPr>
              <w:t>deve</w:t>
            </w:r>
            <w:proofErr w:type="gramEnd"/>
            <w:r w:rsidRPr="00F96E2E">
              <w:rPr>
                <w:rFonts w:ascii="Arial" w:eastAsia="Times New Roman" w:hAnsi="Arial" w:cs="Arial"/>
                <w:color w:val="595959"/>
                <w:lang w:val="pt-BR" w:eastAsia="pt-BR" w:bidi="ar-SA"/>
              </w:rPr>
              <w:t xml:space="preserve"> investir. Ou seja, não se nega que haja ausência de recursos sufi</w:t>
            </w:r>
            <w:r w:rsidRPr="00F96E2E">
              <w:rPr>
                <w:rFonts w:ascii="Arial" w:eastAsia="Times New Roman" w:hAnsi="Arial" w:cs="Arial"/>
                <w:color w:val="595959"/>
                <w:lang w:val="pt-BR" w:eastAsia="pt-BR" w:bidi="ar-SA"/>
              </w:rPr>
              <w:softHyphen/>
              <w:t xml:space="preserve">cientes para atender a todas as atribuições que a Constituição e a Lei impuseram ao estado.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Todavia, se não se pode cumprir tudo, deve-se, ao menos, garantir aos cidadãos um mínimo de direitos que são essenciais a uma vida digna. Esse mínimo essencial não pode ser postergado e deve ser a prioridade primeira do Poder Público. Somente depois de atendido o mínimo existencial é que se pode cogitar a efe</w:t>
            </w:r>
            <w:r w:rsidRPr="00F96E2E">
              <w:rPr>
                <w:rFonts w:ascii="Arial" w:eastAsia="Times New Roman" w:hAnsi="Arial" w:cs="Arial"/>
                <w:color w:val="595959"/>
                <w:lang w:val="pt-BR" w:eastAsia="pt-BR" w:bidi="ar-SA"/>
              </w:rPr>
              <w:softHyphen/>
              <w:t>tivação de outros gastos.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Por esse motivo, não havendo comprovação objetiva da incapacidade econômico-financeira da pessoa estatal, inexistirá empecilho jurídico para que o Judiciário determine a inclusão de determinada política pública nos planos orça</w:t>
            </w:r>
            <w:r w:rsidRPr="00F96E2E">
              <w:rPr>
                <w:rFonts w:ascii="Arial" w:eastAsia="Times New Roman" w:hAnsi="Arial" w:cs="Arial"/>
                <w:color w:val="595959"/>
                <w:lang w:val="pt-BR" w:eastAsia="pt-BR" w:bidi="ar-SA"/>
              </w:rPr>
              <w:softHyphen/>
              <w:t>mentários do ente político.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Em algumas situações é impossível se estabelecer, num plano abstrato, qual a ordem de prioridades que a atividade administrativa deve tomar. Nestes casos, a identificação pela preferência de atuação estatal, apenas poderia ser identi</w:t>
            </w:r>
            <w:r w:rsidRPr="00F96E2E">
              <w:rPr>
                <w:rFonts w:ascii="Arial" w:eastAsia="Times New Roman" w:hAnsi="Arial" w:cs="Arial"/>
                <w:color w:val="595959"/>
                <w:lang w:val="pt-BR" w:eastAsia="pt-BR" w:bidi="ar-SA"/>
              </w:rPr>
              <w:softHyphen/>
              <w:t xml:space="preserve">ficada </w:t>
            </w:r>
            <w:r w:rsidRPr="00F96E2E">
              <w:rPr>
                <w:rFonts w:ascii="Arial" w:eastAsia="Times New Roman" w:hAnsi="Arial" w:cs="Arial"/>
                <w:color w:val="595959"/>
                <w:lang w:val="pt-BR" w:eastAsia="pt-BR" w:bidi="ar-SA"/>
              </w:rPr>
              <w:lastRenderedPageBreak/>
              <w:t>na análise do caso concreto.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Assegurar um mínimo de dignidade huma</w:t>
            </w:r>
            <w:r w:rsidRPr="00F96E2E">
              <w:rPr>
                <w:rFonts w:ascii="Arial" w:eastAsia="Times New Roman" w:hAnsi="Arial" w:cs="Arial"/>
                <w:color w:val="595959"/>
                <w:lang w:val="pt-BR" w:eastAsia="pt-BR" w:bidi="ar-SA"/>
              </w:rPr>
              <w:softHyphen/>
              <w:t>na por meio de serviços públicos essenciais, tais como a educação e a saúde, é escopo da Repú</w:t>
            </w:r>
            <w:r w:rsidRPr="00F96E2E">
              <w:rPr>
                <w:rFonts w:ascii="Arial" w:eastAsia="Times New Roman" w:hAnsi="Arial" w:cs="Arial"/>
                <w:color w:val="595959"/>
                <w:lang w:val="pt-BR" w:eastAsia="pt-BR" w:bidi="ar-SA"/>
              </w:rPr>
              <w:softHyphen/>
              <w:t>blica Federativa do Brasil, que não pode ser con</w:t>
            </w:r>
            <w:r w:rsidRPr="00F96E2E">
              <w:rPr>
                <w:rFonts w:ascii="Arial" w:eastAsia="Times New Roman" w:hAnsi="Arial" w:cs="Arial"/>
                <w:color w:val="595959"/>
                <w:lang w:val="pt-BR" w:eastAsia="pt-BR" w:bidi="ar-SA"/>
              </w:rPr>
              <w:softHyphen/>
              <w:t>dicionado à conveniência política do administrador público.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Entendo que a omissão injustificada da administração em efetivar as políticas públicas essenciais para a promoção da dignidade humana não deve ser assistida passivamente pelo Poder Judiciário, afinal de contas este não é mero depar</w:t>
            </w:r>
            <w:r w:rsidRPr="00F96E2E">
              <w:rPr>
                <w:rFonts w:ascii="Arial" w:eastAsia="Times New Roman" w:hAnsi="Arial" w:cs="Arial"/>
                <w:color w:val="595959"/>
                <w:lang w:val="pt-BR" w:eastAsia="pt-BR" w:bidi="ar-SA"/>
              </w:rPr>
              <w:softHyphen/>
              <w:t xml:space="preserve">tamento do Poder Executivo, mas sim um Poder que detém parcela da soberania </w:t>
            </w:r>
            <w:proofErr w:type="gramStart"/>
            <w:r w:rsidRPr="00F96E2E">
              <w:rPr>
                <w:rFonts w:ascii="Arial" w:eastAsia="Times New Roman" w:hAnsi="Arial" w:cs="Arial"/>
                <w:color w:val="595959"/>
                <w:lang w:val="pt-BR" w:eastAsia="pt-BR" w:bidi="ar-SA"/>
              </w:rPr>
              <w:t>nacional.</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"ref24"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24</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Esse também é o entendimento que vem ganhando força no Supremo Tribunal Federal:</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Ementa: Agravo regimental no recurso extraordi</w:t>
            </w:r>
            <w:r w:rsidRPr="00F96E2E">
              <w:rPr>
                <w:rFonts w:ascii="Arial" w:eastAsia="Times New Roman" w:hAnsi="Arial" w:cs="Arial"/>
                <w:color w:val="595959"/>
                <w:lang w:val="pt-BR" w:eastAsia="pt-BR" w:bidi="ar-SA"/>
              </w:rPr>
              <w:softHyphen/>
              <w:t>nário. Constitucional. Vaga em estabelecimento de educação infantil. Direito assegurado pela cons</w:t>
            </w:r>
            <w:r w:rsidRPr="00F96E2E">
              <w:rPr>
                <w:rFonts w:ascii="Arial" w:eastAsia="Times New Roman" w:hAnsi="Arial" w:cs="Arial"/>
                <w:color w:val="595959"/>
                <w:lang w:val="pt-BR" w:eastAsia="pt-BR" w:bidi="ar-SA"/>
              </w:rPr>
              <w:softHyphen/>
              <w:t>ti</w:t>
            </w:r>
            <w:r w:rsidRPr="00F96E2E">
              <w:rPr>
                <w:rFonts w:ascii="Arial" w:eastAsia="Times New Roman" w:hAnsi="Arial" w:cs="Arial"/>
                <w:color w:val="595959"/>
                <w:lang w:val="pt-BR" w:eastAsia="pt-BR" w:bidi="ar-SA"/>
              </w:rPr>
              <w:softHyphen/>
              <w:t>tuição do Brasil. O Supremo Tribunal Federal fixou entendimento no sentido de que "embora resi</w:t>
            </w:r>
            <w:r w:rsidRPr="00F96E2E">
              <w:rPr>
                <w:rFonts w:ascii="Arial" w:eastAsia="Times New Roman" w:hAnsi="Arial" w:cs="Arial"/>
                <w:color w:val="595959"/>
                <w:lang w:val="pt-BR" w:eastAsia="pt-BR" w:bidi="ar-SA"/>
              </w:rPr>
              <w:softHyphen/>
              <w:t>da, pri</w:t>
            </w:r>
            <w:r w:rsidRPr="00F96E2E">
              <w:rPr>
                <w:rFonts w:ascii="Arial" w:eastAsia="Times New Roman" w:hAnsi="Arial" w:cs="Arial"/>
                <w:color w:val="595959"/>
                <w:lang w:val="pt-BR" w:eastAsia="pt-BR" w:bidi="ar-SA"/>
              </w:rPr>
              <w:softHyphen/>
              <w:t>mariamente, nos Poderes Legislativo e Execu</w:t>
            </w:r>
            <w:r w:rsidRPr="00F96E2E">
              <w:rPr>
                <w:rFonts w:ascii="Arial" w:eastAsia="Times New Roman" w:hAnsi="Arial" w:cs="Arial"/>
                <w:color w:val="595959"/>
                <w:lang w:val="pt-BR" w:eastAsia="pt-BR" w:bidi="ar-SA"/>
              </w:rPr>
              <w:softHyphen/>
              <w:t>tivo, a prerrogativa de formular e executar políticas públi</w:t>
            </w:r>
            <w:r w:rsidRPr="00F96E2E">
              <w:rPr>
                <w:rFonts w:ascii="Arial" w:eastAsia="Times New Roman" w:hAnsi="Arial" w:cs="Arial"/>
                <w:color w:val="595959"/>
                <w:lang w:val="pt-BR" w:eastAsia="pt-BR" w:bidi="ar-SA"/>
              </w:rPr>
              <w:softHyphen/>
              <w:t>cas</w:t>
            </w:r>
            <w:proofErr w:type="gramStart"/>
            <w:r w:rsidRPr="00F96E2E">
              <w:rPr>
                <w:rFonts w:ascii="Arial" w:eastAsia="Times New Roman" w:hAnsi="Arial" w:cs="Arial"/>
                <w:color w:val="595959"/>
                <w:lang w:val="pt-BR" w:eastAsia="pt-BR" w:bidi="ar-SA"/>
              </w:rPr>
              <w:t xml:space="preserve">, </w:t>
            </w:r>
            <w:r w:rsidRPr="00F96E2E">
              <w:rPr>
                <w:rFonts w:ascii="Arial" w:eastAsia="Times New Roman" w:hAnsi="Arial" w:cs="Arial"/>
                <w:i/>
                <w:iCs/>
                <w:color w:val="595959"/>
                <w:lang w:val="pt-BR" w:eastAsia="pt-BR" w:bidi="ar-SA"/>
              </w:rPr>
              <w:t>revela-se</w:t>
            </w:r>
            <w:proofErr w:type="gramEnd"/>
            <w:r w:rsidRPr="00F96E2E">
              <w:rPr>
                <w:rFonts w:ascii="Arial" w:eastAsia="Times New Roman" w:hAnsi="Arial" w:cs="Arial"/>
                <w:i/>
                <w:iCs/>
                <w:color w:val="595959"/>
                <w:lang w:val="pt-BR" w:eastAsia="pt-BR" w:bidi="ar-SA"/>
              </w:rPr>
              <w:t xml:space="preserve"> possível</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no entanto</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ao Poder Judiciário determinar</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ainda que em bases excepcionais</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espe</w:t>
            </w:r>
            <w:r w:rsidRPr="00F96E2E">
              <w:rPr>
                <w:rFonts w:ascii="Arial" w:eastAsia="Times New Roman" w:hAnsi="Arial" w:cs="Arial"/>
                <w:i/>
                <w:iCs/>
                <w:color w:val="595959"/>
                <w:lang w:val="pt-BR" w:eastAsia="pt-BR" w:bidi="ar-SA"/>
              </w:rPr>
              <w:softHyphen/>
            </w:r>
            <w:r w:rsidRPr="00F96E2E">
              <w:rPr>
                <w:rFonts w:ascii="Arial" w:eastAsia="Times New Roman" w:hAnsi="Arial" w:cs="Arial"/>
                <w:i/>
                <w:iCs/>
                <w:color w:val="595959"/>
                <w:lang w:val="pt-BR" w:eastAsia="pt-BR" w:bidi="ar-SA"/>
              </w:rPr>
              <w:softHyphen/>
              <w:t>cialmente nas hipóteses de políticas públicas definidas pela própria Constituição</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sejam essas implementadas pelos órgãos estatais inadimplentes</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cuja omissão </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por importar em descumprimento dos encargos políticos-jurídicos que sobre eles inci</w:t>
            </w:r>
            <w:r w:rsidRPr="00F96E2E">
              <w:rPr>
                <w:rFonts w:ascii="Arial" w:eastAsia="Times New Roman" w:hAnsi="Arial" w:cs="Arial"/>
                <w:i/>
                <w:iCs/>
                <w:color w:val="595959"/>
                <w:lang w:val="pt-BR" w:eastAsia="pt-BR" w:bidi="ar-SA"/>
              </w:rPr>
              <w:softHyphen/>
              <w:t xml:space="preserve">dem em caráter mandatório </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mostra-se apta a comprometer a eficácia e a integridade de direitos sociais impregnados de estatura constitucional</w:t>
            </w:r>
            <w:r w:rsidRPr="00F96E2E">
              <w:rPr>
                <w:rFonts w:ascii="Arial" w:eastAsia="Times New Roman" w:hAnsi="Arial" w:cs="Arial"/>
                <w:color w:val="595959"/>
                <w:lang w:val="pt-BR" w:eastAsia="pt-BR" w:bidi="ar-SA"/>
              </w:rPr>
              <w:t>". Precedentes. Agravo regimental a que se nega pro</w:t>
            </w:r>
            <w:r w:rsidRPr="00F96E2E">
              <w:rPr>
                <w:rFonts w:ascii="Arial" w:eastAsia="Times New Roman" w:hAnsi="Arial" w:cs="Arial"/>
                <w:color w:val="595959"/>
                <w:lang w:val="pt-BR" w:eastAsia="pt-BR" w:bidi="ar-SA"/>
              </w:rPr>
              <w:softHyphen/>
              <w:t xml:space="preserve">vimento. (RE nº 595.595 </w:t>
            </w:r>
            <w:proofErr w:type="spellStart"/>
            <w:proofErr w:type="gramStart"/>
            <w:r w:rsidRPr="00F96E2E">
              <w:rPr>
                <w:rFonts w:ascii="Arial" w:eastAsia="Times New Roman" w:hAnsi="Arial" w:cs="Arial"/>
                <w:color w:val="595959"/>
                <w:lang w:val="pt-BR" w:eastAsia="pt-BR" w:bidi="ar-SA"/>
              </w:rPr>
              <w:t>AgR</w:t>
            </w:r>
            <w:proofErr w:type="spellEnd"/>
            <w:proofErr w:type="gramEnd"/>
            <w:r w:rsidRPr="00F96E2E">
              <w:rPr>
                <w:rFonts w:ascii="Arial" w:eastAsia="Times New Roman" w:hAnsi="Arial" w:cs="Arial"/>
                <w:color w:val="595959"/>
                <w:lang w:val="pt-BR" w:eastAsia="pt-BR" w:bidi="ar-SA"/>
              </w:rPr>
              <w:t xml:space="preserve">/SC - Rel. Min. Eros Grau, julgado em 28.4.2009, </w:t>
            </w:r>
            <w:proofErr w:type="spellStart"/>
            <w:r w:rsidRPr="00F96E2E">
              <w:rPr>
                <w:rFonts w:ascii="Arial" w:eastAsia="Times New Roman" w:hAnsi="Arial" w:cs="Arial"/>
                <w:i/>
                <w:iCs/>
                <w:color w:val="595959"/>
                <w:lang w:val="pt-BR" w:eastAsia="pt-BR" w:bidi="ar-SA"/>
              </w:rPr>
              <w:t>DJe</w:t>
            </w:r>
            <w:proofErr w:type="spellEnd"/>
            <w:r w:rsidRPr="00F96E2E">
              <w:rPr>
                <w:rFonts w:ascii="Arial" w:eastAsia="Times New Roman" w:hAnsi="Arial" w:cs="Arial"/>
                <w:color w:val="595959"/>
                <w:lang w:val="pt-BR" w:eastAsia="pt-BR" w:bidi="ar-SA"/>
              </w:rPr>
              <w:t>, 29 maio 2009, grifei)</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lastRenderedPageBreak/>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E, por fim, o STJ tem demonstrado o mesmo entendimento:</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Administrativo - Ação civil pública - Controle judicial de políticas públicas - Possibilidade em casos excepcionais - Direito à saúde - Fornecimento de equipamentos a hospital universitário - Manifesta necessidade - Obrigação do Estado - Ausência de violação do princípio da separação dos poderes - </w:t>
            </w:r>
            <w:proofErr w:type="spellStart"/>
            <w:proofErr w:type="gramStart"/>
            <w:r w:rsidRPr="00F96E2E">
              <w:rPr>
                <w:rFonts w:ascii="Arial" w:eastAsia="Times New Roman" w:hAnsi="Arial" w:cs="Arial"/>
                <w:color w:val="595959"/>
                <w:lang w:val="pt-BR" w:eastAsia="pt-BR" w:bidi="ar-SA"/>
              </w:rPr>
              <w:t>Não-oponibilidade</w:t>
            </w:r>
            <w:proofErr w:type="spellEnd"/>
            <w:proofErr w:type="gramEnd"/>
            <w:r w:rsidRPr="00F96E2E">
              <w:rPr>
                <w:rFonts w:ascii="Arial" w:eastAsia="Times New Roman" w:hAnsi="Arial" w:cs="Arial"/>
                <w:color w:val="595959"/>
                <w:lang w:val="pt-BR" w:eastAsia="pt-BR" w:bidi="ar-SA"/>
              </w:rPr>
              <w:t xml:space="preserve"> da reserva do possível ao mínimo existencial.</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1. Não comporta conhecimento a discussão a res</w:t>
            </w:r>
            <w:r w:rsidRPr="00F96E2E">
              <w:rPr>
                <w:rFonts w:ascii="Arial" w:eastAsia="Times New Roman" w:hAnsi="Arial" w:cs="Arial"/>
                <w:color w:val="595959"/>
                <w:lang w:val="pt-BR" w:eastAsia="pt-BR" w:bidi="ar-SA"/>
              </w:rPr>
              <w:softHyphen/>
              <w:t xml:space="preserve">peito da legitimidade do Ministério Público para figurar no </w:t>
            </w:r>
            <w:proofErr w:type="spellStart"/>
            <w:r w:rsidRPr="00F96E2E">
              <w:rPr>
                <w:rFonts w:ascii="Arial" w:eastAsia="Times New Roman" w:hAnsi="Arial" w:cs="Arial"/>
                <w:color w:val="595959"/>
                <w:lang w:val="pt-BR" w:eastAsia="pt-BR" w:bidi="ar-SA"/>
              </w:rPr>
              <w:t>pólo</w:t>
            </w:r>
            <w:proofErr w:type="spellEnd"/>
            <w:r w:rsidRPr="00F96E2E">
              <w:rPr>
                <w:rFonts w:ascii="Arial" w:eastAsia="Times New Roman" w:hAnsi="Arial" w:cs="Arial"/>
                <w:color w:val="595959"/>
                <w:lang w:val="pt-BR" w:eastAsia="pt-BR" w:bidi="ar-SA"/>
              </w:rPr>
              <w:t xml:space="preserve"> ativo da presente ação civil pública, em vista de que o Tribunal de origem decidiu a questão unicamente sob o prisma constitucional.</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2. Não há como conhecer de recurso especial fun</w:t>
            </w:r>
            <w:r w:rsidRPr="00F96E2E">
              <w:rPr>
                <w:rFonts w:ascii="Arial" w:eastAsia="Times New Roman" w:hAnsi="Arial" w:cs="Arial"/>
                <w:color w:val="595959"/>
                <w:lang w:val="pt-BR" w:eastAsia="pt-BR" w:bidi="ar-SA"/>
              </w:rPr>
              <w:softHyphen/>
              <w:t xml:space="preserve">dado em dissídio jurisprudencial ante a </w:t>
            </w:r>
            <w:proofErr w:type="spellStart"/>
            <w:proofErr w:type="gramStart"/>
            <w:r w:rsidRPr="00F96E2E">
              <w:rPr>
                <w:rFonts w:ascii="Arial" w:eastAsia="Times New Roman" w:hAnsi="Arial" w:cs="Arial"/>
                <w:color w:val="595959"/>
                <w:lang w:val="pt-BR" w:eastAsia="pt-BR" w:bidi="ar-SA"/>
              </w:rPr>
              <w:t>não-reali</w:t>
            </w:r>
            <w:r w:rsidRPr="00F96E2E">
              <w:rPr>
                <w:rFonts w:ascii="Arial" w:eastAsia="Times New Roman" w:hAnsi="Arial" w:cs="Arial"/>
                <w:color w:val="595959"/>
                <w:lang w:val="pt-BR" w:eastAsia="pt-BR" w:bidi="ar-SA"/>
              </w:rPr>
              <w:softHyphen/>
              <w:t>zação</w:t>
            </w:r>
            <w:proofErr w:type="spellEnd"/>
            <w:proofErr w:type="gramEnd"/>
            <w:r w:rsidRPr="00F96E2E">
              <w:rPr>
                <w:rFonts w:ascii="Arial" w:eastAsia="Times New Roman" w:hAnsi="Arial" w:cs="Arial"/>
                <w:color w:val="595959"/>
                <w:lang w:val="pt-BR" w:eastAsia="pt-BR" w:bidi="ar-SA"/>
              </w:rPr>
              <w:t xml:space="preserve"> do devido cotejo analítico.</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3. A partir da consolidação constitucional dos direitos sociais, a função estatal foi profundamente modificada, deixando de ser eminentemente legis</w:t>
            </w:r>
            <w:r w:rsidRPr="00F96E2E">
              <w:rPr>
                <w:rFonts w:ascii="Arial" w:eastAsia="Times New Roman" w:hAnsi="Arial" w:cs="Arial"/>
                <w:color w:val="595959"/>
                <w:lang w:val="pt-BR" w:eastAsia="pt-BR" w:bidi="ar-SA"/>
              </w:rPr>
              <w:softHyphen/>
              <w:t>la</w:t>
            </w:r>
            <w:r w:rsidRPr="00F96E2E">
              <w:rPr>
                <w:rFonts w:ascii="Arial" w:eastAsia="Times New Roman" w:hAnsi="Arial" w:cs="Arial"/>
                <w:color w:val="595959"/>
                <w:lang w:val="pt-BR" w:eastAsia="pt-BR" w:bidi="ar-SA"/>
              </w:rPr>
              <w:softHyphen/>
              <w:t>dora em pró das liberdades públicas, para se tornar mais ativa com a missão de transformar a re</w:t>
            </w:r>
            <w:r w:rsidRPr="00F96E2E">
              <w:rPr>
                <w:rFonts w:ascii="Arial" w:eastAsia="Times New Roman" w:hAnsi="Arial" w:cs="Arial"/>
                <w:color w:val="595959"/>
                <w:lang w:val="pt-BR" w:eastAsia="pt-BR" w:bidi="ar-SA"/>
              </w:rPr>
              <w:softHyphen/>
              <w:t>a</w:t>
            </w:r>
            <w:r w:rsidRPr="00F96E2E">
              <w:rPr>
                <w:rFonts w:ascii="Arial" w:eastAsia="Times New Roman" w:hAnsi="Arial" w:cs="Arial"/>
                <w:color w:val="595959"/>
                <w:lang w:val="pt-BR" w:eastAsia="pt-BR" w:bidi="ar-SA"/>
              </w:rPr>
              <w:softHyphen/>
              <w:t xml:space="preserve"> </w:t>
            </w:r>
            <w:proofErr w:type="spellStart"/>
            <w:r w:rsidRPr="00F96E2E">
              <w:rPr>
                <w:rFonts w:ascii="Arial" w:eastAsia="Times New Roman" w:hAnsi="Arial" w:cs="Arial"/>
                <w:color w:val="595959"/>
                <w:lang w:val="pt-BR" w:eastAsia="pt-BR" w:bidi="ar-SA"/>
              </w:rPr>
              <w:t>li</w:t>
            </w:r>
            <w:r w:rsidRPr="00F96E2E">
              <w:rPr>
                <w:rFonts w:ascii="Arial" w:eastAsia="Times New Roman" w:hAnsi="Arial" w:cs="Arial"/>
                <w:color w:val="595959"/>
                <w:lang w:val="pt-BR" w:eastAsia="pt-BR" w:bidi="ar-SA"/>
              </w:rPr>
              <w:softHyphen/>
              <w:t>dade</w:t>
            </w:r>
            <w:proofErr w:type="spellEnd"/>
            <w:r w:rsidRPr="00F96E2E">
              <w:rPr>
                <w:rFonts w:ascii="Arial" w:eastAsia="Times New Roman" w:hAnsi="Arial" w:cs="Arial"/>
                <w:color w:val="595959"/>
                <w:lang w:val="pt-BR" w:eastAsia="pt-BR" w:bidi="ar-SA"/>
              </w:rPr>
              <w:t xml:space="preserve"> social. Em decorrência, não só a administração pública recebeu a incumbência de criar e </w:t>
            </w:r>
            <w:proofErr w:type="gramStart"/>
            <w:r w:rsidRPr="00F96E2E">
              <w:rPr>
                <w:rFonts w:ascii="Arial" w:eastAsia="Times New Roman" w:hAnsi="Arial" w:cs="Arial"/>
                <w:color w:val="595959"/>
                <w:lang w:val="pt-BR" w:eastAsia="pt-BR" w:bidi="ar-SA"/>
              </w:rPr>
              <w:t>implemen</w:t>
            </w:r>
            <w:r w:rsidRPr="00F96E2E">
              <w:rPr>
                <w:rFonts w:ascii="Arial" w:eastAsia="Times New Roman" w:hAnsi="Arial" w:cs="Arial"/>
                <w:color w:val="595959"/>
                <w:lang w:val="pt-BR" w:eastAsia="pt-BR" w:bidi="ar-SA"/>
              </w:rPr>
              <w:softHyphen/>
              <w:t>tar</w:t>
            </w:r>
            <w:proofErr w:type="gramEnd"/>
            <w:r w:rsidRPr="00F96E2E">
              <w:rPr>
                <w:rFonts w:ascii="Arial" w:eastAsia="Times New Roman" w:hAnsi="Arial" w:cs="Arial"/>
                <w:color w:val="595959"/>
                <w:lang w:val="pt-BR" w:eastAsia="pt-BR" w:bidi="ar-SA"/>
              </w:rPr>
              <w:t xml:space="preserve"> políticas públicas necessárias à satisfação dos fins constitucionalmente delineados, como também, o Poder Judiciário teve sua margem de atuação am</w:t>
            </w:r>
            <w:r w:rsidRPr="00F96E2E">
              <w:rPr>
                <w:rFonts w:ascii="Arial" w:eastAsia="Times New Roman" w:hAnsi="Arial" w:cs="Arial"/>
                <w:color w:val="595959"/>
                <w:lang w:val="pt-BR" w:eastAsia="pt-BR" w:bidi="ar-SA"/>
              </w:rPr>
              <w:softHyphen/>
              <w:t>pliada, como forma de fiscalizar e velar pelo fiel cumprimento dos objetivos constitucionais.</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4. Seria uma distorção pensar que o princípio da separação dos poderes, originalmente concebido com o escopo de garantia dos direitos fundamentais, pudesse ser </w:t>
            </w:r>
            <w:r w:rsidRPr="00F96E2E">
              <w:rPr>
                <w:rFonts w:ascii="Arial" w:eastAsia="Times New Roman" w:hAnsi="Arial" w:cs="Arial"/>
                <w:color w:val="595959"/>
                <w:lang w:val="pt-BR" w:eastAsia="pt-BR" w:bidi="ar-SA"/>
              </w:rPr>
              <w:lastRenderedPageBreak/>
              <w:t>utilizado justamente como óbice à reali</w:t>
            </w:r>
            <w:r w:rsidRPr="00F96E2E">
              <w:rPr>
                <w:rFonts w:ascii="Arial" w:eastAsia="Times New Roman" w:hAnsi="Arial" w:cs="Arial"/>
                <w:color w:val="595959"/>
                <w:lang w:val="pt-BR" w:eastAsia="pt-BR" w:bidi="ar-SA"/>
              </w:rPr>
              <w:softHyphen/>
              <w:t>zação dos direitos sociais, igualmente fundamen</w:t>
            </w:r>
            <w:r w:rsidRPr="00F96E2E">
              <w:rPr>
                <w:rFonts w:ascii="Arial" w:eastAsia="Times New Roman" w:hAnsi="Arial" w:cs="Arial"/>
                <w:color w:val="595959"/>
                <w:lang w:val="pt-BR" w:eastAsia="pt-BR" w:bidi="ar-SA"/>
              </w:rPr>
              <w:softHyphen/>
              <w:t>tais. Com efeito, a correta interpretação do referido princípio, em matéria de políticas públicas, deve ser a de utilizá-lo apenas para limitar a atuação do judiciário quando a administração pública atua dentro dos limites concedidos pela lei. Em casos excepcionais, quando a administração extrapola os limites da competência que lhe fora atribuída e age sem razão, ou fugindo da finalidade a qual estava vinculada, autorizado se encontra o Poder Judiciário a corrigir tal distorção restaurando a ordem jurídica violada.</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5. O indivíduo não pode exigir do estado prestações supérfluas, pois isto escaparia do limite do razoá</w:t>
            </w:r>
            <w:r w:rsidRPr="00F96E2E">
              <w:rPr>
                <w:rFonts w:ascii="Arial" w:eastAsia="Times New Roman" w:hAnsi="Arial" w:cs="Arial"/>
                <w:color w:val="595959"/>
                <w:lang w:val="pt-BR" w:eastAsia="pt-BR" w:bidi="ar-SA"/>
              </w:rPr>
              <w:softHyphen/>
              <w:t>vel, não sendo exigível que a sociedade arque com esse ônus. Eis a correta compreensão do princípio da reserva do possível, tal como foi formulado pela jurisprudência germânica. Por outro lado, qual</w:t>
            </w:r>
            <w:r w:rsidRPr="00F96E2E">
              <w:rPr>
                <w:rFonts w:ascii="Arial" w:eastAsia="Times New Roman" w:hAnsi="Arial" w:cs="Arial"/>
                <w:color w:val="595959"/>
                <w:lang w:val="pt-BR" w:eastAsia="pt-BR" w:bidi="ar-SA"/>
              </w:rPr>
              <w:softHyphen/>
              <w:t>quer pleito que vise a fomentar uma existência mini</w:t>
            </w:r>
            <w:r w:rsidRPr="00F96E2E">
              <w:rPr>
                <w:rFonts w:ascii="Arial" w:eastAsia="Times New Roman" w:hAnsi="Arial" w:cs="Arial"/>
                <w:color w:val="595959"/>
                <w:lang w:val="pt-BR" w:eastAsia="pt-BR" w:bidi="ar-SA"/>
              </w:rPr>
              <w:softHyphen/>
              <w:t>mamente decente não pode ser encarado como sem motivos, pois garantir a dignidade humana é um dos objetivos principais do Estado Democrático de Direito. Por este motivo, o princípio da reserva do pos</w:t>
            </w:r>
            <w:r w:rsidRPr="00F96E2E">
              <w:rPr>
                <w:rFonts w:ascii="Arial" w:eastAsia="Times New Roman" w:hAnsi="Arial" w:cs="Arial"/>
                <w:color w:val="595959"/>
                <w:lang w:val="pt-BR" w:eastAsia="pt-BR" w:bidi="ar-SA"/>
              </w:rPr>
              <w:softHyphen/>
              <w:t>sível não pode ser oposto ao princípio do mínimo existencial.</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6. Assegurar um mínimo de dignidade humana por meio de serviços públicos essenciais, dentre os quais a educação e a saúde, </w:t>
            </w:r>
            <w:proofErr w:type="gramStart"/>
            <w:r w:rsidRPr="00F96E2E">
              <w:rPr>
                <w:rFonts w:ascii="Arial" w:eastAsia="Times New Roman" w:hAnsi="Arial" w:cs="Arial"/>
                <w:color w:val="595959"/>
                <w:lang w:val="pt-BR" w:eastAsia="pt-BR" w:bidi="ar-SA"/>
              </w:rPr>
              <w:t>é</w:t>
            </w:r>
            <w:proofErr w:type="gramEnd"/>
            <w:r w:rsidRPr="00F96E2E">
              <w:rPr>
                <w:rFonts w:ascii="Arial" w:eastAsia="Times New Roman" w:hAnsi="Arial" w:cs="Arial"/>
                <w:color w:val="595959"/>
                <w:lang w:val="pt-BR" w:eastAsia="pt-BR" w:bidi="ar-SA"/>
              </w:rPr>
              <w:t xml:space="preserve"> escopo da República Federativa do Brasil que não pode ser condicionado à conveniência política do administrador público. A omissão injustificada da administração em efeti</w:t>
            </w:r>
            <w:r w:rsidRPr="00F96E2E">
              <w:rPr>
                <w:rFonts w:ascii="Arial" w:eastAsia="Times New Roman" w:hAnsi="Arial" w:cs="Arial"/>
                <w:color w:val="595959"/>
                <w:lang w:val="pt-BR" w:eastAsia="pt-BR" w:bidi="ar-SA"/>
              </w:rPr>
              <w:softHyphen/>
              <w:t>var as políticas públicas constitucionalmente defini</w:t>
            </w:r>
            <w:r w:rsidRPr="00F96E2E">
              <w:rPr>
                <w:rFonts w:ascii="Arial" w:eastAsia="Times New Roman" w:hAnsi="Arial" w:cs="Arial"/>
                <w:color w:val="595959"/>
                <w:lang w:val="pt-BR" w:eastAsia="pt-BR" w:bidi="ar-SA"/>
              </w:rPr>
              <w:softHyphen/>
              <w:t>das e essenciais para a promoção da dignidade humana não deve ser assistida passivamente pelo Poder Judiciário.</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lastRenderedPageBreak/>
              <w:t xml:space="preserve">Recurso especial parcialmente conhecido e </w:t>
            </w:r>
            <w:proofErr w:type="spellStart"/>
            <w:r w:rsidRPr="00F96E2E">
              <w:rPr>
                <w:rFonts w:ascii="Arial" w:eastAsia="Times New Roman" w:hAnsi="Arial" w:cs="Arial"/>
                <w:color w:val="595959"/>
                <w:lang w:val="pt-BR" w:eastAsia="pt-BR" w:bidi="ar-SA"/>
              </w:rPr>
              <w:t>impro</w:t>
            </w:r>
            <w:r w:rsidRPr="00F96E2E">
              <w:rPr>
                <w:rFonts w:ascii="Arial" w:eastAsia="Times New Roman" w:hAnsi="Arial" w:cs="Arial"/>
                <w:color w:val="595959"/>
                <w:lang w:val="pt-BR" w:eastAsia="pt-BR" w:bidi="ar-SA"/>
              </w:rPr>
              <w:softHyphen/>
              <w:t>vido</w:t>
            </w:r>
            <w:proofErr w:type="spellEnd"/>
            <w:r w:rsidRPr="00F96E2E">
              <w:rPr>
                <w:rFonts w:ascii="Arial" w:eastAsia="Times New Roman" w:hAnsi="Arial" w:cs="Arial"/>
                <w:color w:val="595959"/>
                <w:lang w:val="pt-BR" w:eastAsia="pt-BR" w:bidi="ar-SA"/>
              </w:rPr>
              <w:t>. (</w:t>
            </w:r>
            <w:proofErr w:type="spellStart"/>
            <w:proofErr w:type="gramStart"/>
            <w:r w:rsidRPr="00F96E2E">
              <w:rPr>
                <w:rFonts w:ascii="Arial" w:eastAsia="Times New Roman" w:hAnsi="Arial" w:cs="Arial"/>
                <w:color w:val="595959"/>
                <w:lang w:val="pt-BR" w:eastAsia="pt-BR" w:bidi="ar-SA"/>
              </w:rPr>
              <w:t>REsp</w:t>
            </w:r>
            <w:proofErr w:type="spellEnd"/>
            <w:proofErr w:type="gramEnd"/>
            <w:r w:rsidRPr="00F96E2E">
              <w:rPr>
                <w:rFonts w:ascii="Arial" w:eastAsia="Times New Roman" w:hAnsi="Arial" w:cs="Arial"/>
                <w:color w:val="595959"/>
                <w:lang w:val="pt-BR" w:eastAsia="pt-BR" w:bidi="ar-SA"/>
              </w:rPr>
              <w:t xml:space="preserve"> nº 1.041.197/MS, Rel. Min. Humberto Martins, Segunda Turma, julgado em 25.8.2009, </w:t>
            </w:r>
            <w:proofErr w:type="spellStart"/>
            <w:r w:rsidRPr="00F96E2E">
              <w:rPr>
                <w:rFonts w:ascii="Arial" w:eastAsia="Times New Roman" w:hAnsi="Arial" w:cs="Arial"/>
                <w:i/>
                <w:iCs/>
                <w:color w:val="595959"/>
                <w:lang w:val="pt-BR" w:eastAsia="pt-BR" w:bidi="ar-SA"/>
              </w:rPr>
              <w:t>DJe</w:t>
            </w:r>
            <w:proofErr w:type="spellEnd"/>
            <w:r w:rsidRPr="00F96E2E">
              <w:rPr>
                <w:rFonts w:ascii="Arial" w:eastAsia="Times New Roman" w:hAnsi="Arial" w:cs="Arial"/>
                <w:color w:val="595959"/>
                <w:lang w:val="pt-BR" w:eastAsia="pt-BR" w:bidi="ar-SA"/>
              </w:rPr>
              <w:t>, 16 set. 2009)</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Por fim, vale citar a doutrina:</w:t>
            </w:r>
          </w:p>
          <w:p w:rsidR="00F96E2E" w:rsidRPr="00F96E2E" w:rsidRDefault="00F96E2E" w:rsidP="00F96E2E">
            <w:pPr>
              <w:spacing w:before="150" w:after="150" w:line="360" w:lineRule="auto"/>
              <w:ind w:left="132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 </w:t>
            </w:r>
            <w:proofErr w:type="gramStart"/>
            <w:r w:rsidRPr="00F96E2E">
              <w:rPr>
                <w:rFonts w:ascii="Arial" w:eastAsia="Times New Roman" w:hAnsi="Arial" w:cs="Arial"/>
                <w:color w:val="595959"/>
                <w:lang w:val="pt-BR" w:eastAsia="pt-BR" w:bidi="ar-SA"/>
              </w:rPr>
              <w:t>se</w:t>
            </w:r>
            <w:proofErr w:type="gramEnd"/>
            <w:r w:rsidRPr="00F96E2E">
              <w:rPr>
                <w:rFonts w:ascii="Arial" w:eastAsia="Times New Roman" w:hAnsi="Arial" w:cs="Arial"/>
                <w:color w:val="595959"/>
                <w:lang w:val="pt-BR" w:eastAsia="pt-BR" w:bidi="ar-SA"/>
              </w:rPr>
              <w:t xml:space="preserve"> atentarmos contra a dignidade, estaremos, na verdade, atentando contra a própria humanidade do indivíduo. Além disso, é preciso ressaltar que ao Estado não apenas é vedada a possibilidade de tirar a vida (daí, por exemplo, a proibição da pena de morte), mas também que a ele se impõe o dever de proteger ativamente a vida humana, já que esta constitui a própria razão de ser do Estado, além de pressuposto para o exercício de qual</w:t>
            </w:r>
            <w:r w:rsidRPr="00F96E2E">
              <w:rPr>
                <w:rFonts w:ascii="Arial" w:eastAsia="Times New Roman" w:hAnsi="Arial" w:cs="Arial"/>
                <w:color w:val="595959"/>
                <w:lang w:val="pt-BR" w:eastAsia="pt-BR" w:bidi="ar-SA"/>
              </w:rPr>
              <w:softHyphen/>
              <w:t>quer direito (fundamental, ou não). Não nos parece absurda a observação de que negar ao indivíduo os recursos materiais mínimos para manutenção da sua exis</w:t>
            </w:r>
            <w:r w:rsidRPr="00F96E2E">
              <w:rPr>
                <w:rFonts w:ascii="Arial" w:eastAsia="Times New Roman" w:hAnsi="Arial" w:cs="Arial"/>
                <w:color w:val="595959"/>
                <w:lang w:val="pt-BR" w:eastAsia="pt-BR" w:bidi="ar-SA"/>
              </w:rPr>
              <w:softHyphen/>
              <w:t>tência (negando-lhe, por exemplo, uma pensão adequada na velhice, quando já não possui con</w:t>
            </w:r>
            <w:r w:rsidRPr="00F96E2E">
              <w:rPr>
                <w:rFonts w:ascii="Arial" w:eastAsia="Times New Roman" w:hAnsi="Arial" w:cs="Arial"/>
                <w:color w:val="595959"/>
                <w:lang w:val="pt-BR" w:eastAsia="pt-BR" w:bidi="ar-SA"/>
              </w:rPr>
              <w:softHyphen/>
              <w:t>dições de prover seu sustento) pode signi</w:t>
            </w:r>
            <w:r w:rsidRPr="00F96E2E">
              <w:rPr>
                <w:rFonts w:ascii="Arial" w:eastAsia="Times New Roman" w:hAnsi="Arial" w:cs="Arial"/>
                <w:color w:val="595959"/>
                <w:lang w:val="pt-BR" w:eastAsia="pt-BR" w:bidi="ar-SA"/>
              </w:rPr>
              <w:softHyphen/>
              <w:t>ficar, em última análise, condená-lo à morte por inanição, por falta de atendimento médico, etc. Assim, há como sustentar - na esteira da doutrina dominante - que ao menos na esfera das condições existen</w:t>
            </w:r>
            <w:r w:rsidRPr="00F96E2E">
              <w:rPr>
                <w:rFonts w:ascii="Arial" w:eastAsia="Times New Roman" w:hAnsi="Arial" w:cs="Arial"/>
                <w:color w:val="595959"/>
                <w:lang w:val="pt-BR" w:eastAsia="pt-BR" w:bidi="ar-SA"/>
              </w:rPr>
              <w:softHyphen/>
              <w:t>ciais mínimas encontramos um claro limite à liber</w:t>
            </w:r>
            <w:r w:rsidRPr="00F96E2E">
              <w:rPr>
                <w:rFonts w:ascii="Arial" w:eastAsia="Times New Roman" w:hAnsi="Arial" w:cs="Arial"/>
                <w:color w:val="595959"/>
                <w:lang w:val="pt-BR" w:eastAsia="pt-BR" w:bidi="ar-SA"/>
              </w:rPr>
              <w:softHyphen/>
              <w:t xml:space="preserve">dade de conformação do </w:t>
            </w:r>
            <w:proofErr w:type="gramStart"/>
            <w:r w:rsidRPr="00F96E2E">
              <w:rPr>
                <w:rFonts w:ascii="Arial" w:eastAsia="Times New Roman" w:hAnsi="Arial" w:cs="Arial"/>
                <w:color w:val="595959"/>
                <w:lang w:val="pt-BR" w:eastAsia="pt-BR" w:bidi="ar-SA"/>
              </w:rPr>
              <w:t>legislador.</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"ref25"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25</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i/>
                <w:iCs/>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Assim, pode e deve o Judiciário, caso a Administração deixe, propositadamente, de fazer valer o mínimo existencial dos direitos sociais, controlar a política pública de aplicação das verbas orçamentárias, determinando, se necessário, que se empreguem os valores necessários para per</w:t>
            </w:r>
            <w:r w:rsidRPr="00F96E2E">
              <w:rPr>
                <w:rFonts w:ascii="Arial" w:eastAsia="Times New Roman" w:hAnsi="Arial" w:cs="Arial"/>
                <w:color w:val="595959"/>
                <w:lang w:val="pt-BR" w:eastAsia="pt-BR" w:bidi="ar-SA"/>
              </w:rPr>
              <w:softHyphen/>
              <w:t>mi</w:t>
            </w:r>
            <w:r w:rsidRPr="00F96E2E">
              <w:rPr>
                <w:rFonts w:ascii="Arial" w:eastAsia="Times New Roman" w:hAnsi="Arial" w:cs="Arial"/>
                <w:color w:val="595959"/>
                <w:lang w:val="pt-BR" w:eastAsia="pt-BR" w:bidi="ar-SA"/>
              </w:rPr>
              <w:softHyphen/>
              <w:t>tir o gozo dos direitos sociais garantidos pela Cons</w:t>
            </w:r>
            <w:r w:rsidRPr="00F96E2E">
              <w:rPr>
                <w:rFonts w:ascii="Arial" w:eastAsia="Times New Roman" w:hAnsi="Arial" w:cs="Arial"/>
                <w:color w:val="595959"/>
                <w:lang w:val="pt-BR" w:eastAsia="pt-BR" w:bidi="ar-SA"/>
              </w:rPr>
              <w:softHyphen/>
              <w:t xml:space="preserve">tituição Federal, tendo o </w:t>
            </w:r>
            <w:r w:rsidRPr="00F96E2E">
              <w:rPr>
                <w:rFonts w:ascii="Arial" w:eastAsia="Times New Roman" w:hAnsi="Arial" w:cs="Arial"/>
                <w:color w:val="595959"/>
                <w:lang w:val="pt-BR" w:eastAsia="pt-BR" w:bidi="ar-SA"/>
              </w:rPr>
              <w:lastRenderedPageBreak/>
              <w:t>cidadão plena legiti</w:t>
            </w:r>
            <w:r w:rsidRPr="00F96E2E">
              <w:rPr>
                <w:rFonts w:ascii="Arial" w:eastAsia="Times New Roman" w:hAnsi="Arial" w:cs="Arial"/>
                <w:color w:val="595959"/>
                <w:lang w:val="pt-BR" w:eastAsia="pt-BR" w:bidi="ar-SA"/>
              </w:rPr>
              <w:softHyphen/>
              <w:t xml:space="preserve">midade para postular a ação estatal destinada a cumprir os mandamentos </w:t>
            </w:r>
            <w:proofErr w:type="gramStart"/>
            <w:r w:rsidRPr="00F96E2E">
              <w:rPr>
                <w:rFonts w:ascii="Arial" w:eastAsia="Times New Roman" w:hAnsi="Arial" w:cs="Arial"/>
                <w:color w:val="595959"/>
                <w:lang w:val="pt-BR" w:eastAsia="pt-BR" w:bidi="ar-SA"/>
              </w:rPr>
              <w:t>constitucionais.</w:t>
            </w:r>
            <w:proofErr w:type="gramEnd"/>
            <w:r w:rsidRPr="00F96E2E">
              <w:rPr>
                <w:rFonts w:ascii="Arial" w:eastAsia="Times New Roman" w:hAnsi="Arial" w:cs="Arial"/>
                <w:color w:val="595959"/>
                <w:lang w:val="pt-BR" w:eastAsia="pt-BR" w:bidi="ar-SA"/>
              </w:rPr>
              <w:fldChar w:fldCharType="begin"/>
            </w:r>
            <w:r w:rsidRPr="00F96E2E">
              <w:rPr>
                <w:rFonts w:ascii="Arial" w:eastAsia="Times New Roman" w:hAnsi="Arial" w:cs="Arial"/>
                <w:color w:val="595959"/>
                <w:lang w:val="pt-BR" w:eastAsia="pt-BR" w:bidi="ar-SA"/>
              </w:rPr>
              <w:instrText xml:space="preserve"> HYPERLINK "http://www.bidforum.com.br/bid/PDI0006smr.aspx?idPdi=1&amp;idNmPdi=119&amp;ps=s&amp;pdiCntd=71283" \l "ref26" \t "_self" </w:instrText>
            </w:r>
            <w:r w:rsidRPr="00F96E2E">
              <w:rPr>
                <w:rFonts w:ascii="Arial" w:eastAsia="Times New Roman" w:hAnsi="Arial" w:cs="Arial"/>
                <w:color w:val="595959"/>
                <w:lang w:val="pt-BR" w:eastAsia="pt-BR" w:bidi="ar-SA"/>
              </w:rPr>
              <w:fldChar w:fldCharType="separate"/>
            </w:r>
            <w:r w:rsidRPr="00F96E2E">
              <w:rPr>
                <w:rFonts w:ascii="Verdana" w:eastAsia="Times New Roman" w:hAnsi="Verdana" w:cs="Arial"/>
                <w:color w:val="0000FF"/>
                <w:u w:val="single"/>
                <w:vertAlign w:val="superscript"/>
                <w:lang w:val="pt-BR" w:eastAsia="pt-BR" w:bidi="ar-SA"/>
              </w:rPr>
              <w:t>26</w:t>
            </w:r>
            <w:r w:rsidRPr="00F96E2E">
              <w:rPr>
                <w:rFonts w:ascii="Arial" w:eastAsia="Times New Roman" w:hAnsi="Arial" w:cs="Arial"/>
                <w:color w:val="595959"/>
                <w:lang w:val="pt-BR" w:eastAsia="pt-BR" w:bidi="ar-SA"/>
              </w:rPr>
              <w:fldChar w:fldCharType="end"/>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Conclusões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O fenômeno da abertura constitucional é o oposto do modelo do constitucionalismo liberal, qual </w:t>
            </w:r>
            <w:proofErr w:type="gramStart"/>
            <w:r w:rsidRPr="00F96E2E">
              <w:rPr>
                <w:rFonts w:ascii="Arial" w:eastAsia="Times New Roman" w:hAnsi="Arial" w:cs="Arial"/>
                <w:color w:val="595959"/>
                <w:lang w:val="pt-BR" w:eastAsia="pt-BR" w:bidi="ar-SA"/>
              </w:rPr>
              <w:t>seja,</w:t>
            </w:r>
            <w:proofErr w:type="gramEnd"/>
            <w:r w:rsidRPr="00F96E2E">
              <w:rPr>
                <w:rFonts w:ascii="Arial" w:eastAsia="Times New Roman" w:hAnsi="Arial" w:cs="Arial"/>
                <w:color w:val="595959"/>
                <w:lang w:val="pt-BR" w:eastAsia="pt-BR" w:bidi="ar-SA"/>
              </w:rPr>
              <w:t xml:space="preserve"> aquele sistema fechado de garantia das autonomias privadas. O sistema formado pela Constituição aberta, fundado na dignidade da pes</w:t>
            </w:r>
            <w:r w:rsidRPr="00F96E2E">
              <w:rPr>
                <w:rFonts w:ascii="Arial" w:eastAsia="Times New Roman" w:hAnsi="Arial" w:cs="Arial"/>
                <w:color w:val="595959"/>
                <w:lang w:val="pt-BR" w:eastAsia="pt-BR" w:bidi="ar-SA"/>
              </w:rPr>
              <w:softHyphen/>
              <w:t>soa humana, ultrapassa a concepção de direitos subjetivos; neste sistema, os direitos fundamen</w:t>
            </w:r>
            <w:r w:rsidRPr="00F96E2E">
              <w:rPr>
                <w:rFonts w:ascii="Arial" w:eastAsia="Times New Roman" w:hAnsi="Arial" w:cs="Arial"/>
                <w:color w:val="595959"/>
                <w:lang w:val="pt-BR" w:eastAsia="pt-BR" w:bidi="ar-SA"/>
              </w:rPr>
              <w:softHyphen/>
              <w:t>tais são o núcleo de todo o ordenamento jurídico e funcionam como critério de interpretação das normas jurídicas.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 uso do poder discricionário não pode ferir direitos individuais, sociais ou coletivos garantidos pelo ordenamento jurídico. Somente se pode falar em poder discricionário se não houver um direito subjetivo reconhecido pelo orde</w:t>
            </w:r>
            <w:r w:rsidRPr="00F96E2E">
              <w:rPr>
                <w:rFonts w:ascii="Arial" w:eastAsia="Times New Roman" w:hAnsi="Arial" w:cs="Arial"/>
                <w:color w:val="595959"/>
                <w:lang w:val="pt-BR" w:eastAsia="pt-BR" w:bidi="ar-SA"/>
              </w:rPr>
              <w:softHyphen/>
              <w:t>namento jurídico a favor de quem o uso de tal poder ocasionar dano, mesmo que por omis</w:t>
            </w:r>
            <w:r w:rsidRPr="00F96E2E">
              <w:rPr>
                <w:rFonts w:ascii="Arial" w:eastAsia="Times New Roman" w:hAnsi="Arial" w:cs="Arial"/>
                <w:color w:val="595959"/>
                <w:lang w:val="pt-BR" w:eastAsia="pt-BR" w:bidi="ar-SA"/>
              </w:rPr>
              <w:softHyphen/>
              <w:t xml:space="preserve">são. Tal afirmação é </w:t>
            </w:r>
            <w:proofErr w:type="spellStart"/>
            <w:r w:rsidRPr="00F96E2E">
              <w:rPr>
                <w:rFonts w:ascii="Arial" w:eastAsia="Times New Roman" w:hAnsi="Arial" w:cs="Arial"/>
                <w:color w:val="595959"/>
                <w:lang w:val="pt-BR" w:eastAsia="pt-BR" w:bidi="ar-SA"/>
              </w:rPr>
              <w:t>inafastável</w:t>
            </w:r>
            <w:proofErr w:type="spellEnd"/>
            <w:r w:rsidRPr="00F96E2E">
              <w:rPr>
                <w:rFonts w:ascii="Arial" w:eastAsia="Times New Roman" w:hAnsi="Arial" w:cs="Arial"/>
                <w:color w:val="595959"/>
                <w:lang w:val="pt-BR" w:eastAsia="pt-BR" w:bidi="ar-SA"/>
              </w:rPr>
              <w:t xml:space="preserve"> ante a existência expressa no nosso ordenamento jurídico do prin</w:t>
            </w:r>
            <w:r w:rsidRPr="00F96E2E">
              <w:rPr>
                <w:rFonts w:ascii="Arial" w:eastAsia="Times New Roman" w:hAnsi="Arial" w:cs="Arial"/>
                <w:color w:val="595959"/>
                <w:lang w:val="pt-BR" w:eastAsia="pt-BR" w:bidi="ar-SA"/>
              </w:rPr>
              <w:softHyphen/>
              <w:t xml:space="preserve">cípio da </w:t>
            </w:r>
            <w:proofErr w:type="spellStart"/>
            <w:r w:rsidRPr="00F96E2E">
              <w:rPr>
                <w:rFonts w:ascii="Arial" w:eastAsia="Times New Roman" w:hAnsi="Arial" w:cs="Arial"/>
                <w:color w:val="595959"/>
                <w:lang w:val="pt-BR" w:eastAsia="pt-BR" w:bidi="ar-SA"/>
              </w:rPr>
              <w:t>inafastabilidade</w:t>
            </w:r>
            <w:proofErr w:type="spellEnd"/>
            <w:r w:rsidRPr="00F96E2E">
              <w:rPr>
                <w:rFonts w:ascii="Arial" w:eastAsia="Times New Roman" w:hAnsi="Arial" w:cs="Arial"/>
                <w:color w:val="595959"/>
                <w:lang w:val="pt-BR" w:eastAsia="pt-BR" w:bidi="ar-SA"/>
              </w:rPr>
              <w:t xml:space="preserve"> da jurisdição (art. 5º, XXXV da Constituição Federal).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Não pode o Estado ser compelido a cumprir uma obrigação de fazer em detrimento de outras obrigações de igual ou maior importância para a coletividade. O entendimento de que o Poder Público ostenta a condição de satisfazer todas as necessidades da coletividade ilimitadamente é utópico.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Os direitos sociais fazem parte dos direitos e garantias fundamentais, visto que estão inseridos no título II da nossa Constituição. Os direitos fun</w:t>
            </w:r>
            <w:r w:rsidRPr="00F96E2E">
              <w:rPr>
                <w:rFonts w:ascii="Arial" w:eastAsia="Times New Roman" w:hAnsi="Arial" w:cs="Arial"/>
                <w:color w:val="595959"/>
                <w:lang w:val="pt-BR" w:eastAsia="pt-BR" w:bidi="ar-SA"/>
              </w:rPr>
              <w:softHyphen/>
              <w:t xml:space="preserve">damentais, consoante </w:t>
            </w:r>
            <w:proofErr w:type="gramStart"/>
            <w:r w:rsidRPr="00F96E2E">
              <w:rPr>
                <w:rFonts w:ascii="Arial" w:eastAsia="Times New Roman" w:hAnsi="Arial" w:cs="Arial"/>
                <w:color w:val="595959"/>
                <w:lang w:val="pt-BR" w:eastAsia="pt-BR" w:bidi="ar-SA"/>
              </w:rPr>
              <w:t>a</w:t>
            </w:r>
            <w:proofErr w:type="gramEnd"/>
            <w:r w:rsidRPr="00F96E2E">
              <w:rPr>
                <w:rFonts w:ascii="Arial" w:eastAsia="Times New Roman" w:hAnsi="Arial" w:cs="Arial"/>
                <w:color w:val="595959"/>
                <w:lang w:val="pt-BR" w:eastAsia="pt-BR" w:bidi="ar-SA"/>
              </w:rPr>
              <w:t xml:space="preserve"> moderna diretriz da interpretação constitucional, são dotados de eficácia imediata. A Lei Maior, no que diz com os direitos fundamentais, deixa de ser mero repositório de promessas, carta de intenções ou recomendações; houve a conferência de direitos subjetivos ao </w:t>
            </w:r>
            <w:proofErr w:type="spellStart"/>
            <w:proofErr w:type="gramStart"/>
            <w:r w:rsidRPr="00F96E2E">
              <w:rPr>
                <w:rFonts w:ascii="Arial" w:eastAsia="Times New Roman" w:hAnsi="Arial" w:cs="Arial"/>
                <w:color w:val="595959"/>
                <w:lang w:val="pt-BR" w:eastAsia="pt-BR" w:bidi="ar-SA"/>
              </w:rPr>
              <w:lastRenderedPageBreak/>
              <w:t>cida</w:t>
            </w:r>
            <w:proofErr w:type="spellEnd"/>
            <w:proofErr w:type="gramEnd"/>
            <w:r w:rsidRPr="00F96E2E">
              <w:rPr>
                <w:rFonts w:ascii="Arial" w:eastAsia="Times New Roman" w:hAnsi="Arial" w:cs="Arial"/>
                <w:color w:val="595959"/>
                <w:lang w:val="pt-BR" w:eastAsia="pt-BR" w:bidi="ar-SA"/>
              </w:rPr>
              <w:softHyphen/>
              <w:t xml:space="preserve"> </w:t>
            </w:r>
            <w:r w:rsidRPr="00F96E2E">
              <w:rPr>
                <w:rFonts w:ascii="Arial" w:eastAsia="Times New Roman" w:hAnsi="Arial" w:cs="Arial"/>
                <w:color w:val="595959"/>
                <w:lang w:val="pt-BR" w:eastAsia="pt-BR" w:bidi="ar-SA"/>
              </w:rPr>
              <w:softHyphen/>
              <w:t>dão e à coletividade, que se veem amparados juridicamente a obter a sua efetividade, a realiza</w:t>
            </w:r>
            <w:r w:rsidRPr="00F96E2E">
              <w:rPr>
                <w:rFonts w:ascii="Arial" w:eastAsia="Times New Roman" w:hAnsi="Arial" w:cs="Arial"/>
                <w:color w:val="595959"/>
                <w:lang w:val="pt-BR" w:eastAsia="pt-BR" w:bidi="ar-SA"/>
              </w:rPr>
              <w:softHyphen/>
              <w:t>ção em concreto da prescrição constitucional.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A meta central das Constituições modernas, e da Carta de 1988 em particular, pode ser resu</w:t>
            </w:r>
            <w:r w:rsidRPr="00F96E2E">
              <w:rPr>
                <w:rFonts w:ascii="Arial" w:eastAsia="Times New Roman" w:hAnsi="Arial" w:cs="Arial"/>
                <w:color w:val="595959"/>
                <w:lang w:val="pt-BR" w:eastAsia="pt-BR" w:bidi="ar-SA"/>
              </w:rPr>
              <w:softHyphen/>
              <w:t>mida, na promoção do bem-estar do homem, cujo ponto de partida está em assegurar as condições de sua própria dignidade, que inclui, além da proteção dos direitos individuais, condições ma</w:t>
            </w:r>
            <w:r w:rsidRPr="00F96E2E">
              <w:rPr>
                <w:rFonts w:ascii="Arial" w:eastAsia="Times New Roman" w:hAnsi="Arial" w:cs="Arial"/>
                <w:color w:val="595959"/>
                <w:lang w:val="pt-BR" w:eastAsia="pt-BR" w:bidi="ar-SA"/>
              </w:rPr>
              <w:softHyphen/>
              <w:t>teriais mínimas de existência. Ao apurar os ele</w:t>
            </w:r>
            <w:r w:rsidRPr="00F96E2E">
              <w:rPr>
                <w:rFonts w:ascii="Arial" w:eastAsia="Times New Roman" w:hAnsi="Arial" w:cs="Arial"/>
                <w:color w:val="595959"/>
                <w:lang w:val="pt-BR" w:eastAsia="pt-BR" w:bidi="ar-SA"/>
              </w:rPr>
              <w:softHyphen/>
              <w:t>mentos fundamentais dessa dignidade (o mínimo existencial), estar-se-ão estabelecendo exatamente os alvos prioritários dos gastos públicos. Apenas depois de atingi-los é que se poderá discutir, rela</w:t>
            </w:r>
            <w:r w:rsidRPr="00F96E2E">
              <w:rPr>
                <w:rFonts w:ascii="Arial" w:eastAsia="Times New Roman" w:hAnsi="Arial" w:cs="Arial"/>
                <w:color w:val="595959"/>
                <w:lang w:val="pt-BR" w:eastAsia="pt-BR" w:bidi="ar-SA"/>
              </w:rPr>
              <w:softHyphen/>
              <w:t xml:space="preserve">tivamente aos recursos remanescentes, em que outros projetos se </w:t>
            </w:r>
            <w:proofErr w:type="gramStart"/>
            <w:r w:rsidRPr="00F96E2E">
              <w:rPr>
                <w:rFonts w:ascii="Arial" w:eastAsia="Times New Roman" w:hAnsi="Arial" w:cs="Arial"/>
                <w:color w:val="595959"/>
                <w:lang w:val="pt-BR" w:eastAsia="pt-BR" w:bidi="ar-SA"/>
              </w:rPr>
              <w:t>deverá</w:t>
            </w:r>
            <w:proofErr w:type="gramEnd"/>
            <w:r w:rsidRPr="00F96E2E">
              <w:rPr>
                <w:rFonts w:ascii="Arial" w:eastAsia="Times New Roman" w:hAnsi="Arial" w:cs="Arial"/>
                <w:color w:val="595959"/>
                <w:lang w:val="pt-BR" w:eastAsia="pt-BR" w:bidi="ar-SA"/>
              </w:rPr>
              <w:t xml:space="preserve"> investir. O míni</w:t>
            </w:r>
            <w:r w:rsidRPr="00F96E2E">
              <w:rPr>
                <w:rFonts w:ascii="Arial" w:eastAsia="Times New Roman" w:hAnsi="Arial" w:cs="Arial"/>
                <w:color w:val="595959"/>
                <w:lang w:val="pt-BR" w:eastAsia="pt-BR" w:bidi="ar-SA"/>
              </w:rPr>
              <w:softHyphen/>
              <w:t>mo exis</w:t>
            </w:r>
            <w:r w:rsidRPr="00F96E2E">
              <w:rPr>
                <w:rFonts w:ascii="Arial" w:eastAsia="Times New Roman" w:hAnsi="Arial" w:cs="Arial"/>
                <w:color w:val="595959"/>
                <w:lang w:val="pt-BR" w:eastAsia="pt-BR" w:bidi="ar-SA"/>
              </w:rPr>
              <w:softHyphen/>
              <w:t>tencial, como se vê, associado ao estabelecimento de prioridades orçamentárias</w:t>
            </w:r>
            <w:proofErr w:type="gramStart"/>
            <w:r w:rsidRPr="00F96E2E">
              <w:rPr>
                <w:rFonts w:ascii="Arial" w:eastAsia="Times New Roman" w:hAnsi="Arial" w:cs="Arial"/>
                <w:color w:val="595959"/>
                <w:lang w:val="pt-BR" w:eastAsia="pt-BR" w:bidi="ar-SA"/>
              </w:rPr>
              <w:t>, é</w:t>
            </w:r>
            <w:proofErr w:type="gramEnd"/>
            <w:r w:rsidRPr="00F96E2E">
              <w:rPr>
                <w:rFonts w:ascii="Arial" w:eastAsia="Times New Roman" w:hAnsi="Arial" w:cs="Arial"/>
                <w:color w:val="595959"/>
                <w:lang w:val="pt-BR" w:eastAsia="pt-BR" w:bidi="ar-SA"/>
              </w:rPr>
              <w:t xml:space="preserve"> capaz de conviver produtivamente com a reserva do possível.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Desse modo, somente depois de atingido esse mínimo existencial é que se poderá discu</w:t>
            </w:r>
            <w:r w:rsidRPr="00F96E2E">
              <w:rPr>
                <w:rFonts w:ascii="Arial" w:eastAsia="Times New Roman" w:hAnsi="Arial" w:cs="Arial"/>
                <w:color w:val="595959"/>
                <w:lang w:val="pt-BR" w:eastAsia="pt-BR" w:bidi="ar-SA"/>
              </w:rPr>
              <w:softHyphen/>
              <w:t xml:space="preserve">tir, relativamente aos recursos remanescentes, em quais outros projetos se </w:t>
            </w:r>
            <w:proofErr w:type="gramStart"/>
            <w:r w:rsidRPr="00F96E2E">
              <w:rPr>
                <w:rFonts w:ascii="Arial" w:eastAsia="Times New Roman" w:hAnsi="Arial" w:cs="Arial"/>
                <w:color w:val="595959"/>
                <w:lang w:val="pt-BR" w:eastAsia="pt-BR" w:bidi="ar-SA"/>
              </w:rPr>
              <w:t>deve</w:t>
            </w:r>
            <w:proofErr w:type="gramEnd"/>
            <w:r w:rsidRPr="00F96E2E">
              <w:rPr>
                <w:rFonts w:ascii="Arial" w:eastAsia="Times New Roman" w:hAnsi="Arial" w:cs="Arial"/>
                <w:color w:val="595959"/>
                <w:lang w:val="pt-BR" w:eastAsia="pt-BR" w:bidi="ar-SA"/>
              </w:rPr>
              <w:t xml:space="preserve"> investir. Ou seja, não se nega que haja ausência de recursos sufi</w:t>
            </w:r>
            <w:r w:rsidRPr="00F96E2E">
              <w:rPr>
                <w:rFonts w:ascii="Arial" w:eastAsia="Times New Roman" w:hAnsi="Arial" w:cs="Arial"/>
                <w:color w:val="595959"/>
                <w:lang w:val="pt-BR" w:eastAsia="pt-BR" w:bidi="ar-SA"/>
              </w:rPr>
              <w:softHyphen/>
              <w:t>cientes para atender a todas as atribuições que a Constituição e a Lei impuseram ao estado. Todavia, se não se pode cumprir tudo, deve-se, ao menos, garantir aos cidadãos um mínimo de direitos que são essenciais a uma vida digna. Esse mínimo essencial não pode ser postergado e deve ser a prioridade primeira do Poder Público. Somente depois de atendido o mínimo existencial é que se pode cogitar a efetivação de outros gastos. Por esse motivo, não havendo comprovação objetiva da incapacidade econômico-financeira da pessoa estatal, inexistirá empecilho jurídico para que o Judiciário determine a inclusão de determinada política pública nos planos orçamentários do ente político.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lastRenderedPageBreak/>
              <w:t>Referências</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ANDRADE, José Carlos Vieira de. </w:t>
            </w:r>
            <w:r w:rsidRPr="00F96E2E">
              <w:rPr>
                <w:rFonts w:ascii="Arial" w:eastAsia="Times New Roman" w:hAnsi="Arial" w:cs="Arial"/>
                <w:i/>
                <w:iCs/>
                <w:color w:val="595959"/>
                <w:lang w:val="pt-BR" w:eastAsia="pt-BR" w:bidi="ar-SA"/>
              </w:rPr>
              <w:t>Os direitos fundamentais na Constituição Portuguesa de 1976</w:t>
            </w:r>
            <w:r w:rsidRPr="00F96E2E">
              <w:rPr>
                <w:rFonts w:ascii="Arial" w:eastAsia="Times New Roman" w:hAnsi="Arial" w:cs="Arial"/>
                <w:color w:val="595959"/>
                <w:lang w:val="pt-BR" w:eastAsia="pt-BR" w:bidi="ar-SA"/>
              </w:rPr>
              <w:t xml:space="preserve">. Coimbra: </w:t>
            </w:r>
            <w:proofErr w:type="spellStart"/>
            <w:r w:rsidRPr="00F96E2E">
              <w:rPr>
                <w:rFonts w:ascii="Arial" w:eastAsia="Times New Roman" w:hAnsi="Arial" w:cs="Arial"/>
                <w:color w:val="595959"/>
                <w:lang w:val="pt-BR" w:eastAsia="pt-BR" w:bidi="ar-SA"/>
              </w:rPr>
              <w:t>Almedina</w:t>
            </w:r>
            <w:proofErr w:type="spellEnd"/>
            <w:r w:rsidRPr="00F96E2E">
              <w:rPr>
                <w:rFonts w:ascii="Arial" w:eastAsia="Times New Roman" w:hAnsi="Arial" w:cs="Arial"/>
                <w:color w:val="595959"/>
                <w:lang w:val="pt-BR" w:eastAsia="pt-BR" w:bidi="ar-SA"/>
              </w:rPr>
              <w:t>, 1987.</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BARCELLOS, Ana Paula. </w:t>
            </w:r>
            <w:r w:rsidRPr="00F96E2E">
              <w:rPr>
                <w:rFonts w:ascii="Arial" w:eastAsia="Times New Roman" w:hAnsi="Arial" w:cs="Arial"/>
                <w:i/>
                <w:iCs/>
                <w:color w:val="595959"/>
                <w:lang w:val="pt-BR" w:eastAsia="pt-BR" w:bidi="ar-SA"/>
              </w:rPr>
              <w:t>A eficácia jurídica dos princípios constitucionais</w:t>
            </w:r>
            <w:r w:rsidRPr="00F96E2E">
              <w:rPr>
                <w:rFonts w:ascii="Arial" w:eastAsia="Times New Roman" w:hAnsi="Arial" w:cs="Arial"/>
                <w:color w:val="595959"/>
                <w:lang w:val="pt-BR" w:eastAsia="pt-BR" w:bidi="ar-SA"/>
              </w:rPr>
              <w:t>. Rio de Janeiro: Renovar, 2002.</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BONAVIDES, Paulo. Jurisdição constitucional e legitimidade: algumas observações sobre o Brasil. </w:t>
            </w:r>
            <w:r w:rsidRPr="00F96E2E">
              <w:rPr>
                <w:rFonts w:ascii="Arial" w:eastAsia="Times New Roman" w:hAnsi="Arial" w:cs="Arial"/>
                <w:i/>
                <w:iCs/>
                <w:color w:val="595959"/>
                <w:lang w:val="pt-BR" w:eastAsia="pt-BR" w:bidi="ar-SA"/>
              </w:rPr>
              <w:t>In</w:t>
            </w:r>
            <w:r w:rsidRPr="00F96E2E">
              <w:rPr>
                <w:rFonts w:ascii="Arial" w:eastAsia="Times New Roman" w:hAnsi="Arial" w:cs="Arial"/>
                <w:color w:val="595959"/>
                <w:lang w:val="pt-BR" w:eastAsia="pt-BR" w:bidi="ar-SA"/>
              </w:rPr>
              <w:t xml:space="preserve">: FIGUEIREDO, Marcelo; PONTES FILHO, Valmir. </w:t>
            </w:r>
            <w:r w:rsidRPr="00F96E2E">
              <w:rPr>
                <w:rFonts w:ascii="Arial" w:eastAsia="Times New Roman" w:hAnsi="Arial" w:cs="Arial"/>
                <w:i/>
                <w:iCs/>
                <w:color w:val="595959"/>
                <w:lang w:val="pt-BR" w:eastAsia="pt-BR" w:bidi="ar-SA"/>
              </w:rPr>
              <w:t>Estudos de direito público em homenagem a Celso Antônio Bandeira de Mello</w:t>
            </w:r>
            <w:r w:rsidRPr="00F96E2E">
              <w:rPr>
                <w:rFonts w:ascii="Arial" w:eastAsia="Times New Roman" w:hAnsi="Arial" w:cs="Arial"/>
                <w:color w:val="595959"/>
                <w:lang w:val="pt-BR" w:eastAsia="pt-BR" w:bidi="ar-SA"/>
              </w:rPr>
              <w:t>. São Paulo: Malheiros, 2006.</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CANOTILHO, José Joaquim Gomes. </w:t>
            </w:r>
            <w:r w:rsidRPr="00F96E2E">
              <w:rPr>
                <w:rFonts w:ascii="Arial" w:eastAsia="Times New Roman" w:hAnsi="Arial" w:cs="Arial"/>
                <w:i/>
                <w:iCs/>
                <w:color w:val="595959"/>
                <w:lang w:val="pt-BR" w:eastAsia="pt-BR" w:bidi="ar-SA"/>
              </w:rPr>
              <w:t>Direito constitucional</w:t>
            </w:r>
            <w:r w:rsidRPr="00F96E2E">
              <w:rPr>
                <w:rFonts w:ascii="Arial" w:eastAsia="Times New Roman" w:hAnsi="Arial" w:cs="Arial"/>
                <w:color w:val="595959"/>
                <w:lang w:val="pt-BR" w:eastAsia="pt-BR" w:bidi="ar-SA"/>
              </w:rPr>
              <w:t xml:space="preserve">. 5.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Coimbra: </w:t>
            </w:r>
            <w:proofErr w:type="spellStart"/>
            <w:r w:rsidRPr="00F96E2E">
              <w:rPr>
                <w:rFonts w:ascii="Arial" w:eastAsia="Times New Roman" w:hAnsi="Arial" w:cs="Arial"/>
                <w:color w:val="595959"/>
                <w:lang w:val="pt-BR" w:eastAsia="pt-BR" w:bidi="ar-SA"/>
              </w:rPr>
              <w:t>Almedina</w:t>
            </w:r>
            <w:proofErr w:type="spellEnd"/>
            <w:r w:rsidRPr="00F96E2E">
              <w:rPr>
                <w:rFonts w:ascii="Arial" w:eastAsia="Times New Roman" w:hAnsi="Arial" w:cs="Arial"/>
                <w:color w:val="595959"/>
                <w:lang w:val="pt-BR" w:eastAsia="pt-BR" w:bidi="ar-SA"/>
              </w:rPr>
              <w:t>, 2002.</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CARVALHO FILHO, José dos Santos. </w:t>
            </w:r>
            <w:r w:rsidRPr="00F96E2E">
              <w:rPr>
                <w:rFonts w:ascii="Arial" w:eastAsia="Times New Roman" w:hAnsi="Arial" w:cs="Arial"/>
                <w:i/>
                <w:iCs/>
                <w:color w:val="595959"/>
                <w:lang w:val="pt-BR" w:eastAsia="pt-BR" w:bidi="ar-SA"/>
              </w:rPr>
              <w:t>Manual de direito administrativo</w:t>
            </w:r>
            <w:r w:rsidRPr="00F96E2E">
              <w:rPr>
                <w:rFonts w:ascii="Arial" w:eastAsia="Times New Roman" w:hAnsi="Arial" w:cs="Arial"/>
                <w:color w:val="595959"/>
                <w:lang w:val="pt-BR" w:eastAsia="pt-BR" w:bidi="ar-SA"/>
              </w:rPr>
              <w:t xml:space="preserve">. 22.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w:t>
            </w:r>
            <w:proofErr w:type="spellStart"/>
            <w:r w:rsidRPr="00F96E2E">
              <w:rPr>
                <w:rFonts w:ascii="Arial" w:eastAsia="Times New Roman" w:hAnsi="Arial" w:cs="Arial"/>
                <w:color w:val="595959"/>
                <w:lang w:val="pt-BR" w:eastAsia="pt-BR" w:bidi="ar-SA"/>
              </w:rPr>
              <w:t>Lumen</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Juris</w:t>
            </w:r>
            <w:proofErr w:type="spellEnd"/>
            <w:r w:rsidRPr="00F96E2E">
              <w:rPr>
                <w:rFonts w:ascii="Arial" w:eastAsia="Times New Roman" w:hAnsi="Arial" w:cs="Arial"/>
                <w:color w:val="595959"/>
                <w:lang w:val="pt-BR" w:eastAsia="pt-BR" w:bidi="ar-SA"/>
              </w:rPr>
              <w:t>, 2009.</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CASSAGNE, Juan Carlos. </w:t>
            </w:r>
            <w:r w:rsidRPr="00F96E2E">
              <w:rPr>
                <w:rFonts w:ascii="Arial" w:eastAsia="Times New Roman" w:hAnsi="Arial" w:cs="Arial"/>
                <w:i/>
                <w:iCs/>
                <w:color w:val="595959"/>
                <w:lang w:val="pt-BR" w:eastAsia="pt-BR" w:bidi="ar-SA"/>
              </w:rPr>
              <w:t xml:space="preserve">El principio de </w:t>
            </w:r>
            <w:proofErr w:type="spellStart"/>
            <w:r w:rsidRPr="00F96E2E">
              <w:rPr>
                <w:rFonts w:ascii="Arial" w:eastAsia="Times New Roman" w:hAnsi="Arial" w:cs="Arial"/>
                <w:i/>
                <w:iCs/>
                <w:color w:val="595959"/>
                <w:lang w:val="pt-BR" w:eastAsia="pt-BR" w:bidi="ar-SA"/>
              </w:rPr>
              <w:t>legalidad</w:t>
            </w:r>
            <w:proofErr w:type="spellEnd"/>
            <w:r w:rsidRPr="00F96E2E">
              <w:rPr>
                <w:rFonts w:ascii="Arial" w:eastAsia="Times New Roman" w:hAnsi="Arial" w:cs="Arial"/>
                <w:i/>
                <w:iCs/>
                <w:color w:val="595959"/>
                <w:lang w:val="pt-BR" w:eastAsia="pt-BR" w:bidi="ar-SA"/>
              </w:rPr>
              <w:t xml:space="preserve"> y </w:t>
            </w:r>
            <w:proofErr w:type="spellStart"/>
            <w:proofErr w:type="gramStart"/>
            <w:r w:rsidRPr="00F96E2E">
              <w:rPr>
                <w:rFonts w:ascii="Arial" w:eastAsia="Times New Roman" w:hAnsi="Arial" w:cs="Arial"/>
                <w:i/>
                <w:iCs/>
                <w:color w:val="595959"/>
                <w:lang w:val="pt-BR" w:eastAsia="pt-BR" w:bidi="ar-SA"/>
              </w:rPr>
              <w:t>el</w:t>
            </w:r>
            <w:proofErr w:type="spellEnd"/>
            <w:proofErr w:type="gram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control</w:t>
            </w:r>
            <w:proofErr w:type="spellEnd"/>
            <w:r w:rsidRPr="00F96E2E">
              <w:rPr>
                <w:rFonts w:ascii="Arial" w:eastAsia="Times New Roman" w:hAnsi="Arial" w:cs="Arial"/>
                <w:i/>
                <w:iCs/>
                <w:color w:val="595959"/>
                <w:lang w:val="pt-BR" w:eastAsia="pt-BR" w:bidi="ar-SA"/>
              </w:rPr>
              <w:t xml:space="preserve"> judicial de </w:t>
            </w:r>
            <w:proofErr w:type="spellStart"/>
            <w:r w:rsidRPr="00F96E2E">
              <w:rPr>
                <w:rFonts w:ascii="Arial" w:eastAsia="Times New Roman" w:hAnsi="Arial" w:cs="Arial"/>
                <w:i/>
                <w:iCs/>
                <w:color w:val="595959"/>
                <w:lang w:val="pt-BR" w:eastAsia="pt-BR" w:bidi="ar-SA"/>
              </w:rPr>
              <w:t>la</w:t>
            </w:r>
            <w:proofErr w:type="spell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discricionalidad</w:t>
            </w:r>
            <w:proofErr w:type="spellEnd"/>
            <w:r w:rsidRPr="00F96E2E">
              <w:rPr>
                <w:rFonts w:ascii="Arial" w:eastAsia="Times New Roman" w:hAnsi="Arial" w:cs="Arial"/>
                <w:i/>
                <w:iCs/>
                <w:color w:val="595959"/>
                <w:lang w:val="pt-BR" w:eastAsia="pt-BR" w:bidi="ar-SA"/>
              </w:rPr>
              <w:t xml:space="preserve"> administrativa</w:t>
            </w:r>
            <w:r w:rsidRPr="00F96E2E">
              <w:rPr>
                <w:rFonts w:ascii="Arial" w:eastAsia="Times New Roman" w:hAnsi="Arial" w:cs="Arial"/>
                <w:color w:val="595959"/>
                <w:lang w:val="pt-BR" w:eastAsia="pt-BR" w:bidi="ar-SA"/>
              </w:rPr>
              <w:t xml:space="preserve">. Madrid: Marcial </w:t>
            </w:r>
            <w:proofErr w:type="spellStart"/>
            <w:r w:rsidRPr="00F96E2E">
              <w:rPr>
                <w:rFonts w:ascii="Arial" w:eastAsia="Times New Roman" w:hAnsi="Arial" w:cs="Arial"/>
                <w:color w:val="595959"/>
                <w:lang w:val="pt-BR" w:eastAsia="pt-BR" w:bidi="ar-SA"/>
              </w:rPr>
              <w:t>Pons</w:t>
            </w:r>
            <w:proofErr w:type="spellEnd"/>
            <w:r w:rsidRPr="00F96E2E">
              <w:rPr>
                <w:rFonts w:ascii="Arial" w:eastAsia="Times New Roman" w:hAnsi="Arial" w:cs="Arial"/>
                <w:color w:val="595959"/>
                <w:lang w:val="pt-BR" w:eastAsia="pt-BR" w:bidi="ar-SA"/>
              </w:rPr>
              <w:t>, 2009.</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CASTRO, Carlos Roberto Siqueira. </w:t>
            </w:r>
            <w:r w:rsidRPr="00F96E2E">
              <w:rPr>
                <w:rFonts w:ascii="Arial" w:eastAsia="Times New Roman" w:hAnsi="Arial" w:cs="Arial"/>
                <w:i/>
                <w:iCs/>
                <w:color w:val="595959"/>
                <w:lang w:val="pt-BR" w:eastAsia="pt-BR" w:bidi="ar-SA"/>
              </w:rPr>
              <w:t>Constituição aberta e os direitos fundamentais</w:t>
            </w:r>
            <w:r w:rsidRPr="00F96E2E">
              <w:rPr>
                <w:rFonts w:ascii="Arial" w:eastAsia="Times New Roman" w:hAnsi="Arial" w:cs="Arial"/>
                <w:color w:val="595959"/>
                <w:lang w:val="pt-BR" w:eastAsia="pt-BR" w:bidi="ar-SA"/>
              </w:rPr>
              <w:t xml:space="preserve">.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Forense, 2010.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KRELL, Andreas Joachim. </w:t>
            </w:r>
            <w:r w:rsidRPr="00F96E2E">
              <w:rPr>
                <w:rFonts w:ascii="Arial" w:eastAsia="Times New Roman" w:hAnsi="Arial" w:cs="Arial"/>
                <w:i/>
                <w:iCs/>
                <w:color w:val="595959"/>
                <w:lang w:val="pt-BR" w:eastAsia="pt-BR" w:bidi="ar-SA"/>
              </w:rPr>
              <w:t>Direitos sociais e controle judicial no Brasil e na Alemanha</w:t>
            </w:r>
            <w:r w:rsidRPr="00F96E2E">
              <w:rPr>
                <w:rFonts w:ascii="Arial" w:eastAsia="Times New Roman" w:hAnsi="Arial" w:cs="Arial"/>
                <w:color w:val="595959"/>
                <w:lang w:val="pt-BR" w:eastAsia="pt-BR" w:bidi="ar-SA"/>
              </w:rPr>
              <w:t>. Porto Alegre: Sergio Antonio Fabris, 2002.</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MAURER, Hartmut. </w:t>
            </w:r>
            <w:r w:rsidRPr="00F96E2E">
              <w:rPr>
                <w:rFonts w:ascii="Arial" w:eastAsia="Times New Roman" w:hAnsi="Arial" w:cs="Arial"/>
                <w:i/>
                <w:iCs/>
                <w:color w:val="595959"/>
                <w:lang w:val="pt-BR" w:eastAsia="pt-BR" w:bidi="ar-SA"/>
              </w:rPr>
              <w:t>Direito administrativo geral</w:t>
            </w:r>
            <w:r w:rsidRPr="00F96E2E">
              <w:rPr>
                <w:rFonts w:ascii="Arial" w:eastAsia="Times New Roman" w:hAnsi="Arial" w:cs="Arial"/>
                <w:color w:val="595959"/>
                <w:lang w:val="pt-BR" w:eastAsia="pt-BR" w:bidi="ar-SA"/>
              </w:rPr>
              <w:t xml:space="preserve">. Tradução de Luiz Afonso </w:t>
            </w:r>
            <w:proofErr w:type="spellStart"/>
            <w:r w:rsidRPr="00F96E2E">
              <w:rPr>
                <w:rFonts w:ascii="Arial" w:eastAsia="Times New Roman" w:hAnsi="Arial" w:cs="Arial"/>
                <w:color w:val="595959"/>
                <w:lang w:val="pt-BR" w:eastAsia="pt-BR" w:bidi="ar-SA"/>
              </w:rPr>
              <w:t>Heck</w:t>
            </w:r>
            <w:proofErr w:type="spellEnd"/>
            <w:r w:rsidRPr="00F96E2E">
              <w:rPr>
                <w:rFonts w:ascii="Arial" w:eastAsia="Times New Roman" w:hAnsi="Arial" w:cs="Arial"/>
                <w:color w:val="595959"/>
                <w:lang w:val="pt-BR" w:eastAsia="pt-BR" w:bidi="ar-SA"/>
              </w:rPr>
              <w:t xml:space="preserve">. São Paulo: </w:t>
            </w:r>
            <w:proofErr w:type="spellStart"/>
            <w:r w:rsidRPr="00F96E2E">
              <w:rPr>
                <w:rFonts w:ascii="Arial" w:eastAsia="Times New Roman" w:hAnsi="Arial" w:cs="Arial"/>
                <w:color w:val="595959"/>
                <w:lang w:val="pt-BR" w:eastAsia="pt-BR" w:bidi="ar-SA"/>
              </w:rPr>
              <w:t>Manole</w:t>
            </w:r>
            <w:proofErr w:type="spellEnd"/>
            <w:r w:rsidRPr="00F96E2E">
              <w:rPr>
                <w:rFonts w:ascii="Arial" w:eastAsia="Times New Roman" w:hAnsi="Arial" w:cs="Arial"/>
                <w:color w:val="595959"/>
                <w:lang w:val="pt-BR" w:eastAsia="pt-BR" w:bidi="ar-SA"/>
              </w:rPr>
              <w:t>, 2006.</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MELLO, Celso Antônio Bandeira de. </w:t>
            </w:r>
            <w:r w:rsidRPr="00F96E2E">
              <w:rPr>
                <w:rFonts w:ascii="Arial" w:eastAsia="Times New Roman" w:hAnsi="Arial" w:cs="Arial"/>
                <w:i/>
                <w:iCs/>
                <w:color w:val="595959"/>
                <w:lang w:val="pt-BR" w:eastAsia="pt-BR" w:bidi="ar-SA"/>
              </w:rPr>
              <w:t>Curso de direito administrativo</w:t>
            </w:r>
            <w:r w:rsidRPr="00F96E2E">
              <w:rPr>
                <w:rFonts w:ascii="Arial" w:eastAsia="Times New Roman" w:hAnsi="Arial" w:cs="Arial"/>
                <w:color w:val="595959"/>
                <w:lang w:val="pt-BR" w:eastAsia="pt-BR" w:bidi="ar-SA"/>
              </w:rPr>
              <w:t xml:space="preserve">. 22.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São Paulo: Malheiros, 2007.</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SARLET, </w:t>
            </w:r>
            <w:proofErr w:type="spellStart"/>
            <w:r w:rsidRPr="00F96E2E">
              <w:rPr>
                <w:rFonts w:ascii="Arial" w:eastAsia="Times New Roman" w:hAnsi="Arial" w:cs="Arial"/>
                <w:color w:val="595959"/>
                <w:lang w:val="pt-BR" w:eastAsia="pt-BR" w:bidi="ar-SA"/>
              </w:rPr>
              <w:t>Ingo</w:t>
            </w:r>
            <w:proofErr w:type="spellEnd"/>
            <w:r w:rsidRPr="00F96E2E">
              <w:rPr>
                <w:rFonts w:ascii="Arial" w:eastAsia="Times New Roman" w:hAnsi="Arial" w:cs="Arial"/>
                <w:color w:val="595959"/>
                <w:lang w:val="pt-BR" w:eastAsia="pt-BR" w:bidi="ar-SA"/>
              </w:rPr>
              <w:t xml:space="preserve"> Wolfgang (Org.). </w:t>
            </w:r>
            <w:r w:rsidRPr="00F96E2E">
              <w:rPr>
                <w:rFonts w:ascii="Arial" w:eastAsia="Times New Roman" w:hAnsi="Arial" w:cs="Arial"/>
                <w:i/>
                <w:iCs/>
                <w:color w:val="595959"/>
                <w:lang w:val="pt-BR" w:eastAsia="pt-BR" w:bidi="ar-SA"/>
              </w:rPr>
              <w:t>A Constituição concretizada</w:t>
            </w:r>
            <w:r w:rsidRPr="00F96E2E">
              <w:rPr>
                <w:rFonts w:ascii="Arial" w:eastAsia="Times New Roman" w:hAnsi="Arial" w:cs="Arial"/>
                <w:color w:val="595959"/>
                <w:lang w:val="pt-BR" w:eastAsia="pt-BR" w:bidi="ar-SA"/>
              </w:rPr>
              <w:t>: construindo pontes entre o público e o privado. Porto Alegre: Livraria do Advogado, 2000.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SARLET, </w:t>
            </w:r>
            <w:proofErr w:type="spellStart"/>
            <w:r w:rsidRPr="00F96E2E">
              <w:rPr>
                <w:rFonts w:ascii="Arial" w:eastAsia="Times New Roman" w:hAnsi="Arial" w:cs="Arial"/>
                <w:color w:val="595959"/>
                <w:lang w:val="pt-BR" w:eastAsia="pt-BR" w:bidi="ar-SA"/>
              </w:rPr>
              <w:t>Ingo</w:t>
            </w:r>
            <w:proofErr w:type="spellEnd"/>
            <w:r w:rsidRPr="00F96E2E">
              <w:rPr>
                <w:rFonts w:ascii="Arial" w:eastAsia="Times New Roman" w:hAnsi="Arial" w:cs="Arial"/>
                <w:color w:val="595959"/>
                <w:lang w:val="pt-BR" w:eastAsia="pt-BR" w:bidi="ar-SA"/>
              </w:rPr>
              <w:t xml:space="preserve"> Wolfgang.</w:t>
            </w:r>
            <w:r w:rsidRPr="00F96E2E">
              <w:rPr>
                <w:rFonts w:ascii="Arial" w:eastAsia="Times New Roman" w:hAnsi="Arial" w:cs="Arial"/>
                <w:i/>
                <w:iCs/>
                <w:color w:val="595959"/>
                <w:lang w:val="pt-BR" w:eastAsia="pt-BR" w:bidi="ar-SA"/>
              </w:rPr>
              <w:t xml:space="preserve"> A eficácia dos direitos fundamentais</w:t>
            </w:r>
            <w:r w:rsidRPr="00F96E2E">
              <w:rPr>
                <w:rFonts w:ascii="Arial" w:eastAsia="Times New Roman" w:hAnsi="Arial" w:cs="Arial"/>
                <w:color w:val="595959"/>
                <w:lang w:val="pt-BR" w:eastAsia="pt-BR" w:bidi="ar-SA"/>
              </w:rPr>
              <w:t xml:space="preserve">. 3. </w:t>
            </w:r>
            <w:proofErr w:type="gramStart"/>
            <w:r w:rsidRPr="00F96E2E">
              <w:rPr>
                <w:rFonts w:ascii="Arial" w:eastAsia="Times New Roman" w:hAnsi="Arial" w:cs="Arial"/>
                <w:color w:val="595959"/>
                <w:lang w:val="pt-BR" w:eastAsia="pt-BR" w:bidi="ar-SA"/>
              </w:rPr>
              <w:lastRenderedPageBreak/>
              <w:t>ed.</w:t>
            </w:r>
            <w:proofErr w:type="gramEnd"/>
            <w:r w:rsidRPr="00F96E2E">
              <w:rPr>
                <w:rFonts w:ascii="Arial" w:eastAsia="Times New Roman" w:hAnsi="Arial" w:cs="Arial"/>
                <w:color w:val="595959"/>
                <w:lang w:val="pt-BR" w:eastAsia="pt-BR" w:bidi="ar-SA"/>
              </w:rPr>
              <w:t xml:space="preserve"> Porto Alegre: Livraria do Advogado, 2003.</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STRECK, </w:t>
            </w:r>
            <w:proofErr w:type="spellStart"/>
            <w:r w:rsidRPr="00F96E2E">
              <w:rPr>
                <w:rFonts w:ascii="Arial" w:eastAsia="Times New Roman" w:hAnsi="Arial" w:cs="Arial"/>
                <w:color w:val="595959"/>
                <w:lang w:val="pt-BR" w:eastAsia="pt-BR" w:bidi="ar-SA"/>
              </w:rPr>
              <w:t>Lênio</w:t>
            </w:r>
            <w:proofErr w:type="spellEnd"/>
            <w:r w:rsidRPr="00F96E2E">
              <w:rPr>
                <w:rFonts w:ascii="Arial" w:eastAsia="Times New Roman" w:hAnsi="Arial" w:cs="Arial"/>
                <w:color w:val="595959"/>
                <w:lang w:val="pt-BR" w:eastAsia="pt-BR" w:bidi="ar-SA"/>
              </w:rPr>
              <w:t xml:space="preserve">. </w:t>
            </w:r>
            <w:r w:rsidRPr="00F96E2E">
              <w:rPr>
                <w:rFonts w:ascii="Arial" w:eastAsia="Times New Roman" w:hAnsi="Arial" w:cs="Arial"/>
                <w:i/>
                <w:iCs/>
                <w:color w:val="595959"/>
                <w:lang w:val="pt-BR" w:eastAsia="pt-BR" w:bidi="ar-SA"/>
              </w:rPr>
              <w:t>Hermenêutica jurídica e</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m</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crise</w:t>
            </w:r>
            <w:r w:rsidRPr="00F96E2E">
              <w:rPr>
                <w:rFonts w:ascii="Arial" w:eastAsia="Times New Roman" w:hAnsi="Arial" w:cs="Arial"/>
                <w:color w:val="595959"/>
                <w:lang w:val="pt-BR" w:eastAsia="pt-BR" w:bidi="ar-SA"/>
              </w:rPr>
              <w:t xml:space="preserve">: uma exploração hermenêutica da construção do direito.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rev. e </w:t>
            </w:r>
            <w:proofErr w:type="spellStart"/>
            <w:r w:rsidRPr="00F96E2E">
              <w:rPr>
                <w:rFonts w:ascii="Arial" w:eastAsia="Times New Roman" w:hAnsi="Arial" w:cs="Arial"/>
                <w:color w:val="595959"/>
                <w:lang w:val="pt-BR" w:eastAsia="pt-BR" w:bidi="ar-SA"/>
              </w:rPr>
              <w:t>ampl</w:t>
            </w:r>
            <w:proofErr w:type="spellEnd"/>
            <w:r w:rsidRPr="00F96E2E">
              <w:rPr>
                <w:rFonts w:ascii="Arial" w:eastAsia="Times New Roman" w:hAnsi="Arial" w:cs="Arial"/>
                <w:color w:val="595959"/>
                <w:lang w:val="pt-BR" w:eastAsia="pt-BR" w:bidi="ar-SA"/>
              </w:rPr>
              <w:t>. Porto Alegre: Livraria do Advogado, 2000.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xml:space="preserve">VERDÚ, Pablo Lucas. </w:t>
            </w:r>
            <w:r w:rsidRPr="00F96E2E">
              <w:rPr>
                <w:rFonts w:ascii="Arial" w:eastAsia="Times New Roman" w:hAnsi="Arial" w:cs="Arial"/>
                <w:i/>
                <w:iCs/>
                <w:color w:val="595959"/>
                <w:lang w:val="pt-BR" w:eastAsia="pt-BR" w:bidi="ar-SA"/>
              </w:rPr>
              <w:t xml:space="preserve">La </w:t>
            </w:r>
            <w:proofErr w:type="spellStart"/>
            <w:r w:rsidRPr="00F96E2E">
              <w:rPr>
                <w:rFonts w:ascii="Arial" w:eastAsia="Times New Roman" w:hAnsi="Arial" w:cs="Arial"/>
                <w:i/>
                <w:iCs/>
                <w:color w:val="595959"/>
                <w:lang w:val="pt-BR" w:eastAsia="pt-BR" w:bidi="ar-SA"/>
              </w:rPr>
              <w:t>Constitución</w:t>
            </w:r>
            <w:proofErr w:type="spell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abierta</w:t>
            </w:r>
            <w:proofErr w:type="spellEnd"/>
            <w:r w:rsidRPr="00F96E2E">
              <w:rPr>
                <w:rFonts w:ascii="Arial" w:eastAsia="Times New Roman" w:hAnsi="Arial" w:cs="Arial"/>
                <w:i/>
                <w:iCs/>
                <w:color w:val="595959"/>
                <w:lang w:val="pt-BR" w:eastAsia="pt-BR" w:bidi="ar-SA"/>
              </w:rPr>
              <w:t xml:space="preserve"> y </w:t>
            </w:r>
            <w:proofErr w:type="spellStart"/>
            <w:proofErr w:type="gramStart"/>
            <w:r w:rsidRPr="00F96E2E">
              <w:rPr>
                <w:rFonts w:ascii="Arial" w:eastAsia="Times New Roman" w:hAnsi="Arial" w:cs="Arial"/>
                <w:i/>
                <w:iCs/>
                <w:color w:val="595959"/>
                <w:lang w:val="pt-BR" w:eastAsia="pt-BR" w:bidi="ar-SA"/>
              </w:rPr>
              <w:t>sus</w:t>
            </w:r>
            <w:proofErr w:type="spellEnd"/>
            <w:proofErr w:type="gram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enemigos</w:t>
            </w:r>
            <w:proofErr w:type="spellEnd"/>
            <w:r w:rsidRPr="00F96E2E">
              <w:rPr>
                <w:rFonts w:ascii="Arial" w:eastAsia="Times New Roman" w:hAnsi="Arial" w:cs="Arial"/>
                <w:color w:val="595959"/>
                <w:lang w:val="pt-BR" w:eastAsia="pt-BR" w:bidi="ar-SA"/>
              </w:rPr>
              <w:t xml:space="preserve">. Madri: </w:t>
            </w:r>
            <w:proofErr w:type="spellStart"/>
            <w:r w:rsidRPr="00F96E2E">
              <w:rPr>
                <w:rFonts w:ascii="Arial" w:eastAsia="Times New Roman" w:hAnsi="Arial" w:cs="Arial"/>
                <w:color w:val="595959"/>
                <w:lang w:val="pt-BR" w:eastAsia="pt-BR" w:bidi="ar-SA"/>
              </w:rPr>
              <w:t>Ediciones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Beramar</w:t>
            </w:r>
            <w:proofErr w:type="spellEnd"/>
            <w:r w:rsidRPr="00F96E2E">
              <w:rPr>
                <w:rFonts w:ascii="Arial" w:eastAsia="Times New Roman" w:hAnsi="Arial" w:cs="Arial"/>
                <w:color w:val="595959"/>
                <w:lang w:val="pt-BR" w:eastAsia="pt-BR" w:bidi="ar-SA"/>
              </w:rPr>
              <w:t>, 1990.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0" w:name="ref0"/>
            <w:r w:rsidRPr="00F96E2E">
              <w:rPr>
                <w:rFonts w:ascii="Verdana" w:eastAsia="Times New Roman" w:hAnsi="Verdana" w:cs="Arial"/>
                <w:color w:val="595959"/>
                <w:vertAlign w:val="superscript"/>
                <w:lang w:val="pt-BR" w:eastAsia="pt-BR" w:bidi="ar-SA"/>
              </w:rPr>
              <w:t>*</w:t>
            </w:r>
            <w:bookmarkEnd w:id="0"/>
            <w:r w:rsidRPr="00F96E2E">
              <w:rPr>
                <w:rFonts w:ascii="Arial" w:eastAsia="Times New Roman" w:hAnsi="Arial" w:cs="Arial"/>
                <w:color w:val="595959"/>
                <w:lang w:val="pt-BR" w:eastAsia="pt-BR" w:bidi="ar-SA"/>
              </w:rPr>
              <w:t>   Estudo premiado com o 1º lugar no XXIV Congresso Brasileiro de Direito Administrativo, realizado na cidade de Belo Horizonte, entre os dias 15 e 17 de setembro de 2010.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 w:name="ref1"/>
            <w:proofErr w:type="gramStart"/>
            <w:r w:rsidRPr="00F96E2E">
              <w:rPr>
                <w:rFonts w:ascii="Verdana" w:eastAsia="Times New Roman" w:hAnsi="Verdana" w:cs="Arial"/>
                <w:color w:val="595959"/>
                <w:vertAlign w:val="superscript"/>
                <w:lang w:val="pt-BR" w:eastAsia="pt-BR" w:bidi="ar-SA"/>
              </w:rPr>
              <w:t>1</w:t>
            </w:r>
            <w:bookmarkEnd w:id="1"/>
            <w:proofErr w:type="gramEnd"/>
            <w:r w:rsidRPr="00F96E2E">
              <w:rPr>
                <w:rFonts w:ascii="Arial" w:eastAsia="Times New Roman" w:hAnsi="Arial" w:cs="Arial"/>
                <w:color w:val="595959"/>
                <w:lang w:val="pt-BR" w:eastAsia="pt-BR" w:bidi="ar-SA"/>
              </w:rPr>
              <w:t xml:space="preserve">   CASTRO, Carlos Roberto Siqueira. </w:t>
            </w:r>
            <w:r w:rsidRPr="00F96E2E">
              <w:rPr>
                <w:rFonts w:ascii="Arial" w:eastAsia="Times New Roman" w:hAnsi="Arial" w:cs="Arial"/>
                <w:i/>
                <w:iCs/>
                <w:color w:val="595959"/>
                <w:lang w:val="pt-BR" w:eastAsia="pt-BR" w:bidi="ar-SA"/>
              </w:rPr>
              <w:t>Constituição aberta e os direitos fundamentais</w:t>
            </w:r>
            <w:r w:rsidRPr="00F96E2E">
              <w:rPr>
                <w:rFonts w:ascii="Arial" w:eastAsia="Times New Roman" w:hAnsi="Arial" w:cs="Arial"/>
                <w:color w:val="595959"/>
                <w:lang w:val="pt-BR" w:eastAsia="pt-BR" w:bidi="ar-SA"/>
              </w:rPr>
              <w:t xml:space="preserve">.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Forense, 2010.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15.</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 w:name="ref2"/>
            <w:proofErr w:type="gramStart"/>
            <w:r w:rsidRPr="00F96E2E">
              <w:rPr>
                <w:rFonts w:ascii="Verdana" w:eastAsia="Times New Roman" w:hAnsi="Verdana" w:cs="Arial"/>
                <w:color w:val="595959"/>
                <w:vertAlign w:val="superscript"/>
                <w:lang w:val="pt-BR" w:eastAsia="pt-BR" w:bidi="ar-SA"/>
              </w:rPr>
              <w:t>2</w:t>
            </w:r>
            <w:bookmarkEnd w:id="2"/>
            <w:proofErr w:type="gramEnd"/>
            <w:r w:rsidRPr="00F96E2E">
              <w:rPr>
                <w:rFonts w:ascii="Arial" w:eastAsia="Times New Roman" w:hAnsi="Arial" w:cs="Arial"/>
                <w:color w:val="595959"/>
                <w:lang w:val="pt-BR" w:eastAsia="pt-BR" w:bidi="ar-SA"/>
              </w:rPr>
              <w:t xml:space="preserve">   CASTRO, Carlos Roberto Siqueira. </w:t>
            </w:r>
            <w:r w:rsidRPr="00F96E2E">
              <w:rPr>
                <w:rFonts w:ascii="Arial" w:eastAsia="Times New Roman" w:hAnsi="Arial" w:cs="Arial"/>
                <w:i/>
                <w:iCs/>
                <w:color w:val="595959"/>
                <w:lang w:val="pt-BR" w:eastAsia="pt-BR" w:bidi="ar-SA"/>
              </w:rPr>
              <w:t>Constituição aberta e os direitos fundamentais</w:t>
            </w:r>
            <w:r w:rsidRPr="00F96E2E">
              <w:rPr>
                <w:rFonts w:ascii="Arial" w:eastAsia="Times New Roman" w:hAnsi="Arial" w:cs="Arial"/>
                <w:color w:val="595959"/>
                <w:lang w:val="pt-BR" w:eastAsia="pt-BR" w:bidi="ar-SA"/>
              </w:rPr>
              <w:t xml:space="preserve">.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Forense, 2010.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16.</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3" w:name="ref3"/>
            <w:proofErr w:type="gramStart"/>
            <w:r w:rsidRPr="00F96E2E">
              <w:rPr>
                <w:rFonts w:ascii="Verdana" w:eastAsia="Times New Roman" w:hAnsi="Verdana" w:cs="Arial"/>
                <w:color w:val="595959"/>
                <w:vertAlign w:val="superscript"/>
                <w:lang w:val="pt-BR" w:eastAsia="pt-BR" w:bidi="ar-SA"/>
              </w:rPr>
              <w:t>3</w:t>
            </w:r>
            <w:bookmarkEnd w:id="3"/>
            <w:proofErr w:type="gramEnd"/>
            <w:r w:rsidRPr="00F96E2E">
              <w:rPr>
                <w:rFonts w:ascii="Arial" w:eastAsia="Times New Roman" w:hAnsi="Arial" w:cs="Arial"/>
                <w:color w:val="595959"/>
                <w:lang w:val="pt-BR" w:eastAsia="pt-BR" w:bidi="ar-SA"/>
              </w:rPr>
              <w:t xml:space="preserve">   CASTRO, Carlos Roberto Siqueira. </w:t>
            </w:r>
            <w:r w:rsidRPr="00F96E2E">
              <w:rPr>
                <w:rFonts w:ascii="Arial" w:eastAsia="Times New Roman" w:hAnsi="Arial" w:cs="Arial"/>
                <w:i/>
                <w:iCs/>
                <w:color w:val="595959"/>
                <w:lang w:val="pt-BR" w:eastAsia="pt-BR" w:bidi="ar-SA"/>
              </w:rPr>
              <w:t>Constituição aberta e os direitos fundamentais</w:t>
            </w:r>
            <w:r w:rsidRPr="00F96E2E">
              <w:rPr>
                <w:rFonts w:ascii="Arial" w:eastAsia="Times New Roman" w:hAnsi="Arial" w:cs="Arial"/>
                <w:color w:val="595959"/>
                <w:lang w:val="pt-BR" w:eastAsia="pt-BR" w:bidi="ar-SA"/>
              </w:rPr>
              <w:t xml:space="preserve">.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Forense, 2010.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19.</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4" w:name="ref4"/>
            <w:proofErr w:type="gramStart"/>
            <w:r w:rsidRPr="00F96E2E">
              <w:rPr>
                <w:rFonts w:ascii="Verdana" w:eastAsia="Times New Roman" w:hAnsi="Verdana" w:cs="Arial"/>
                <w:color w:val="595959"/>
                <w:vertAlign w:val="superscript"/>
                <w:lang w:val="pt-BR" w:eastAsia="pt-BR" w:bidi="ar-SA"/>
              </w:rPr>
              <w:t>4</w:t>
            </w:r>
            <w:bookmarkEnd w:id="4"/>
            <w:proofErr w:type="gramEnd"/>
            <w:r w:rsidRPr="00F96E2E">
              <w:rPr>
                <w:rFonts w:ascii="Arial" w:eastAsia="Times New Roman" w:hAnsi="Arial" w:cs="Arial"/>
                <w:color w:val="595959"/>
                <w:lang w:val="pt-BR" w:eastAsia="pt-BR" w:bidi="ar-SA"/>
              </w:rPr>
              <w:t xml:space="preserve">   CASTRO, Carlos Roberto Siqueira. </w:t>
            </w:r>
            <w:r w:rsidRPr="00F96E2E">
              <w:rPr>
                <w:rFonts w:ascii="Arial" w:eastAsia="Times New Roman" w:hAnsi="Arial" w:cs="Arial"/>
                <w:i/>
                <w:iCs/>
                <w:color w:val="595959"/>
                <w:lang w:val="pt-BR" w:eastAsia="pt-BR" w:bidi="ar-SA"/>
              </w:rPr>
              <w:t>Constituição aberta e os direitos fundamentais</w:t>
            </w:r>
            <w:r w:rsidRPr="00F96E2E">
              <w:rPr>
                <w:rFonts w:ascii="Arial" w:eastAsia="Times New Roman" w:hAnsi="Arial" w:cs="Arial"/>
                <w:color w:val="595959"/>
                <w:lang w:val="pt-BR" w:eastAsia="pt-BR" w:bidi="ar-SA"/>
              </w:rPr>
              <w:t xml:space="preserve">.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Forense, 2010.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21.</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5" w:name="ref5"/>
            <w:proofErr w:type="gramStart"/>
            <w:r w:rsidRPr="00F96E2E">
              <w:rPr>
                <w:rFonts w:ascii="Verdana" w:eastAsia="Times New Roman" w:hAnsi="Verdana" w:cs="Arial"/>
                <w:color w:val="595959"/>
                <w:vertAlign w:val="superscript"/>
                <w:lang w:val="pt-BR" w:eastAsia="pt-BR" w:bidi="ar-SA"/>
              </w:rPr>
              <w:t>5</w:t>
            </w:r>
            <w:bookmarkEnd w:id="5"/>
            <w:proofErr w:type="gramEnd"/>
            <w:r w:rsidRPr="00F96E2E">
              <w:rPr>
                <w:rFonts w:ascii="Arial" w:eastAsia="Times New Roman" w:hAnsi="Arial" w:cs="Arial"/>
                <w:color w:val="595959"/>
                <w:lang w:val="pt-BR" w:eastAsia="pt-BR" w:bidi="ar-SA"/>
              </w:rPr>
              <w:t xml:space="preserve">   ANDRADE, José Carlos Vieira de. </w:t>
            </w:r>
            <w:r w:rsidRPr="00F96E2E">
              <w:rPr>
                <w:rFonts w:ascii="Arial" w:eastAsia="Times New Roman" w:hAnsi="Arial" w:cs="Arial"/>
                <w:i/>
                <w:iCs/>
                <w:color w:val="595959"/>
                <w:lang w:val="pt-BR" w:eastAsia="pt-BR" w:bidi="ar-SA"/>
              </w:rPr>
              <w:t>Os direitos fundamentais na Constituição Portuguesa de 1976</w:t>
            </w:r>
            <w:r w:rsidRPr="00F96E2E">
              <w:rPr>
                <w:rFonts w:ascii="Arial" w:eastAsia="Times New Roman" w:hAnsi="Arial" w:cs="Arial"/>
                <w:color w:val="595959"/>
                <w:lang w:val="pt-BR" w:eastAsia="pt-BR" w:bidi="ar-SA"/>
              </w:rPr>
              <w:t xml:space="preserve">. Coimbra: </w:t>
            </w:r>
            <w:proofErr w:type="spellStart"/>
            <w:r w:rsidRPr="00F96E2E">
              <w:rPr>
                <w:rFonts w:ascii="Arial" w:eastAsia="Times New Roman" w:hAnsi="Arial" w:cs="Arial"/>
                <w:color w:val="595959"/>
                <w:lang w:val="pt-BR" w:eastAsia="pt-BR" w:bidi="ar-SA"/>
              </w:rPr>
              <w:t>Almedina</w:t>
            </w:r>
            <w:proofErr w:type="spellEnd"/>
            <w:r w:rsidRPr="00F96E2E">
              <w:rPr>
                <w:rFonts w:ascii="Arial" w:eastAsia="Times New Roman" w:hAnsi="Arial" w:cs="Arial"/>
                <w:color w:val="595959"/>
                <w:lang w:val="pt-BR" w:eastAsia="pt-BR" w:bidi="ar-SA"/>
              </w:rPr>
              <w:t xml:space="preserve">, 1987.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82-85.</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6" w:name="ref6"/>
            <w:proofErr w:type="gramStart"/>
            <w:r w:rsidRPr="00F96E2E">
              <w:rPr>
                <w:rFonts w:ascii="Verdana" w:eastAsia="Times New Roman" w:hAnsi="Verdana" w:cs="Arial"/>
                <w:color w:val="595959"/>
                <w:vertAlign w:val="superscript"/>
                <w:lang w:val="pt-BR" w:eastAsia="pt-BR" w:bidi="ar-SA"/>
              </w:rPr>
              <w:t>6</w:t>
            </w:r>
            <w:bookmarkEnd w:id="6"/>
            <w:proofErr w:type="gramEnd"/>
            <w:r w:rsidRPr="00F96E2E">
              <w:rPr>
                <w:rFonts w:ascii="Arial" w:eastAsia="Times New Roman" w:hAnsi="Arial" w:cs="Arial"/>
                <w:color w:val="595959"/>
                <w:lang w:val="pt-BR" w:eastAsia="pt-BR" w:bidi="ar-SA"/>
              </w:rPr>
              <w:t xml:space="preserve">   CASTRO, Carlos Roberto Siqueira. </w:t>
            </w:r>
            <w:r w:rsidRPr="00F96E2E">
              <w:rPr>
                <w:rFonts w:ascii="Arial" w:eastAsia="Times New Roman" w:hAnsi="Arial" w:cs="Arial"/>
                <w:i/>
                <w:iCs/>
                <w:color w:val="595959"/>
                <w:lang w:val="pt-BR" w:eastAsia="pt-BR" w:bidi="ar-SA"/>
              </w:rPr>
              <w:t>Constituição aberta e os direitos fundamentais</w:t>
            </w:r>
            <w:r w:rsidRPr="00F96E2E">
              <w:rPr>
                <w:rFonts w:ascii="Arial" w:eastAsia="Times New Roman" w:hAnsi="Arial" w:cs="Arial"/>
                <w:color w:val="595959"/>
                <w:lang w:val="pt-BR" w:eastAsia="pt-BR" w:bidi="ar-SA"/>
              </w:rPr>
              <w:t xml:space="preserve">. 2.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Rio de Janeiro: Forense, 2010.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23.</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7" w:name="ref7"/>
            <w:proofErr w:type="gramStart"/>
            <w:r w:rsidRPr="00F96E2E">
              <w:rPr>
                <w:rFonts w:ascii="Verdana" w:eastAsia="Times New Roman" w:hAnsi="Verdana" w:cs="Arial"/>
                <w:color w:val="595959"/>
                <w:vertAlign w:val="superscript"/>
                <w:lang w:val="pt-BR" w:eastAsia="pt-BR" w:bidi="ar-SA"/>
              </w:rPr>
              <w:t>7</w:t>
            </w:r>
            <w:bookmarkEnd w:id="7"/>
            <w:proofErr w:type="gramEnd"/>
            <w:r w:rsidRPr="00F96E2E">
              <w:rPr>
                <w:rFonts w:ascii="Arial" w:eastAsia="Times New Roman" w:hAnsi="Arial" w:cs="Arial"/>
                <w:color w:val="595959"/>
                <w:lang w:val="pt-BR" w:eastAsia="pt-BR" w:bidi="ar-SA"/>
              </w:rPr>
              <w:t xml:space="preserve">   VERDÚ, Pablo Lucas. </w:t>
            </w:r>
            <w:r w:rsidRPr="00F96E2E">
              <w:rPr>
                <w:rFonts w:ascii="Arial" w:eastAsia="Times New Roman" w:hAnsi="Arial" w:cs="Arial"/>
                <w:i/>
                <w:iCs/>
                <w:color w:val="595959"/>
                <w:lang w:val="pt-BR" w:eastAsia="pt-BR" w:bidi="ar-SA"/>
              </w:rPr>
              <w:t xml:space="preserve">La </w:t>
            </w:r>
            <w:proofErr w:type="spellStart"/>
            <w:r w:rsidRPr="00F96E2E">
              <w:rPr>
                <w:rFonts w:ascii="Arial" w:eastAsia="Times New Roman" w:hAnsi="Arial" w:cs="Arial"/>
                <w:i/>
                <w:iCs/>
                <w:color w:val="595959"/>
                <w:lang w:val="pt-BR" w:eastAsia="pt-BR" w:bidi="ar-SA"/>
              </w:rPr>
              <w:t>Constitución</w:t>
            </w:r>
            <w:proofErr w:type="spell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abierta</w:t>
            </w:r>
            <w:proofErr w:type="spellEnd"/>
            <w:r w:rsidRPr="00F96E2E">
              <w:rPr>
                <w:rFonts w:ascii="Arial" w:eastAsia="Times New Roman" w:hAnsi="Arial" w:cs="Arial"/>
                <w:i/>
                <w:iCs/>
                <w:color w:val="595959"/>
                <w:lang w:val="pt-BR" w:eastAsia="pt-BR" w:bidi="ar-SA"/>
              </w:rPr>
              <w:t xml:space="preserve"> y </w:t>
            </w:r>
            <w:proofErr w:type="spellStart"/>
            <w:proofErr w:type="gramStart"/>
            <w:r w:rsidRPr="00F96E2E">
              <w:rPr>
                <w:rFonts w:ascii="Arial" w:eastAsia="Times New Roman" w:hAnsi="Arial" w:cs="Arial"/>
                <w:i/>
                <w:iCs/>
                <w:color w:val="595959"/>
                <w:lang w:val="pt-BR" w:eastAsia="pt-BR" w:bidi="ar-SA"/>
              </w:rPr>
              <w:t>sus</w:t>
            </w:r>
            <w:proofErr w:type="spellEnd"/>
            <w:proofErr w:type="gram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enemigos</w:t>
            </w:r>
            <w:proofErr w:type="spellEnd"/>
            <w:r w:rsidRPr="00F96E2E">
              <w:rPr>
                <w:rFonts w:ascii="Arial" w:eastAsia="Times New Roman" w:hAnsi="Arial" w:cs="Arial"/>
                <w:color w:val="595959"/>
                <w:lang w:val="pt-BR" w:eastAsia="pt-BR" w:bidi="ar-SA"/>
              </w:rPr>
              <w:t xml:space="preserve">. </w:t>
            </w:r>
            <w:r w:rsidRPr="00F96E2E">
              <w:rPr>
                <w:rFonts w:ascii="Arial" w:eastAsia="Times New Roman" w:hAnsi="Arial" w:cs="Arial"/>
                <w:color w:val="595959"/>
                <w:lang w:val="pt-BR" w:eastAsia="pt-BR" w:bidi="ar-SA"/>
              </w:rPr>
              <w:lastRenderedPageBreak/>
              <w:t xml:space="preserve">Madri: </w:t>
            </w:r>
            <w:proofErr w:type="spellStart"/>
            <w:r w:rsidRPr="00F96E2E">
              <w:rPr>
                <w:rFonts w:ascii="Arial" w:eastAsia="Times New Roman" w:hAnsi="Arial" w:cs="Arial"/>
                <w:color w:val="595959"/>
                <w:lang w:val="pt-BR" w:eastAsia="pt-BR" w:bidi="ar-SA"/>
              </w:rPr>
              <w:t>Ediciones</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Beramar</w:t>
            </w:r>
            <w:proofErr w:type="spellEnd"/>
            <w:r w:rsidRPr="00F96E2E">
              <w:rPr>
                <w:rFonts w:ascii="Arial" w:eastAsia="Times New Roman" w:hAnsi="Arial" w:cs="Arial"/>
                <w:color w:val="595959"/>
                <w:lang w:val="pt-BR" w:eastAsia="pt-BR" w:bidi="ar-SA"/>
              </w:rPr>
              <w:t xml:space="preserve">, 1990.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11, 16-17, 28.</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8" w:name="ref8"/>
            <w:proofErr w:type="gramStart"/>
            <w:r w:rsidRPr="00F96E2E">
              <w:rPr>
                <w:rFonts w:ascii="Verdana" w:eastAsia="Times New Roman" w:hAnsi="Verdana" w:cs="Arial"/>
                <w:color w:val="595959"/>
                <w:vertAlign w:val="superscript"/>
                <w:lang w:val="pt-BR" w:eastAsia="pt-BR" w:bidi="ar-SA"/>
              </w:rPr>
              <w:t>8</w:t>
            </w:r>
            <w:bookmarkEnd w:id="8"/>
            <w:proofErr w:type="gramEnd"/>
            <w:r w:rsidRPr="00F96E2E">
              <w:rPr>
                <w:rFonts w:ascii="Arial" w:eastAsia="Times New Roman" w:hAnsi="Arial" w:cs="Arial"/>
                <w:color w:val="595959"/>
                <w:lang w:val="pt-BR" w:eastAsia="pt-BR" w:bidi="ar-SA"/>
              </w:rPr>
              <w:t xml:space="preserve">   BONAVIDES, Paulo. Jurisdição constitucional e legitimidade: algumas observações sobre o Brasil. </w:t>
            </w:r>
            <w:r w:rsidRPr="00F96E2E">
              <w:rPr>
                <w:rFonts w:ascii="Arial" w:eastAsia="Times New Roman" w:hAnsi="Arial" w:cs="Arial"/>
                <w:i/>
                <w:iCs/>
                <w:color w:val="595959"/>
                <w:lang w:val="pt-BR" w:eastAsia="pt-BR" w:bidi="ar-SA"/>
              </w:rPr>
              <w:t>In</w:t>
            </w:r>
            <w:r w:rsidRPr="00F96E2E">
              <w:rPr>
                <w:rFonts w:ascii="Arial" w:eastAsia="Times New Roman" w:hAnsi="Arial" w:cs="Arial"/>
                <w:color w:val="595959"/>
                <w:lang w:val="pt-BR" w:eastAsia="pt-BR" w:bidi="ar-SA"/>
              </w:rPr>
              <w:t xml:space="preserve">: FIGUEIREDO, Marcelo; PONTES FILHO, Valmir. </w:t>
            </w:r>
            <w:r w:rsidRPr="00F96E2E">
              <w:rPr>
                <w:rFonts w:ascii="Arial" w:eastAsia="Times New Roman" w:hAnsi="Arial" w:cs="Arial"/>
                <w:i/>
                <w:iCs/>
                <w:color w:val="595959"/>
                <w:lang w:val="pt-BR" w:eastAsia="pt-BR" w:bidi="ar-SA"/>
              </w:rPr>
              <w:t>Estudos de direito público em homenagem a Celso Antônio Bandeira de Mello</w:t>
            </w:r>
            <w:r w:rsidRPr="00F96E2E">
              <w:rPr>
                <w:rFonts w:ascii="Arial" w:eastAsia="Times New Roman" w:hAnsi="Arial" w:cs="Arial"/>
                <w:color w:val="595959"/>
                <w:lang w:val="pt-BR" w:eastAsia="pt-BR" w:bidi="ar-SA"/>
              </w:rPr>
              <w:t xml:space="preserve">. São Paulo: Malheiros, 2006.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520.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9" w:name="ref9"/>
            <w:proofErr w:type="gramStart"/>
            <w:r w:rsidRPr="00F96E2E">
              <w:rPr>
                <w:rFonts w:ascii="Verdana" w:eastAsia="Times New Roman" w:hAnsi="Verdana" w:cs="Arial"/>
                <w:color w:val="595959"/>
                <w:vertAlign w:val="superscript"/>
                <w:lang w:val="pt-BR" w:eastAsia="pt-BR" w:bidi="ar-SA"/>
              </w:rPr>
              <w:t>9</w:t>
            </w:r>
            <w:bookmarkEnd w:id="9"/>
            <w:proofErr w:type="gramEnd"/>
            <w:r w:rsidRPr="00F96E2E">
              <w:rPr>
                <w:rFonts w:ascii="Arial" w:eastAsia="Times New Roman" w:hAnsi="Arial" w:cs="Arial"/>
                <w:color w:val="595959"/>
                <w:lang w:val="pt-BR" w:eastAsia="pt-BR" w:bidi="ar-SA"/>
              </w:rPr>
              <w:t xml:space="preserve">   Apelação nº 644.051-5/7 - Araraquara - 3ª Câmara de Direito Público - Relator: Magalhães Coelho - 02.10.2007 - </w:t>
            </w:r>
            <w:proofErr w:type="spellStart"/>
            <w:r w:rsidRPr="00F96E2E">
              <w:rPr>
                <w:rFonts w:ascii="Arial" w:eastAsia="Times New Roman" w:hAnsi="Arial" w:cs="Arial"/>
                <w:color w:val="595959"/>
                <w:lang w:val="pt-BR" w:eastAsia="pt-BR" w:bidi="ar-SA"/>
              </w:rPr>
              <w:t>V.U.</w:t>
            </w:r>
            <w:proofErr w:type="spellEnd"/>
            <w:r w:rsidRPr="00F96E2E">
              <w:rPr>
                <w:rFonts w:ascii="Arial" w:eastAsia="Times New Roman" w:hAnsi="Arial" w:cs="Arial"/>
                <w:color w:val="595959"/>
                <w:lang w:val="pt-BR" w:eastAsia="pt-BR" w:bidi="ar-SA"/>
              </w:rPr>
              <w:t xml:space="preserve"> - Voto nº 9.420. </w:t>
            </w:r>
          </w:p>
          <w:p w:rsidR="00F96E2E" w:rsidRPr="00F96E2E" w:rsidRDefault="00F96E2E" w:rsidP="00F96E2E">
            <w:pPr>
              <w:spacing w:before="150" w:after="150" w:line="360" w:lineRule="auto"/>
              <w:ind w:left="600" w:right="600"/>
              <w:jc w:val="both"/>
              <w:rPr>
                <w:rFonts w:ascii="Arial" w:eastAsia="Times New Roman" w:hAnsi="Arial" w:cs="Arial"/>
                <w:color w:val="595959"/>
                <w:lang w:eastAsia="pt-BR" w:bidi="ar-SA"/>
              </w:rPr>
            </w:pPr>
            <w:bookmarkStart w:id="10" w:name="ref10"/>
            <w:r w:rsidRPr="00F96E2E">
              <w:rPr>
                <w:rFonts w:ascii="Verdana" w:eastAsia="Times New Roman" w:hAnsi="Verdana" w:cs="Arial"/>
                <w:color w:val="595959"/>
                <w:vertAlign w:val="superscript"/>
                <w:lang w:val="pt-BR" w:eastAsia="pt-BR" w:bidi="ar-SA"/>
              </w:rPr>
              <w:t>10</w:t>
            </w:r>
            <w:bookmarkEnd w:id="10"/>
            <w:r w:rsidRPr="00F96E2E">
              <w:rPr>
                <w:rFonts w:ascii="Arial" w:eastAsia="Times New Roman" w:hAnsi="Arial" w:cs="Arial"/>
                <w:color w:val="595959"/>
                <w:lang w:val="pt-BR" w:eastAsia="pt-BR" w:bidi="ar-SA"/>
              </w:rPr>
              <w:t xml:space="preserve">  RE nº 410715 </w:t>
            </w:r>
            <w:proofErr w:type="spellStart"/>
            <w:proofErr w:type="gramStart"/>
            <w:r w:rsidRPr="00F96E2E">
              <w:rPr>
                <w:rFonts w:ascii="Arial" w:eastAsia="Times New Roman" w:hAnsi="Arial" w:cs="Arial"/>
                <w:color w:val="595959"/>
                <w:lang w:val="pt-BR" w:eastAsia="pt-BR" w:bidi="ar-SA"/>
              </w:rPr>
              <w:t>AgR</w:t>
            </w:r>
            <w:proofErr w:type="spellEnd"/>
            <w:proofErr w:type="gramEnd"/>
            <w:r w:rsidRPr="00F96E2E">
              <w:rPr>
                <w:rFonts w:ascii="Arial" w:eastAsia="Times New Roman" w:hAnsi="Arial" w:cs="Arial"/>
                <w:color w:val="595959"/>
                <w:lang w:val="pt-BR" w:eastAsia="pt-BR" w:bidi="ar-SA"/>
              </w:rPr>
              <w:t xml:space="preserve">, Relator(a): Min. CELSO DE MELLO, Segunda Turma, julgado em 22.11.2005, </w:t>
            </w:r>
            <w:r w:rsidRPr="00F96E2E">
              <w:rPr>
                <w:rFonts w:ascii="Arial" w:eastAsia="Times New Roman" w:hAnsi="Arial" w:cs="Arial"/>
                <w:i/>
                <w:iCs/>
                <w:color w:val="595959"/>
                <w:lang w:val="pt-BR" w:eastAsia="pt-BR" w:bidi="ar-SA"/>
              </w:rPr>
              <w:t>DJ</w:t>
            </w:r>
            <w:r w:rsidRPr="00F96E2E">
              <w:rPr>
                <w:rFonts w:ascii="Arial" w:eastAsia="Times New Roman" w:hAnsi="Arial" w:cs="Arial"/>
                <w:color w:val="595959"/>
                <w:lang w:val="pt-BR" w:eastAsia="pt-BR" w:bidi="ar-SA"/>
              </w:rPr>
              <w:t xml:space="preserve">, 03 fev. 2006, PP-00076 </w:t>
            </w:r>
            <w:proofErr w:type="spellStart"/>
            <w:r w:rsidRPr="00F96E2E">
              <w:rPr>
                <w:rFonts w:ascii="Arial" w:eastAsia="Times New Roman" w:hAnsi="Arial" w:cs="Arial"/>
                <w:color w:val="595959"/>
                <w:lang w:val="pt-BR" w:eastAsia="pt-BR" w:bidi="ar-SA"/>
              </w:rPr>
              <w:t>Ement</w:t>
            </w:r>
            <w:proofErr w:type="spellEnd"/>
            <w:r w:rsidRPr="00F96E2E">
              <w:rPr>
                <w:rFonts w:ascii="Arial" w:eastAsia="Times New Roman" w:hAnsi="Arial" w:cs="Arial"/>
                <w:color w:val="595959"/>
                <w:lang w:val="pt-BR" w:eastAsia="pt-BR" w:bidi="ar-SA"/>
              </w:rPr>
              <w:t xml:space="preserve">. </w:t>
            </w:r>
            <w:r w:rsidRPr="00F96E2E">
              <w:rPr>
                <w:rFonts w:ascii="Arial" w:eastAsia="Times New Roman" w:hAnsi="Arial" w:cs="Arial"/>
                <w:color w:val="595959"/>
                <w:lang w:eastAsia="pt-BR" w:bidi="ar-SA"/>
              </w:rPr>
              <w:t xml:space="preserve">Vol.-02219-08 PP-01529 RTJ Vol.-00199-03 PP-01219 RIP v. 7, n. 35, 2006, p. 291-300. </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1" w:name="ref11"/>
            <w:r w:rsidRPr="00F96E2E">
              <w:rPr>
                <w:rFonts w:ascii="Verdana" w:eastAsia="Times New Roman" w:hAnsi="Verdana" w:cs="Arial"/>
                <w:color w:val="595959"/>
                <w:vertAlign w:val="superscript"/>
                <w:lang w:eastAsia="pt-BR" w:bidi="ar-SA"/>
              </w:rPr>
              <w:t>11</w:t>
            </w:r>
            <w:bookmarkEnd w:id="11"/>
            <w:r w:rsidRPr="00F96E2E">
              <w:rPr>
                <w:rFonts w:ascii="Arial" w:eastAsia="Times New Roman" w:hAnsi="Arial" w:cs="Arial"/>
                <w:color w:val="595959"/>
                <w:lang w:eastAsia="pt-BR" w:bidi="ar-SA"/>
              </w:rPr>
              <w:t xml:space="preserve">  MAURER, Hartmut. </w:t>
            </w:r>
            <w:r w:rsidRPr="00F96E2E">
              <w:rPr>
                <w:rFonts w:ascii="Arial" w:eastAsia="Times New Roman" w:hAnsi="Arial" w:cs="Arial"/>
                <w:i/>
                <w:iCs/>
                <w:color w:val="595959"/>
                <w:lang w:val="pt-BR" w:eastAsia="pt-BR" w:bidi="ar-SA"/>
              </w:rPr>
              <w:t>Direito administrativo geral</w:t>
            </w:r>
            <w:r w:rsidRPr="00F96E2E">
              <w:rPr>
                <w:rFonts w:ascii="Arial" w:eastAsia="Times New Roman" w:hAnsi="Arial" w:cs="Arial"/>
                <w:color w:val="595959"/>
                <w:lang w:val="pt-BR" w:eastAsia="pt-BR" w:bidi="ar-SA"/>
              </w:rPr>
              <w:t xml:space="preserve">. Tradução de Luiz Afonso </w:t>
            </w:r>
            <w:proofErr w:type="spellStart"/>
            <w:r w:rsidRPr="00F96E2E">
              <w:rPr>
                <w:rFonts w:ascii="Arial" w:eastAsia="Times New Roman" w:hAnsi="Arial" w:cs="Arial"/>
                <w:color w:val="595959"/>
                <w:lang w:val="pt-BR" w:eastAsia="pt-BR" w:bidi="ar-SA"/>
              </w:rPr>
              <w:t>Heck</w:t>
            </w:r>
            <w:proofErr w:type="spellEnd"/>
            <w:r w:rsidRPr="00F96E2E">
              <w:rPr>
                <w:rFonts w:ascii="Arial" w:eastAsia="Times New Roman" w:hAnsi="Arial" w:cs="Arial"/>
                <w:color w:val="595959"/>
                <w:lang w:val="pt-BR" w:eastAsia="pt-BR" w:bidi="ar-SA"/>
              </w:rPr>
              <w:t xml:space="preserve">. São Paulo: </w:t>
            </w:r>
            <w:proofErr w:type="spellStart"/>
            <w:r w:rsidRPr="00F96E2E">
              <w:rPr>
                <w:rFonts w:ascii="Arial" w:eastAsia="Times New Roman" w:hAnsi="Arial" w:cs="Arial"/>
                <w:color w:val="595959"/>
                <w:lang w:val="pt-BR" w:eastAsia="pt-BR" w:bidi="ar-SA"/>
              </w:rPr>
              <w:t>Manole</w:t>
            </w:r>
            <w:proofErr w:type="spellEnd"/>
            <w:r w:rsidRPr="00F96E2E">
              <w:rPr>
                <w:rFonts w:ascii="Arial" w:eastAsia="Times New Roman" w:hAnsi="Arial" w:cs="Arial"/>
                <w:color w:val="595959"/>
                <w:lang w:val="pt-BR" w:eastAsia="pt-BR" w:bidi="ar-SA"/>
              </w:rPr>
              <w:t xml:space="preserve">, 2006.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151.</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2" w:name="ref12"/>
            <w:r w:rsidRPr="00F96E2E">
              <w:rPr>
                <w:rFonts w:ascii="Verdana" w:eastAsia="Times New Roman" w:hAnsi="Verdana" w:cs="Arial"/>
                <w:color w:val="595959"/>
                <w:vertAlign w:val="superscript"/>
                <w:lang w:val="pt-BR" w:eastAsia="pt-BR" w:bidi="ar-SA"/>
              </w:rPr>
              <w:t>12</w:t>
            </w:r>
            <w:bookmarkEnd w:id="12"/>
            <w:r w:rsidRPr="00F96E2E">
              <w:rPr>
                <w:rFonts w:ascii="Arial" w:eastAsia="Times New Roman" w:hAnsi="Arial" w:cs="Arial"/>
                <w:color w:val="595959"/>
                <w:lang w:val="pt-BR" w:eastAsia="pt-BR" w:bidi="ar-SA"/>
              </w:rPr>
              <w:t xml:space="preserve">  CASSAGNE, Juan Carlos. </w:t>
            </w:r>
            <w:r w:rsidRPr="00F96E2E">
              <w:rPr>
                <w:rFonts w:ascii="Arial" w:eastAsia="Times New Roman" w:hAnsi="Arial" w:cs="Arial"/>
                <w:i/>
                <w:iCs/>
                <w:color w:val="595959"/>
                <w:lang w:val="pt-BR" w:eastAsia="pt-BR" w:bidi="ar-SA"/>
              </w:rPr>
              <w:t xml:space="preserve">El principio de </w:t>
            </w:r>
            <w:proofErr w:type="spellStart"/>
            <w:r w:rsidRPr="00F96E2E">
              <w:rPr>
                <w:rFonts w:ascii="Arial" w:eastAsia="Times New Roman" w:hAnsi="Arial" w:cs="Arial"/>
                <w:i/>
                <w:iCs/>
                <w:color w:val="595959"/>
                <w:lang w:val="pt-BR" w:eastAsia="pt-BR" w:bidi="ar-SA"/>
              </w:rPr>
              <w:t>legalidad</w:t>
            </w:r>
            <w:proofErr w:type="spellEnd"/>
            <w:r w:rsidRPr="00F96E2E">
              <w:rPr>
                <w:rFonts w:ascii="Arial" w:eastAsia="Times New Roman" w:hAnsi="Arial" w:cs="Arial"/>
                <w:i/>
                <w:iCs/>
                <w:color w:val="595959"/>
                <w:lang w:val="pt-BR" w:eastAsia="pt-BR" w:bidi="ar-SA"/>
              </w:rPr>
              <w:t xml:space="preserve"> y </w:t>
            </w:r>
            <w:proofErr w:type="spellStart"/>
            <w:proofErr w:type="gramStart"/>
            <w:r w:rsidRPr="00F96E2E">
              <w:rPr>
                <w:rFonts w:ascii="Arial" w:eastAsia="Times New Roman" w:hAnsi="Arial" w:cs="Arial"/>
                <w:i/>
                <w:iCs/>
                <w:color w:val="595959"/>
                <w:lang w:val="pt-BR" w:eastAsia="pt-BR" w:bidi="ar-SA"/>
              </w:rPr>
              <w:t>el</w:t>
            </w:r>
            <w:proofErr w:type="spellEnd"/>
            <w:proofErr w:type="gram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control</w:t>
            </w:r>
            <w:proofErr w:type="spellEnd"/>
            <w:r w:rsidRPr="00F96E2E">
              <w:rPr>
                <w:rFonts w:ascii="Arial" w:eastAsia="Times New Roman" w:hAnsi="Arial" w:cs="Arial"/>
                <w:i/>
                <w:iCs/>
                <w:color w:val="595959"/>
                <w:lang w:val="pt-BR" w:eastAsia="pt-BR" w:bidi="ar-SA"/>
              </w:rPr>
              <w:t xml:space="preserve"> judicial de </w:t>
            </w:r>
            <w:proofErr w:type="spellStart"/>
            <w:r w:rsidRPr="00F96E2E">
              <w:rPr>
                <w:rFonts w:ascii="Arial" w:eastAsia="Times New Roman" w:hAnsi="Arial" w:cs="Arial"/>
                <w:i/>
                <w:iCs/>
                <w:color w:val="595959"/>
                <w:lang w:val="pt-BR" w:eastAsia="pt-BR" w:bidi="ar-SA"/>
              </w:rPr>
              <w:t>la</w:t>
            </w:r>
            <w:proofErr w:type="spellEnd"/>
            <w:r w:rsidRPr="00F96E2E">
              <w:rPr>
                <w:rFonts w:ascii="Arial" w:eastAsia="Times New Roman" w:hAnsi="Arial" w:cs="Arial"/>
                <w:i/>
                <w:iCs/>
                <w:color w:val="595959"/>
                <w:lang w:val="pt-BR" w:eastAsia="pt-BR" w:bidi="ar-SA"/>
              </w:rPr>
              <w:t xml:space="preserve"> </w:t>
            </w:r>
            <w:proofErr w:type="spellStart"/>
            <w:r w:rsidRPr="00F96E2E">
              <w:rPr>
                <w:rFonts w:ascii="Arial" w:eastAsia="Times New Roman" w:hAnsi="Arial" w:cs="Arial"/>
                <w:i/>
                <w:iCs/>
                <w:color w:val="595959"/>
                <w:lang w:val="pt-BR" w:eastAsia="pt-BR" w:bidi="ar-SA"/>
              </w:rPr>
              <w:t>discricionalidad</w:t>
            </w:r>
            <w:proofErr w:type="spellEnd"/>
            <w:r w:rsidRPr="00F96E2E">
              <w:rPr>
                <w:rFonts w:ascii="Arial" w:eastAsia="Times New Roman" w:hAnsi="Arial" w:cs="Arial"/>
                <w:i/>
                <w:iCs/>
                <w:color w:val="595959"/>
                <w:lang w:val="pt-BR" w:eastAsia="pt-BR" w:bidi="ar-SA"/>
              </w:rPr>
              <w:t xml:space="preserve"> administrativa</w:t>
            </w:r>
            <w:r w:rsidRPr="00F96E2E">
              <w:rPr>
                <w:rFonts w:ascii="Arial" w:eastAsia="Times New Roman" w:hAnsi="Arial" w:cs="Arial"/>
                <w:color w:val="595959"/>
                <w:lang w:val="pt-BR" w:eastAsia="pt-BR" w:bidi="ar-SA"/>
              </w:rPr>
              <w:t xml:space="preserve">. Madrid: Marcial </w:t>
            </w:r>
            <w:proofErr w:type="spellStart"/>
            <w:r w:rsidRPr="00F96E2E">
              <w:rPr>
                <w:rFonts w:ascii="Arial" w:eastAsia="Times New Roman" w:hAnsi="Arial" w:cs="Arial"/>
                <w:color w:val="595959"/>
                <w:lang w:val="pt-BR" w:eastAsia="pt-BR" w:bidi="ar-SA"/>
              </w:rPr>
              <w:t>Pons</w:t>
            </w:r>
            <w:proofErr w:type="spellEnd"/>
            <w:r w:rsidRPr="00F96E2E">
              <w:rPr>
                <w:rFonts w:ascii="Arial" w:eastAsia="Times New Roman" w:hAnsi="Arial" w:cs="Arial"/>
                <w:color w:val="595959"/>
                <w:lang w:val="pt-BR" w:eastAsia="pt-BR" w:bidi="ar-SA"/>
              </w:rPr>
              <w:t xml:space="preserve">, 2009.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216.</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3" w:name="ref13"/>
            <w:r w:rsidRPr="00F96E2E">
              <w:rPr>
                <w:rFonts w:ascii="Verdana" w:eastAsia="Times New Roman" w:hAnsi="Verdana" w:cs="Arial"/>
                <w:color w:val="595959"/>
                <w:vertAlign w:val="superscript"/>
                <w:lang w:val="pt-BR" w:eastAsia="pt-BR" w:bidi="ar-SA"/>
              </w:rPr>
              <w:t>13</w:t>
            </w:r>
            <w:bookmarkEnd w:id="13"/>
            <w:r w:rsidRPr="00F96E2E">
              <w:rPr>
                <w:rFonts w:ascii="Arial" w:eastAsia="Times New Roman" w:hAnsi="Arial" w:cs="Arial"/>
                <w:color w:val="595959"/>
                <w:lang w:val="pt-BR" w:eastAsia="pt-BR" w:bidi="ar-SA"/>
              </w:rPr>
              <w:t>  "</w:t>
            </w:r>
            <w:r w:rsidRPr="00F96E2E">
              <w:rPr>
                <w:rFonts w:ascii="Arial" w:eastAsia="Times New Roman" w:hAnsi="Arial" w:cs="Arial"/>
                <w:i/>
                <w:iCs/>
                <w:color w:val="595959"/>
                <w:lang w:val="pt-BR" w:eastAsia="pt-BR" w:bidi="ar-SA"/>
              </w:rPr>
              <w:t>Infração contra direitos fundamentais e princípios administrativos gerais</w:t>
            </w:r>
            <w:r w:rsidRPr="00F96E2E">
              <w:rPr>
                <w:rFonts w:ascii="Arial" w:eastAsia="Times New Roman" w:hAnsi="Arial" w:cs="Arial"/>
                <w:color w:val="595959"/>
                <w:lang w:val="pt-BR" w:eastAsia="pt-BR" w:bidi="ar-SA"/>
              </w:rPr>
              <w:t xml:space="preserve">. Os direitos fundamentais e os princípios gerais para a atuação administrativa, em especial, os da necessidade e da proporcionalidade, são barreiras objetivas do poder discricionário, mas também devem ser observados nas considerações do poder discricionário. Sua violação torna a decisão discricionária viciosa" (MAURER, Hartmut. </w:t>
            </w:r>
            <w:r w:rsidRPr="00F96E2E">
              <w:rPr>
                <w:rFonts w:ascii="Arial" w:eastAsia="Times New Roman" w:hAnsi="Arial" w:cs="Arial"/>
                <w:i/>
                <w:iCs/>
                <w:color w:val="595959"/>
                <w:lang w:val="pt-BR" w:eastAsia="pt-BR" w:bidi="ar-SA"/>
              </w:rPr>
              <w:t>Direito administrativo geral</w:t>
            </w:r>
            <w:r w:rsidRPr="00F96E2E">
              <w:rPr>
                <w:rFonts w:ascii="Arial" w:eastAsia="Times New Roman" w:hAnsi="Arial" w:cs="Arial"/>
                <w:color w:val="595959"/>
                <w:lang w:val="pt-BR" w:eastAsia="pt-BR" w:bidi="ar-SA"/>
              </w:rPr>
              <w:t xml:space="preserve">. Tradução de Luiz Afonso </w:t>
            </w:r>
            <w:proofErr w:type="spellStart"/>
            <w:r w:rsidRPr="00F96E2E">
              <w:rPr>
                <w:rFonts w:ascii="Arial" w:eastAsia="Times New Roman" w:hAnsi="Arial" w:cs="Arial"/>
                <w:color w:val="595959"/>
                <w:lang w:val="pt-BR" w:eastAsia="pt-BR" w:bidi="ar-SA"/>
              </w:rPr>
              <w:t>Heck</w:t>
            </w:r>
            <w:proofErr w:type="spellEnd"/>
            <w:r w:rsidRPr="00F96E2E">
              <w:rPr>
                <w:rFonts w:ascii="Arial" w:eastAsia="Times New Roman" w:hAnsi="Arial" w:cs="Arial"/>
                <w:color w:val="595959"/>
                <w:lang w:val="pt-BR" w:eastAsia="pt-BR" w:bidi="ar-SA"/>
              </w:rPr>
              <w:t xml:space="preserve">. São Paulo: </w:t>
            </w:r>
            <w:proofErr w:type="spellStart"/>
            <w:r w:rsidRPr="00F96E2E">
              <w:rPr>
                <w:rFonts w:ascii="Arial" w:eastAsia="Times New Roman" w:hAnsi="Arial" w:cs="Arial"/>
                <w:color w:val="595959"/>
                <w:lang w:val="pt-BR" w:eastAsia="pt-BR" w:bidi="ar-SA"/>
              </w:rPr>
              <w:t>Manole</w:t>
            </w:r>
            <w:proofErr w:type="spellEnd"/>
            <w:r w:rsidRPr="00F96E2E">
              <w:rPr>
                <w:rFonts w:ascii="Arial" w:eastAsia="Times New Roman" w:hAnsi="Arial" w:cs="Arial"/>
                <w:color w:val="595959"/>
                <w:lang w:val="pt-BR" w:eastAsia="pt-BR" w:bidi="ar-SA"/>
              </w:rPr>
              <w:t>, 2006. p. 151).</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4" w:name="ref14"/>
            <w:r w:rsidRPr="00F96E2E">
              <w:rPr>
                <w:rFonts w:ascii="Verdana" w:eastAsia="Times New Roman" w:hAnsi="Verdana" w:cs="Arial"/>
                <w:color w:val="595959"/>
                <w:vertAlign w:val="superscript"/>
                <w:lang w:val="pt-BR" w:eastAsia="pt-BR" w:bidi="ar-SA"/>
              </w:rPr>
              <w:t>14</w:t>
            </w:r>
            <w:bookmarkEnd w:id="14"/>
            <w:r w:rsidRPr="00F96E2E">
              <w:rPr>
                <w:rFonts w:ascii="Arial" w:eastAsia="Times New Roman" w:hAnsi="Arial" w:cs="Arial"/>
                <w:color w:val="595959"/>
                <w:lang w:val="pt-BR" w:eastAsia="pt-BR" w:bidi="ar-SA"/>
              </w:rPr>
              <w:t xml:space="preserve">  EMENTA: RECURSO EXTRAORDINÁRIO - CRIANÇA DE ATÉ SEIS ANOS DE IDADE - ATENDIMENTO EM CRECHE E EM PRÉ-ESCOLA - EDUCAÇÃO INFANTIL - DIREITO </w:t>
            </w:r>
            <w:r w:rsidRPr="00F96E2E">
              <w:rPr>
                <w:rFonts w:ascii="Arial" w:eastAsia="Times New Roman" w:hAnsi="Arial" w:cs="Arial"/>
                <w:color w:val="595959"/>
                <w:lang w:val="pt-BR" w:eastAsia="pt-BR" w:bidi="ar-SA"/>
              </w:rPr>
              <w:lastRenderedPageBreak/>
              <w:t xml:space="preserve">ASSEGURADO PELO PRÓPRIO TEXTO CONSTITUCIONAL (CF, ART. 208, IV) - COMPREENSÃO GLOBAL DO DIREITO CONSTITUCIONAL À EDUCAÇÃO - DEVER JURÍDICO CUJA EXECUÇÃO SE IMPÕE AO PODER PÚBLICO, NOTADAMENTE AO MUNICÍPIO (CF, ART. 211, §2º) - RECURSO IMPROVIDO. - A educação infantil representa prerrogativa constitucional indisponível, que, deferida às crianças, a estas assegura, para efeito de seu desenvolvimento integral, e como primeira etapa do processo de educação básica, o atendimento em creche e o acesso à pré-escola (CF, art. 208, IV). - Essa prerrogativa jurídica, em </w:t>
            </w:r>
            <w:proofErr w:type="spellStart"/>
            <w:r w:rsidRPr="00F96E2E">
              <w:rPr>
                <w:rFonts w:ascii="Arial" w:eastAsia="Times New Roman" w:hAnsi="Arial" w:cs="Arial"/>
                <w:color w:val="595959"/>
                <w:lang w:val="pt-BR" w:eastAsia="pt-BR" w:bidi="ar-SA"/>
              </w:rPr>
              <w:t>conseqüência</w:t>
            </w:r>
            <w:proofErr w:type="spellEnd"/>
            <w:r w:rsidRPr="00F96E2E">
              <w:rPr>
                <w:rFonts w:ascii="Arial" w:eastAsia="Times New Roman" w:hAnsi="Arial" w:cs="Arial"/>
                <w:color w:val="595959"/>
                <w:lang w:val="pt-BR" w:eastAsia="pt-BR" w:bidi="ar-SA"/>
              </w:rPr>
              <w:t xml:space="preserve">, impõe, ao Estado, por efeito da alta significação social de que se reveste a educação infantil, a obrigação constitucional de criar condições objetivas que possibilitem, de maneira concreta, em favor das "crianças de zero a seis anos de idade" (CF, art. 208, IV), o efetivo acesso e atendimento em creches e unidades de pré-escola, </w:t>
            </w:r>
            <w:proofErr w:type="gramStart"/>
            <w:r w:rsidRPr="00F96E2E">
              <w:rPr>
                <w:rFonts w:ascii="Arial" w:eastAsia="Times New Roman" w:hAnsi="Arial" w:cs="Arial"/>
                <w:color w:val="595959"/>
                <w:lang w:val="pt-BR" w:eastAsia="pt-BR" w:bidi="ar-SA"/>
              </w:rPr>
              <w:t>sob pena</w:t>
            </w:r>
            <w:proofErr w:type="gramEnd"/>
            <w:r w:rsidRPr="00F96E2E">
              <w:rPr>
                <w:rFonts w:ascii="Arial" w:eastAsia="Times New Roman" w:hAnsi="Arial" w:cs="Arial"/>
                <w:color w:val="595959"/>
                <w:lang w:val="pt-BR" w:eastAsia="pt-BR" w:bidi="ar-SA"/>
              </w:rPr>
              <w:t xml:space="preserve"> de configurar-se inaceitável omissão governamental, apta a frustrar, injustamente, por inércia, o integral adimplemento, pelo Poder Público, de prestação estatal que lhe impôs o próprio texto da Constituição Federal. - A educação infantil, por qualificar-se como direito fundamental de toda criança, não se expõe, em seu processo de concretização, a avaliações meramente discricionárias da Administração Pública, nem se subordina a razões de puro pragmatismo governamental. - Os Municípios - que atuarão, prioritariamente, no ensino fundamental e na educação infantil (CF, art. 211, §2º) - não poderão demitir-se do mandato constitucional, juridicamente vinculante, que lhes foi outorgado pelo art. 208, IV, da Lei Fundamental da República, e que representa fator de limitação da discricionariedade político-administrativa dos entes municipais, cujas opções, tratando-se do atendimento das crianças em creche (CF, art. 208, IV), não podem ser exercidas de modo a comprometer, com apoio em juízo de simples conveniência ou de mera oportunidade, a </w:t>
            </w:r>
            <w:r w:rsidRPr="00F96E2E">
              <w:rPr>
                <w:rFonts w:ascii="Arial" w:eastAsia="Times New Roman" w:hAnsi="Arial" w:cs="Arial"/>
                <w:color w:val="595959"/>
                <w:lang w:val="pt-BR" w:eastAsia="pt-BR" w:bidi="ar-SA"/>
              </w:rPr>
              <w:lastRenderedPageBreak/>
              <w:t>eficácia desse direito básico de índole social. - Embora resida, primariamente, nos Poderes Legislativo e Executivo, a prerrogativa de formular e executar políticas públicas</w:t>
            </w:r>
            <w:proofErr w:type="gramStart"/>
            <w:r w:rsidRPr="00F96E2E">
              <w:rPr>
                <w:rFonts w:ascii="Arial" w:eastAsia="Times New Roman" w:hAnsi="Arial" w:cs="Arial"/>
                <w:color w:val="595959"/>
                <w:lang w:val="pt-BR" w:eastAsia="pt-BR" w:bidi="ar-SA"/>
              </w:rPr>
              <w:t>, revela-se</w:t>
            </w:r>
            <w:proofErr w:type="gramEnd"/>
            <w:r w:rsidRPr="00F96E2E">
              <w:rPr>
                <w:rFonts w:ascii="Arial" w:eastAsia="Times New Roman" w:hAnsi="Arial" w:cs="Arial"/>
                <w:color w:val="595959"/>
                <w:lang w:val="pt-BR" w:eastAsia="pt-BR" w:bidi="ar-SA"/>
              </w:rPr>
              <w:t xml:space="preserve"> possível, no entanto, ao Poder Judiciário, determinar, ainda que em bases excepcionais, especialmente nas hipóteses de políticas públicas definidas pela própria Constituição, sejam estas implementadas pelos órgãos estatais inadimplentes, cuja omissão - por importar em descumprimento dos encargos </w:t>
            </w:r>
            <w:proofErr w:type="spellStart"/>
            <w:r w:rsidRPr="00F96E2E">
              <w:rPr>
                <w:rFonts w:ascii="Arial" w:eastAsia="Times New Roman" w:hAnsi="Arial" w:cs="Arial"/>
                <w:color w:val="595959"/>
                <w:lang w:val="pt-BR" w:eastAsia="pt-BR" w:bidi="ar-SA"/>
              </w:rPr>
              <w:t>político-jurídicos</w:t>
            </w:r>
            <w:proofErr w:type="spellEnd"/>
            <w:r w:rsidRPr="00F96E2E">
              <w:rPr>
                <w:rFonts w:ascii="Arial" w:eastAsia="Times New Roman" w:hAnsi="Arial" w:cs="Arial"/>
                <w:color w:val="595959"/>
                <w:lang w:val="pt-BR" w:eastAsia="pt-BR" w:bidi="ar-SA"/>
              </w:rPr>
              <w:t xml:space="preserve"> que sobre eles incidem em caráter mandatório - mostra-se apta a comprometer a eficácia e a integridade de direitos sociais e culturais impregnados de estatura constitucional. A questão pertinente à "reserva do possível" Doutrina (STF - RE nº 410.715 </w:t>
            </w:r>
            <w:proofErr w:type="spellStart"/>
            <w:proofErr w:type="gramStart"/>
            <w:r w:rsidRPr="00F96E2E">
              <w:rPr>
                <w:rFonts w:ascii="Arial" w:eastAsia="Times New Roman" w:hAnsi="Arial" w:cs="Arial"/>
                <w:color w:val="595959"/>
                <w:lang w:val="pt-BR" w:eastAsia="pt-BR" w:bidi="ar-SA"/>
              </w:rPr>
              <w:t>AgR</w:t>
            </w:r>
            <w:proofErr w:type="spellEnd"/>
            <w:proofErr w:type="gramEnd"/>
            <w:r w:rsidRPr="00F96E2E">
              <w:rPr>
                <w:rFonts w:ascii="Arial" w:eastAsia="Times New Roman" w:hAnsi="Arial" w:cs="Arial"/>
                <w:color w:val="595959"/>
                <w:lang w:val="pt-BR" w:eastAsia="pt-BR" w:bidi="ar-SA"/>
              </w:rPr>
              <w:t xml:space="preserve">, Relator(a): Min. CELSO DE MELLO, Segunda Turma, julgado em 22.11.2005, </w:t>
            </w:r>
            <w:r w:rsidRPr="00F96E2E">
              <w:rPr>
                <w:rFonts w:ascii="Arial" w:eastAsia="Times New Roman" w:hAnsi="Arial" w:cs="Arial"/>
                <w:i/>
                <w:iCs/>
                <w:color w:val="595959"/>
                <w:lang w:val="pt-BR" w:eastAsia="pt-BR" w:bidi="ar-SA"/>
              </w:rPr>
              <w:t>DJ</w:t>
            </w:r>
            <w:r w:rsidRPr="00F96E2E">
              <w:rPr>
                <w:rFonts w:ascii="Arial" w:eastAsia="Times New Roman" w:hAnsi="Arial" w:cs="Arial"/>
                <w:color w:val="595959"/>
                <w:lang w:val="pt-BR" w:eastAsia="pt-BR" w:bidi="ar-SA"/>
              </w:rPr>
              <w:t xml:space="preserve">, 03 fev. 2006 PP-00076 </w:t>
            </w:r>
            <w:proofErr w:type="spellStart"/>
            <w:r w:rsidRPr="00F96E2E">
              <w:rPr>
                <w:rFonts w:ascii="Arial" w:eastAsia="Times New Roman" w:hAnsi="Arial" w:cs="Arial"/>
                <w:color w:val="595959"/>
                <w:lang w:val="pt-BR" w:eastAsia="pt-BR" w:bidi="ar-SA"/>
              </w:rPr>
              <w:t>Ement</w:t>
            </w:r>
            <w:proofErr w:type="spellEnd"/>
            <w:r w:rsidRPr="00F96E2E">
              <w:rPr>
                <w:rFonts w:ascii="Arial" w:eastAsia="Times New Roman" w:hAnsi="Arial" w:cs="Arial"/>
                <w:color w:val="595959"/>
                <w:lang w:val="pt-BR" w:eastAsia="pt-BR" w:bidi="ar-SA"/>
              </w:rPr>
              <w:t>. Vol.-02219-08 PP-01529 RTJ Vol.-00199-03 PP-01219 RIP v. 7, n. 35, p. 291-300, 2006).</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5" w:name="ref15"/>
            <w:r w:rsidRPr="00F96E2E">
              <w:rPr>
                <w:rFonts w:ascii="Verdana" w:eastAsia="Times New Roman" w:hAnsi="Verdana" w:cs="Arial"/>
                <w:color w:val="595959"/>
                <w:vertAlign w:val="superscript"/>
                <w:lang w:val="pt-BR" w:eastAsia="pt-BR" w:bidi="ar-SA"/>
              </w:rPr>
              <w:t>15</w:t>
            </w:r>
            <w:bookmarkEnd w:id="15"/>
            <w:r w:rsidRPr="00F96E2E">
              <w:rPr>
                <w:rFonts w:ascii="Arial" w:eastAsia="Times New Roman" w:hAnsi="Arial" w:cs="Arial"/>
                <w:color w:val="595959"/>
                <w:lang w:val="pt-BR" w:eastAsia="pt-BR" w:bidi="ar-SA"/>
              </w:rPr>
              <w:t xml:space="preserve">  Em matéria de fornecimento de medicamentos, assim decidiu o STJ: "Apenas a título de argumento obter </w:t>
            </w:r>
            <w:proofErr w:type="spellStart"/>
            <w:r w:rsidRPr="00F96E2E">
              <w:rPr>
                <w:rFonts w:ascii="Arial" w:eastAsia="Times New Roman" w:hAnsi="Arial" w:cs="Arial"/>
                <w:color w:val="595959"/>
                <w:lang w:val="pt-BR" w:eastAsia="pt-BR" w:bidi="ar-SA"/>
              </w:rPr>
              <w:t>dictum</w:t>
            </w:r>
            <w:proofErr w:type="spellEnd"/>
            <w:r w:rsidRPr="00F96E2E">
              <w:rPr>
                <w:rFonts w:ascii="Arial" w:eastAsia="Times New Roman" w:hAnsi="Arial" w:cs="Arial"/>
                <w:color w:val="595959"/>
                <w:lang w:val="pt-BR" w:eastAsia="pt-BR" w:bidi="ar-SA"/>
              </w:rPr>
              <w:t xml:space="preserve">, as ações ajuizadas contra os entes públicos com escopo de obrigar-lhes indiscriminadamente ao fornecimento de medicamento de alto custo devem ser analisadas com muita prudência. O entendimento de que o Poder Público ostenta a condição de satisfazer todas as necessidades da coletividade ilimitadamente, seja na saúde ou em qualquer outro segmento, é utópico; pois o aparelhamento do Estado, ainda que satisfatório aos anseios da coletividade, não será capaz de suprir as infindáveis necessidades de todos os cidadãos. Esse cenário, como já era de se esperar, gera inúmeros conflitos de interesse que vão parar no Poder Judiciário, a fim de que decida se, nesse ou naquele caso, o ente público deve ser compelido a satisfazer a pretensão do cidadão. E o Poder Judiciário, certo de que atua no cumprimento da lei, ao imiscuir-se na esfera de alçada da Administração Pública, cria problemas de toda ordem, como </w:t>
            </w:r>
            <w:r w:rsidRPr="00F96E2E">
              <w:rPr>
                <w:rFonts w:ascii="Arial" w:eastAsia="Times New Roman" w:hAnsi="Arial" w:cs="Arial"/>
                <w:color w:val="595959"/>
                <w:lang w:val="pt-BR" w:eastAsia="pt-BR" w:bidi="ar-SA"/>
              </w:rPr>
              <w:lastRenderedPageBreak/>
              <w:t xml:space="preserve">desequilíbrio de contas públicas, o comprometimento de serviços públicos, dentre outros. O art. 6º da Constituição Federal, que preconiza a saúde como direito social, deve ser analisado à luz do princípio da reserva do possível, ou seja, os pleitos deduzidos em face do Estado devem ser logicamente razoáveis e, acima de tudo, é necessário que existam condições financeiras para o cumprimento de obrigação. De nada adianta uma ordem judicial que não pode ser cumprida pela Administração por falta de recursos. Recurso ordinário não provido" (STJ - RMS nº 28.962/MG, Rel. Ministro Benedito Gonçalves, Primeira Turma, julgado em 25.08.2009, </w:t>
            </w:r>
            <w:proofErr w:type="spellStart"/>
            <w:proofErr w:type="gramStart"/>
            <w:r w:rsidRPr="00F96E2E">
              <w:rPr>
                <w:rFonts w:ascii="Arial" w:eastAsia="Times New Roman" w:hAnsi="Arial" w:cs="Arial"/>
                <w:i/>
                <w:iCs/>
                <w:color w:val="595959"/>
                <w:lang w:val="pt-BR" w:eastAsia="pt-BR" w:bidi="ar-SA"/>
              </w:rPr>
              <w:t>DJe</w:t>
            </w:r>
            <w:proofErr w:type="spellEnd"/>
            <w:proofErr w:type="gramEnd"/>
            <w:r w:rsidRPr="00F96E2E">
              <w:rPr>
                <w:rFonts w:ascii="Arial" w:eastAsia="Times New Roman" w:hAnsi="Arial" w:cs="Arial"/>
                <w:color w:val="595959"/>
                <w:lang w:val="pt-BR" w:eastAsia="pt-BR" w:bidi="ar-SA"/>
              </w:rPr>
              <w:t>, 03 set. 2009).</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6" w:name="ref16"/>
            <w:r w:rsidRPr="00F96E2E">
              <w:rPr>
                <w:rFonts w:ascii="Verdana" w:eastAsia="Times New Roman" w:hAnsi="Verdana" w:cs="Arial"/>
                <w:color w:val="595959"/>
                <w:vertAlign w:val="superscript"/>
                <w:lang w:val="pt-BR" w:eastAsia="pt-BR" w:bidi="ar-SA"/>
              </w:rPr>
              <w:t>16</w:t>
            </w:r>
            <w:bookmarkEnd w:id="16"/>
            <w:r w:rsidRPr="00F96E2E">
              <w:rPr>
                <w:rFonts w:ascii="Arial" w:eastAsia="Times New Roman" w:hAnsi="Arial" w:cs="Arial"/>
                <w:color w:val="595959"/>
                <w:lang w:val="pt-BR" w:eastAsia="pt-BR" w:bidi="ar-SA"/>
              </w:rPr>
              <w:t xml:space="preserve">  "Insista-se, pois, no exame do âmbito dentro do qual pode ser viável a atuação do administrador - situação que se configura como a </w:t>
            </w:r>
            <w:r w:rsidRPr="00F96E2E">
              <w:rPr>
                <w:rFonts w:ascii="Arial" w:eastAsia="Times New Roman" w:hAnsi="Arial" w:cs="Arial"/>
                <w:i/>
                <w:iCs/>
                <w:color w:val="595959"/>
                <w:lang w:val="pt-BR" w:eastAsia="pt-BR" w:bidi="ar-SA"/>
              </w:rPr>
              <w:t>reserva do possível</w:t>
            </w:r>
            <w:r w:rsidRPr="00F96E2E">
              <w:rPr>
                <w:rFonts w:ascii="Arial" w:eastAsia="Times New Roman" w:hAnsi="Arial" w:cs="Arial"/>
                <w:color w:val="595959"/>
                <w:lang w:val="pt-BR" w:eastAsia="pt-BR" w:bidi="ar-SA"/>
              </w:rPr>
              <w:t xml:space="preserve">, vale dizer, o conjunto de elementos a serem sopesados pela Administração necessários à conclusão da possibilidade ou não do cumprimento de certo objetivo" (CARVALHO FILHO, José dos Santos. </w:t>
            </w:r>
            <w:r w:rsidRPr="00F96E2E">
              <w:rPr>
                <w:rFonts w:ascii="Arial" w:eastAsia="Times New Roman" w:hAnsi="Arial" w:cs="Arial"/>
                <w:i/>
                <w:iCs/>
                <w:color w:val="595959"/>
                <w:lang w:val="pt-BR" w:eastAsia="pt-BR" w:bidi="ar-SA"/>
              </w:rPr>
              <w:t>Manual de direito administrativo</w:t>
            </w:r>
            <w:r w:rsidRPr="00F96E2E">
              <w:rPr>
                <w:rFonts w:ascii="Arial" w:eastAsia="Times New Roman" w:hAnsi="Arial" w:cs="Arial"/>
                <w:color w:val="595959"/>
                <w:lang w:val="pt-BR" w:eastAsia="pt-BR" w:bidi="ar-SA"/>
              </w:rPr>
              <w:t xml:space="preserve">. 22. ed. Rio de Janeiro: </w:t>
            </w:r>
            <w:proofErr w:type="spellStart"/>
            <w:r w:rsidRPr="00F96E2E">
              <w:rPr>
                <w:rFonts w:ascii="Arial" w:eastAsia="Times New Roman" w:hAnsi="Arial" w:cs="Arial"/>
                <w:color w:val="595959"/>
                <w:lang w:val="pt-BR" w:eastAsia="pt-BR" w:bidi="ar-SA"/>
              </w:rPr>
              <w:t>Lumen</w:t>
            </w:r>
            <w:proofErr w:type="spellEnd"/>
            <w:r w:rsidRPr="00F96E2E">
              <w:rPr>
                <w:rFonts w:ascii="Arial" w:eastAsia="Times New Roman" w:hAnsi="Arial" w:cs="Arial"/>
                <w:color w:val="595959"/>
                <w:lang w:val="pt-BR" w:eastAsia="pt-BR" w:bidi="ar-SA"/>
              </w:rPr>
              <w:t xml:space="preserve"> </w:t>
            </w:r>
            <w:proofErr w:type="spellStart"/>
            <w:r w:rsidRPr="00F96E2E">
              <w:rPr>
                <w:rFonts w:ascii="Arial" w:eastAsia="Times New Roman" w:hAnsi="Arial" w:cs="Arial"/>
                <w:color w:val="595959"/>
                <w:lang w:val="pt-BR" w:eastAsia="pt-BR" w:bidi="ar-SA"/>
              </w:rPr>
              <w:t>Juris</w:t>
            </w:r>
            <w:proofErr w:type="spellEnd"/>
            <w:r w:rsidRPr="00F96E2E">
              <w:rPr>
                <w:rFonts w:ascii="Arial" w:eastAsia="Times New Roman" w:hAnsi="Arial" w:cs="Arial"/>
                <w:color w:val="595959"/>
                <w:lang w:val="pt-BR" w:eastAsia="pt-BR" w:bidi="ar-SA"/>
              </w:rPr>
              <w:t>, 2009).</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7" w:name="ref17"/>
            <w:r w:rsidRPr="00F96E2E">
              <w:rPr>
                <w:rFonts w:ascii="Verdana" w:eastAsia="Times New Roman" w:hAnsi="Verdana" w:cs="Arial"/>
                <w:color w:val="595959"/>
                <w:vertAlign w:val="superscript"/>
                <w:lang w:val="pt-BR" w:eastAsia="pt-BR" w:bidi="ar-SA"/>
              </w:rPr>
              <w:t>17</w:t>
            </w:r>
            <w:bookmarkEnd w:id="17"/>
            <w:r w:rsidRPr="00F96E2E">
              <w:rPr>
                <w:rFonts w:ascii="Arial" w:eastAsia="Times New Roman" w:hAnsi="Arial" w:cs="Arial"/>
                <w:color w:val="595959"/>
                <w:lang w:val="pt-BR" w:eastAsia="pt-BR" w:bidi="ar-SA"/>
              </w:rPr>
              <w:t xml:space="preserve">  SARLET, </w:t>
            </w:r>
            <w:proofErr w:type="spellStart"/>
            <w:r w:rsidRPr="00F96E2E">
              <w:rPr>
                <w:rFonts w:ascii="Arial" w:eastAsia="Times New Roman" w:hAnsi="Arial" w:cs="Arial"/>
                <w:color w:val="595959"/>
                <w:lang w:val="pt-BR" w:eastAsia="pt-BR" w:bidi="ar-SA"/>
              </w:rPr>
              <w:t>Ingo</w:t>
            </w:r>
            <w:proofErr w:type="spellEnd"/>
            <w:r w:rsidRPr="00F96E2E">
              <w:rPr>
                <w:rFonts w:ascii="Arial" w:eastAsia="Times New Roman" w:hAnsi="Arial" w:cs="Arial"/>
                <w:color w:val="595959"/>
                <w:lang w:val="pt-BR" w:eastAsia="pt-BR" w:bidi="ar-SA"/>
              </w:rPr>
              <w:t xml:space="preserve"> Wolfgang.</w:t>
            </w:r>
            <w:r w:rsidRPr="00F96E2E">
              <w:rPr>
                <w:rFonts w:ascii="Arial" w:eastAsia="Times New Roman" w:hAnsi="Arial" w:cs="Arial"/>
                <w:i/>
                <w:iCs/>
                <w:color w:val="595959"/>
                <w:lang w:val="pt-BR" w:eastAsia="pt-BR" w:bidi="ar-SA"/>
              </w:rPr>
              <w:t xml:space="preserve"> A eficácia dos direitos fundamentais</w:t>
            </w:r>
            <w:r w:rsidRPr="00F96E2E">
              <w:rPr>
                <w:rFonts w:ascii="Arial" w:eastAsia="Times New Roman" w:hAnsi="Arial" w:cs="Arial"/>
                <w:color w:val="595959"/>
                <w:lang w:val="pt-BR" w:eastAsia="pt-BR" w:bidi="ar-SA"/>
              </w:rPr>
              <w:t xml:space="preserve">. 3.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Porto Alegre: Livraria do Advogado, 2003.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259-260.</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8" w:name="ref18"/>
            <w:r w:rsidRPr="00F96E2E">
              <w:rPr>
                <w:rFonts w:ascii="Verdana" w:eastAsia="Times New Roman" w:hAnsi="Verdana" w:cs="Arial"/>
                <w:color w:val="595959"/>
                <w:vertAlign w:val="superscript"/>
                <w:lang w:val="pt-BR" w:eastAsia="pt-BR" w:bidi="ar-SA"/>
              </w:rPr>
              <w:t>18</w:t>
            </w:r>
            <w:bookmarkEnd w:id="18"/>
            <w:r w:rsidRPr="00F96E2E">
              <w:rPr>
                <w:rFonts w:ascii="Arial" w:eastAsia="Times New Roman" w:hAnsi="Arial" w:cs="Arial"/>
                <w:color w:val="595959"/>
                <w:lang w:val="pt-BR" w:eastAsia="pt-BR" w:bidi="ar-SA"/>
              </w:rPr>
              <w:t xml:space="preserve">  Exemplo disso é o gasto exagerado da Administração em publicidade. Segundo notícia no site do jornal </w:t>
            </w:r>
            <w:r w:rsidRPr="00F96E2E">
              <w:rPr>
                <w:rFonts w:ascii="Arial" w:eastAsia="Times New Roman" w:hAnsi="Arial" w:cs="Arial"/>
                <w:i/>
                <w:iCs/>
                <w:color w:val="595959"/>
                <w:lang w:val="pt-BR" w:eastAsia="pt-BR" w:bidi="ar-SA"/>
              </w:rPr>
              <w:t>Estado de São Paulo</w:t>
            </w:r>
            <w:r w:rsidRPr="00F96E2E">
              <w:rPr>
                <w:rFonts w:ascii="Arial" w:eastAsia="Times New Roman" w:hAnsi="Arial" w:cs="Arial"/>
                <w:color w:val="595959"/>
                <w:lang w:val="pt-BR" w:eastAsia="pt-BR" w:bidi="ar-SA"/>
              </w:rPr>
              <w:t xml:space="preserve"> (&lt;</w:t>
            </w:r>
            <w:proofErr w:type="gramStart"/>
            <w:r w:rsidRPr="00F96E2E">
              <w:rPr>
                <w:rFonts w:ascii="Arial" w:eastAsia="Times New Roman" w:hAnsi="Arial" w:cs="Arial"/>
                <w:color w:val="595959"/>
                <w:lang w:val="pt-BR" w:eastAsia="pt-BR" w:bidi="ar-SA"/>
              </w:rPr>
              <w:t>http://www.estadao.com.br/estadaodehoje/20100424/not_imp542387,</w:t>
            </w:r>
            <w:proofErr w:type="gramEnd"/>
            <w:r w:rsidRPr="00F96E2E">
              <w:rPr>
                <w:rFonts w:ascii="Arial" w:eastAsia="Times New Roman" w:hAnsi="Arial" w:cs="Arial"/>
                <w:color w:val="595959"/>
                <w:lang w:val="pt-BR" w:eastAsia="pt-BR" w:bidi="ar-SA"/>
              </w:rPr>
              <w:t>0.php&gt;), de 2003 a 2009, a Presidência da República, ministérios e estatais gastaram R$7,7 bilhões com propaganda. Os gastos do ano passado, de R$1,17 bilhão, superaram em 48% os R$796,2 milhões investidos no primeiro ano de governo.</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19" w:name="ref19"/>
            <w:r w:rsidRPr="00F96E2E">
              <w:rPr>
                <w:rFonts w:ascii="Verdana" w:eastAsia="Times New Roman" w:hAnsi="Verdana" w:cs="Arial"/>
                <w:color w:val="595959"/>
                <w:vertAlign w:val="superscript"/>
                <w:lang w:val="pt-BR" w:eastAsia="pt-BR" w:bidi="ar-SA"/>
              </w:rPr>
              <w:t>19</w:t>
            </w:r>
            <w:bookmarkEnd w:id="19"/>
            <w:r w:rsidRPr="00F96E2E">
              <w:rPr>
                <w:rFonts w:ascii="Arial" w:eastAsia="Times New Roman" w:hAnsi="Arial" w:cs="Arial"/>
                <w:color w:val="595959"/>
                <w:lang w:val="pt-BR" w:eastAsia="pt-BR" w:bidi="ar-SA"/>
              </w:rPr>
              <w:t xml:space="preserve">  BARCELLOS, Ana Paula. </w:t>
            </w:r>
            <w:r w:rsidRPr="00F96E2E">
              <w:rPr>
                <w:rFonts w:ascii="Arial" w:eastAsia="Times New Roman" w:hAnsi="Arial" w:cs="Arial"/>
                <w:i/>
                <w:iCs/>
                <w:color w:val="595959"/>
                <w:lang w:val="pt-BR" w:eastAsia="pt-BR" w:bidi="ar-SA"/>
              </w:rPr>
              <w:t>A eficácia jurídica dos princípios constitucionais</w:t>
            </w:r>
            <w:r w:rsidRPr="00F96E2E">
              <w:rPr>
                <w:rFonts w:ascii="Arial" w:eastAsia="Times New Roman" w:hAnsi="Arial" w:cs="Arial"/>
                <w:color w:val="595959"/>
                <w:lang w:val="pt-BR" w:eastAsia="pt-BR" w:bidi="ar-SA"/>
              </w:rPr>
              <w:t xml:space="preserve">. Rio de Janeiro: Renovar, 2002.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245-246.</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0" w:name="ref20"/>
            <w:r w:rsidRPr="00F96E2E">
              <w:rPr>
                <w:rFonts w:ascii="Verdana" w:eastAsia="Times New Roman" w:hAnsi="Verdana" w:cs="Arial"/>
                <w:color w:val="595959"/>
                <w:vertAlign w:val="superscript"/>
                <w:lang w:val="pt-BR" w:eastAsia="pt-BR" w:bidi="ar-SA"/>
              </w:rPr>
              <w:t>20</w:t>
            </w:r>
            <w:bookmarkEnd w:id="20"/>
            <w:r w:rsidRPr="00F96E2E">
              <w:rPr>
                <w:rFonts w:ascii="Arial" w:eastAsia="Times New Roman" w:hAnsi="Arial" w:cs="Arial"/>
                <w:color w:val="595959"/>
                <w:lang w:val="pt-BR" w:eastAsia="pt-BR" w:bidi="ar-SA"/>
              </w:rPr>
              <w:t xml:space="preserve">  "A constituição confere ao legislador uma margem substancial </w:t>
            </w:r>
            <w:r w:rsidRPr="00F96E2E">
              <w:rPr>
                <w:rFonts w:ascii="Arial" w:eastAsia="Times New Roman" w:hAnsi="Arial" w:cs="Arial"/>
                <w:color w:val="595959"/>
                <w:lang w:val="pt-BR" w:eastAsia="pt-BR" w:bidi="ar-SA"/>
              </w:rPr>
              <w:lastRenderedPageBreak/>
              <w:t xml:space="preserve">de autonomia na definição da forma e medida em que o direito social deve ser assegurado, o chamado 'livre espaço de conformação' (...). Num sistema político pluralista, as normas constitucionais sobre direitos sociais devem ser abertas para receber </w:t>
            </w:r>
            <w:proofErr w:type="gramStart"/>
            <w:r w:rsidRPr="00F96E2E">
              <w:rPr>
                <w:rFonts w:ascii="Arial" w:eastAsia="Times New Roman" w:hAnsi="Arial" w:cs="Arial"/>
                <w:color w:val="595959"/>
                <w:lang w:val="pt-BR" w:eastAsia="pt-BR" w:bidi="ar-SA"/>
              </w:rPr>
              <w:t>diversas concretizações consoante</w:t>
            </w:r>
            <w:proofErr w:type="gramEnd"/>
            <w:r w:rsidRPr="00F96E2E">
              <w:rPr>
                <w:rFonts w:ascii="Arial" w:eastAsia="Times New Roman" w:hAnsi="Arial" w:cs="Arial"/>
                <w:color w:val="595959"/>
                <w:lang w:val="pt-BR" w:eastAsia="pt-BR" w:bidi="ar-SA"/>
              </w:rPr>
              <w:t xml:space="preserve"> as alternativas periodicamente escolhidas pelo eleitorado. A apreciação dos fatores econômicos para uma tomada de decisão quanto às possibilidades e aos meios de efetivação desses direitos cabe, principalmente, aos governos e parlamentos" (KRELL, Andreas Joachim. </w:t>
            </w:r>
            <w:r w:rsidRPr="00F96E2E">
              <w:rPr>
                <w:rFonts w:ascii="Arial" w:eastAsia="Times New Roman" w:hAnsi="Arial" w:cs="Arial"/>
                <w:i/>
                <w:iCs/>
                <w:color w:val="595959"/>
                <w:lang w:val="pt-BR" w:eastAsia="pt-BR" w:bidi="ar-SA"/>
              </w:rPr>
              <w:t>Direitos sociais e controle judicial no Brasil e na Alemanha</w:t>
            </w:r>
            <w:r w:rsidRPr="00F96E2E">
              <w:rPr>
                <w:rFonts w:ascii="Arial" w:eastAsia="Times New Roman" w:hAnsi="Arial" w:cs="Arial"/>
                <w:color w:val="595959"/>
                <w:lang w:val="pt-BR" w:eastAsia="pt-BR" w:bidi="ar-SA"/>
              </w:rPr>
              <w:t>. Porto Alegre: Sergio Antonio Fabris, 2002. p. 22-23).</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1" w:name="ref21"/>
            <w:r w:rsidRPr="00F96E2E">
              <w:rPr>
                <w:rFonts w:ascii="Verdana" w:eastAsia="Times New Roman" w:hAnsi="Verdana" w:cs="Arial"/>
                <w:color w:val="595959"/>
                <w:vertAlign w:val="superscript"/>
                <w:lang w:val="pt-BR" w:eastAsia="pt-BR" w:bidi="ar-SA"/>
              </w:rPr>
              <w:t>21</w:t>
            </w:r>
            <w:bookmarkEnd w:id="21"/>
            <w:r w:rsidRPr="00F96E2E">
              <w:rPr>
                <w:rFonts w:ascii="Arial" w:eastAsia="Times New Roman" w:hAnsi="Arial" w:cs="Arial"/>
                <w:color w:val="595959"/>
                <w:lang w:val="pt-BR" w:eastAsia="pt-BR" w:bidi="ar-SA"/>
              </w:rPr>
              <w:t xml:space="preserve">  "É certo que não se inclui, ordinariamente, no âmbito das funções institucionais do Poder Judiciário - e nas desta Suprema Corte em especial - a atribuição de formular e </w:t>
            </w:r>
            <w:proofErr w:type="gramStart"/>
            <w:r w:rsidRPr="00F96E2E">
              <w:rPr>
                <w:rFonts w:ascii="Arial" w:eastAsia="Times New Roman" w:hAnsi="Arial" w:cs="Arial"/>
                <w:color w:val="595959"/>
                <w:lang w:val="pt-BR" w:eastAsia="pt-BR" w:bidi="ar-SA"/>
              </w:rPr>
              <w:t>implementar</w:t>
            </w:r>
            <w:proofErr w:type="gramEnd"/>
            <w:r w:rsidRPr="00F96E2E">
              <w:rPr>
                <w:rFonts w:ascii="Arial" w:eastAsia="Times New Roman" w:hAnsi="Arial" w:cs="Arial"/>
                <w:color w:val="595959"/>
                <w:lang w:val="pt-BR" w:eastAsia="pt-BR" w:bidi="ar-SA"/>
              </w:rPr>
              <w:t xml:space="preserve"> políticas públicas, pois nesse domínio, o encargo reside, primeiramente, nos Poderes Legislativo e Executivo. Tal incumbência no entanto, embora em bases excepcionas, poderá atribuir-se ao Poder Judiciário, se e quando os órgãos estatais competentes, por descumprirem os encargos </w:t>
            </w:r>
            <w:proofErr w:type="spellStart"/>
            <w:r w:rsidRPr="00F96E2E">
              <w:rPr>
                <w:rFonts w:ascii="Arial" w:eastAsia="Times New Roman" w:hAnsi="Arial" w:cs="Arial"/>
                <w:color w:val="595959"/>
                <w:lang w:val="pt-BR" w:eastAsia="pt-BR" w:bidi="ar-SA"/>
              </w:rPr>
              <w:t>político-jurídicos</w:t>
            </w:r>
            <w:proofErr w:type="spellEnd"/>
            <w:r w:rsidRPr="00F96E2E">
              <w:rPr>
                <w:rFonts w:ascii="Arial" w:eastAsia="Times New Roman" w:hAnsi="Arial" w:cs="Arial"/>
                <w:color w:val="595959"/>
                <w:lang w:val="pt-BR" w:eastAsia="pt-BR" w:bidi="ar-SA"/>
              </w:rPr>
              <w:t xml:space="preserve"> que sobre eles incidem, vierem a comprometer, com tal comportamento, a eficácia e integridade de direitos individuais e/ou coletivos impregnados de estatura constitucional, ainda que derivados de cláusulas revestidas de conteúdo programático" (STF. ADPF - 45 MC/DF. Rel. Min. Celso de Mello, julgado em 29.4.2004, </w:t>
            </w:r>
            <w:r w:rsidRPr="00F96E2E">
              <w:rPr>
                <w:rFonts w:ascii="Arial" w:eastAsia="Times New Roman" w:hAnsi="Arial" w:cs="Arial"/>
                <w:i/>
                <w:iCs/>
                <w:color w:val="595959"/>
                <w:lang w:val="pt-BR" w:eastAsia="pt-BR" w:bidi="ar-SA"/>
              </w:rPr>
              <w:t>DJ</w:t>
            </w:r>
            <w:r w:rsidRPr="00F96E2E">
              <w:rPr>
                <w:rFonts w:ascii="Arial" w:eastAsia="Times New Roman" w:hAnsi="Arial" w:cs="Arial"/>
                <w:color w:val="595959"/>
                <w:lang w:val="pt-BR" w:eastAsia="pt-BR" w:bidi="ar-SA"/>
              </w:rPr>
              <w:t>, 4 maio 2004).</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2" w:name="ref22"/>
            <w:r w:rsidRPr="00F96E2E">
              <w:rPr>
                <w:rFonts w:ascii="Verdana" w:eastAsia="Times New Roman" w:hAnsi="Verdana" w:cs="Arial"/>
                <w:color w:val="595959"/>
                <w:vertAlign w:val="superscript"/>
                <w:lang w:val="pt-BR" w:eastAsia="pt-BR" w:bidi="ar-SA"/>
              </w:rPr>
              <w:t>22</w:t>
            </w:r>
            <w:bookmarkEnd w:id="22"/>
            <w:r w:rsidRPr="00F96E2E">
              <w:rPr>
                <w:rFonts w:ascii="Arial" w:eastAsia="Times New Roman" w:hAnsi="Arial" w:cs="Arial"/>
                <w:color w:val="595959"/>
                <w:lang w:val="pt-BR" w:eastAsia="pt-BR" w:bidi="ar-SA"/>
              </w:rPr>
              <w:t xml:space="preserve"> "a uma norma constitucional deve ser atribuído o sentido que maior eficácia lhe dê. É um princípio operativo em relação a todos e quaisquer normas constitucionais, e embora a sua origem esteja ligada à tese da </w:t>
            </w:r>
            <w:proofErr w:type="spellStart"/>
            <w:r w:rsidRPr="00F96E2E">
              <w:rPr>
                <w:rFonts w:ascii="Arial" w:eastAsia="Times New Roman" w:hAnsi="Arial" w:cs="Arial"/>
                <w:color w:val="595959"/>
                <w:lang w:val="pt-BR" w:eastAsia="pt-BR" w:bidi="ar-SA"/>
              </w:rPr>
              <w:t>actualidade</w:t>
            </w:r>
            <w:proofErr w:type="spellEnd"/>
            <w:r w:rsidRPr="00F96E2E">
              <w:rPr>
                <w:rFonts w:ascii="Arial" w:eastAsia="Times New Roman" w:hAnsi="Arial" w:cs="Arial"/>
                <w:color w:val="595959"/>
                <w:lang w:val="pt-BR" w:eastAsia="pt-BR" w:bidi="ar-SA"/>
              </w:rPr>
              <w:t xml:space="preserve"> das normas pragmáticas (</w:t>
            </w:r>
            <w:proofErr w:type="spellStart"/>
            <w:r w:rsidRPr="00F96E2E">
              <w:rPr>
                <w:rFonts w:ascii="Arial" w:eastAsia="Times New Roman" w:hAnsi="Arial" w:cs="Arial"/>
                <w:i/>
                <w:iCs/>
                <w:color w:val="595959"/>
                <w:lang w:val="pt-BR" w:eastAsia="pt-BR" w:bidi="ar-SA"/>
              </w:rPr>
              <w:t>Thoma</w:t>
            </w:r>
            <w:proofErr w:type="spellEnd"/>
            <w:r w:rsidRPr="00F96E2E">
              <w:rPr>
                <w:rFonts w:ascii="Arial" w:eastAsia="Times New Roman" w:hAnsi="Arial" w:cs="Arial"/>
                <w:color w:val="595959"/>
                <w:lang w:val="pt-BR" w:eastAsia="pt-BR" w:bidi="ar-SA"/>
              </w:rPr>
              <w:t>), é hoje</w:t>
            </w:r>
            <w:proofErr w:type="gramStart"/>
            <w:r w:rsidRPr="00F96E2E">
              <w:rPr>
                <w:rFonts w:ascii="Arial" w:eastAsia="Times New Roman" w:hAnsi="Arial" w:cs="Arial"/>
                <w:color w:val="595959"/>
                <w:lang w:val="pt-BR" w:eastAsia="pt-BR" w:bidi="ar-SA"/>
              </w:rPr>
              <w:t xml:space="preserve"> sobretudo</w:t>
            </w:r>
            <w:proofErr w:type="gramEnd"/>
            <w:r w:rsidRPr="00F96E2E">
              <w:rPr>
                <w:rFonts w:ascii="Arial" w:eastAsia="Times New Roman" w:hAnsi="Arial" w:cs="Arial"/>
                <w:color w:val="595959"/>
                <w:lang w:val="pt-BR" w:eastAsia="pt-BR" w:bidi="ar-SA"/>
              </w:rPr>
              <w:t xml:space="preserve"> invocado no âmbito dos direitos fundamentais (no caso de dúvidas deve preferir-se a interpretação que reconheça maior eficácia aos direitos </w:t>
            </w:r>
            <w:r w:rsidRPr="00F96E2E">
              <w:rPr>
                <w:rFonts w:ascii="Arial" w:eastAsia="Times New Roman" w:hAnsi="Arial" w:cs="Arial"/>
                <w:color w:val="595959"/>
                <w:lang w:val="pt-BR" w:eastAsia="pt-BR" w:bidi="ar-SA"/>
              </w:rPr>
              <w:lastRenderedPageBreak/>
              <w:t xml:space="preserve">fundamentais)" (CANOTILHO, José Joaquim Gomes. </w:t>
            </w:r>
            <w:r w:rsidRPr="00F96E2E">
              <w:rPr>
                <w:rFonts w:ascii="Arial" w:eastAsia="Times New Roman" w:hAnsi="Arial" w:cs="Arial"/>
                <w:i/>
                <w:iCs/>
                <w:color w:val="595959"/>
                <w:lang w:val="pt-BR" w:eastAsia="pt-BR" w:bidi="ar-SA"/>
              </w:rPr>
              <w:t>Direito constitucional</w:t>
            </w:r>
            <w:r w:rsidRPr="00F96E2E">
              <w:rPr>
                <w:rFonts w:ascii="Arial" w:eastAsia="Times New Roman" w:hAnsi="Arial" w:cs="Arial"/>
                <w:color w:val="595959"/>
                <w:lang w:val="pt-BR" w:eastAsia="pt-BR" w:bidi="ar-SA"/>
              </w:rPr>
              <w:t xml:space="preserve">. 5. ed. Coimbra: </w:t>
            </w:r>
            <w:proofErr w:type="spellStart"/>
            <w:r w:rsidRPr="00F96E2E">
              <w:rPr>
                <w:rFonts w:ascii="Arial" w:eastAsia="Times New Roman" w:hAnsi="Arial" w:cs="Arial"/>
                <w:color w:val="595959"/>
                <w:lang w:val="pt-BR" w:eastAsia="pt-BR" w:bidi="ar-SA"/>
              </w:rPr>
              <w:t>Almedina</w:t>
            </w:r>
            <w:proofErr w:type="spellEnd"/>
            <w:r w:rsidRPr="00F96E2E">
              <w:rPr>
                <w:rFonts w:ascii="Arial" w:eastAsia="Times New Roman" w:hAnsi="Arial" w:cs="Arial"/>
                <w:color w:val="595959"/>
                <w:lang w:val="pt-BR" w:eastAsia="pt-BR" w:bidi="ar-SA"/>
              </w:rPr>
              <w:t>, 2002. p. 1208).</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3" w:name="ref23"/>
            <w:r w:rsidRPr="00F96E2E">
              <w:rPr>
                <w:rFonts w:ascii="Verdana" w:eastAsia="Times New Roman" w:hAnsi="Verdana" w:cs="Arial"/>
                <w:color w:val="595959"/>
                <w:vertAlign w:val="superscript"/>
                <w:lang w:val="pt-BR" w:eastAsia="pt-BR" w:bidi="ar-SA"/>
              </w:rPr>
              <w:t>23</w:t>
            </w:r>
            <w:bookmarkEnd w:id="23"/>
            <w:r w:rsidRPr="00F96E2E">
              <w:rPr>
                <w:rFonts w:ascii="Arial" w:eastAsia="Times New Roman" w:hAnsi="Arial" w:cs="Arial"/>
                <w:color w:val="595959"/>
                <w:lang w:val="pt-BR" w:eastAsia="pt-BR" w:bidi="ar-SA"/>
              </w:rPr>
              <w:t xml:space="preserve"> KRELL. Andreas J. Controle judicial dos serviços públicos na base dos direitos fundamentais sociais. </w:t>
            </w:r>
            <w:r w:rsidRPr="00F96E2E">
              <w:rPr>
                <w:rFonts w:ascii="Arial" w:eastAsia="Times New Roman" w:hAnsi="Arial" w:cs="Arial"/>
                <w:i/>
                <w:iCs/>
                <w:color w:val="595959"/>
                <w:lang w:val="pt-BR" w:eastAsia="pt-BR" w:bidi="ar-SA"/>
              </w:rPr>
              <w:t>In</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w:t>
            </w:r>
            <w:r w:rsidRPr="00F96E2E">
              <w:rPr>
                <w:rFonts w:ascii="Arial" w:eastAsia="Times New Roman" w:hAnsi="Arial" w:cs="Arial"/>
                <w:color w:val="595959"/>
                <w:lang w:val="pt-BR" w:eastAsia="pt-BR" w:bidi="ar-SA"/>
              </w:rPr>
              <w:t xml:space="preserve">SARLET, </w:t>
            </w:r>
            <w:proofErr w:type="spellStart"/>
            <w:r w:rsidRPr="00F96E2E">
              <w:rPr>
                <w:rFonts w:ascii="Arial" w:eastAsia="Times New Roman" w:hAnsi="Arial" w:cs="Arial"/>
                <w:color w:val="595959"/>
                <w:lang w:val="pt-BR" w:eastAsia="pt-BR" w:bidi="ar-SA"/>
              </w:rPr>
              <w:t>Ingo</w:t>
            </w:r>
            <w:proofErr w:type="spellEnd"/>
            <w:r w:rsidRPr="00F96E2E">
              <w:rPr>
                <w:rFonts w:ascii="Arial" w:eastAsia="Times New Roman" w:hAnsi="Arial" w:cs="Arial"/>
                <w:color w:val="595959"/>
                <w:lang w:val="pt-BR" w:eastAsia="pt-BR" w:bidi="ar-SA"/>
              </w:rPr>
              <w:t xml:space="preserve"> Wolfgang (Org.). </w:t>
            </w:r>
            <w:r w:rsidRPr="00F96E2E">
              <w:rPr>
                <w:rFonts w:ascii="Arial" w:eastAsia="Times New Roman" w:hAnsi="Arial" w:cs="Arial"/>
                <w:i/>
                <w:iCs/>
                <w:color w:val="595959"/>
                <w:lang w:val="pt-BR" w:eastAsia="pt-BR" w:bidi="ar-SA"/>
              </w:rPr>
              <w:t>A Constituição concretizada</w:t>
            </w:r>
            <w:r w:rsidRPr="00F96E2E">
              <w:rPr>
                <w:rFonts w:ascii="Arial" w:eastAsia="Times New Roman" w:hAnsi="Arial" w:cs="Arial"/>
                <w:color w:val="595959"/>
                <w:lang w:val="pt-BR" w:eastAsia="pt-BR" w:bidi="ar-SA"/>
              </w:rPr>
              <w:t xml:space="preserve">: construindo pontes entre o público e o privado. Porto Alegre: Livraria do Advogado, 2000.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41.</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4" w:name="ref24"/>
            <w:r w:rsidRPr="00F96E2E">
              <w:rPr>
                <w:rFonts w:ascii="Verdana" w:eastAsia="Times New Roman" w:hAnsi="Verdana" w:cs="Arial"/>
                <w:color w:val="595959"/>
                <w:vertAlign w:val="superscript"/>
                <w:lang w:val="pt-BR" w:eastAsia="pt-BR" w:bidi="ar-SA"/>
              </w:rPr>
              <w:t>24</w:t>
            </w:r>
            <w:bookmarkEnd w:id="24"/>
            <w:r w:rsidRPr="00F96E2E">
              <w:rPr>
                <w:rFonts w:ascii="Arial" w:eastAsia="Times New Roman" w:hAnsi="Arial" w:cs="Arial"/>
                <w:color w:val="595959"/>
                <w:lang w:val="pt-BR" w:eastAsia="pt-BR" w:bidi="ar-SA"/>
              </w:rPr>
              <w:t xml:space="preserve">  "se no processo constituinte optou-se por um Estado intervencionista, visando a uma sociedade mais justa, com a erradicação da pobreza etc., dever-se-ia esperar que o Poder Executivo e o Legislativo cumprissem tais programas especificados na Constituição. Acontece que a Constituição não está sendo cumprida. As normas programa da Lei Maior não estão sendo implementadas. Por isso, na falta de políticas públicas cumpridoras dos ditames do Estado Democrático de Direito, surge o Judiciário como instrumento para o resgate dos direitos não realizados" (STRECK, </w:t>
            </w:r>
            <w:proofErr w:type="spellStart"/>
            <w:r w:rsidRPr="00F96E2E">
              <w:rPr>
                <w:rFonts w:ascii="Arial" w:eastAsia="Times New Roman" w:hAnsi="Arial" w:cs="Arial"/>
                <w:color w:val="595959"/>
                <w:lang w:val="pt-BR" w:eastAsia="pt-BR" w:bidi="ar-SA"/>
              </w:rPr>
              <w:t>Lênio</w:t>
            </w:r>
            <w:proofErr w:type="spellEnd"/>
            <w:r w:rsidRPr="00F96E2E">
              <w:rPr>
                <w:rFonts w:ascii="Arial" w:eastAsia="Times New Roman" w:hAnsi="Arial" w:cs="Arial"/>
                <w:color w:val="595959"/>
                <w:lang w:val="pt-BR" w:eastAsia="pt-BR" w:bidi="ar-SA"/>
              </w:rPr>
              <w:t xml:space="preserve">. </w:t>
            </w:r>
            <w:r w:rsidRPr="00F96E2E">
              <w:rPr>
                <w:rFonts w:ascii="Arial" w:eastAsia="Times New Roman" w:hAnsi="Arial" w:cs="Arial"/>
                <w:i/>
                <w:iCs/>
                <w:color w:val="595959"/>
                <w:lang w:val="pt-BR" w:eastAsia="pt-BR" w:bidi="ar-SA"/>
              </w:rPr>
              <w:t>Hermenêutica jurídica e</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m</w:t>
            </w:r>
            <w:r w:rsidRPr="00F96E2E">
              <w:rPr>
                <w:rFonts w:ascii="Arial" w:eastAsia="Times New Roman" w:hAnsi="Arial" w:cs="Arial"/>
                <w:color w:val="595959"/>
                <w:lang w:val="pt-BR" w:eastAsia="pt-BR" w:bidi="ar-SA"/>
              </w:rPr>
              <w:t>)</w:t>
            </w:r>
            <w:r w:rsidRPr="00F96E2E">
              <w:rPr>
                <w:rFonts w:ascii="Arial" w:eastAsia="Times New Roman" w:hAnsi="Arial" w:cs="Arial"/>
                <w:i/>
                <w:iCs/>
                <w:color w:val="595959"/>
                <w:lang w:val="pt-BR" w:eastAsia="pt-BR" w:bidi="ar-SA"/>
              </w:rPr>
              <w:t xml:space="preserve"> crise</w:t>
            </w:r>
            <w:r w:rsidRPr="00F96E2E">
              <w:rPr>
                <w:rFonts w:ascii="Arial" w:eastAsia="Times New Roman" w:hAnsi="Arial" w:cs="Arial"/>
                <w:color w:val="595959"/>
                <w:lang w:val="pt-BR" w:eastAsia="pt-BR" w:bidi="ar-SA"/>
              </w:rPr>
              <w:t xml:space="preserve">: uma exploração hermenêutica da construção do direito. </w:t>
            </w:r>
            <w:proofErr w:type="gramStart"/>
            <w:r w:rsidRPr="00F96E2E">
              <w:rPr>
                <w:rFonts w:ascii="Arial" w:eastAsia="Times New Roman" w:hAnsi="Arial" w:cs="Arial"/>
                <w:color w:val="595959"/>
                <w:lang w:val="pt-BR" w:eastAsia="pt-BR" w:bidi="ar-SA"/>
              </w:rPr>
              <w:t>2</w:t>
            </w:r>
            <w:proofErr w:type="gramEnd"/>
            <w:r w:rsidRPr="00F96E2E">
              <w:rPr>
                <w:rFonts w:ascii="Arial" w:eastAsia="Times New Roman" w:hAnsi="Arial" w:cs="Arial"/>
                <w:color w:val="595959"/>
                <w:lang w:val="pt-BR" w:eastAsia="pt-BR" w:bidi="ar-SA"/>
              </w:rPr>
              <w:t xml:space="preserve">. ed. rev. e </w:t>
            </w:r>
            <w:proofErr w:type="spellStart"/>
            <w:r w:rsidRPr="00F96E2E">
              <w:rPr>
                <w:rFonts w:ascii="Arial" w:eastAsia="Times New Roman" w:hAnsi="Arial" w:cs="Arial"/>
                <w:color w:val="595959"/>
                <w:lang w:val="pt-BR" w:eastAsia="pt-BR" w:bidi="ar-SA"/>
              </w:rPr>
              <w:t>ampl</w:t>
            </w:r>
            <w:proofErr w:type="spellEnd"/>
            <w:r w:rsidRPr="00F96E2E">
              <w:rPr>
                <w:rFonts w:ascii="Arial" w:eastAsia="Times New Roman" w:hAnsi="Arial" w:cs="Arial"/>
                <w:color w:val="595959"/>
                <w:lang w:val="pt-BR" w:eastAsia="pt-BR" w:bidi="ar-SA"/>
              </w:rPr>
              <w:t>. Porto Alegre: Livraria do Advogado, 2000. p. 44).</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5" w:name="ref25"/>
            <w:r w:rsidRPr="00F96E2E">
              <w:rPr>
                <w:rFonts w:ascii="Verdana" w:eastAsia="Times New Roman" w:hAnsi="Verdana" w:cs="Arial"/>
                <w:color w:val="595959"/>
                <w:vertAlign w:val="superscript"/>
                <w:lang w:val="pt-BR" w:eastAsia="pt-BR" w:bidi="ar-SA"/>
              </w:rPr>
              <w:t>25</w:t>
            </w:r>
            <w:bookmarkEnd w:id="25"/>
            <w:r w:rsidRPr="00F96E2E">
              <w:rPr>
                <w:rFonts w:ascii="Arial" w:eastAsia="Times New Roman" w:hAnsi="Arial" w:cs="Arial"/>
                <w:color w:val="595959"/>
                <w:lang w:val="pt-BR" w:eastAsia="pt-BR" w:bidi="ar-SA"/>
              </w:rPr>
              <w:t xml:space="preserve">  SARLET, </w:t>
            </w:r>
            <w:proofErr w:type="spellStart"/>
            <w:r w:rsidRPr="00F96E2E">
              <w:rPr>
                <w:rFonts w:ascii="Arial" w:eastAsia="Times New Roman" w:hAnsi="Arial" w:cs="Arial"/>
                <w:color w:val="595959"/>
                <w:lang w:val="pt-BR" w:eastAsia="pt-BR" w:bidi="ar-SA"/>
              </w:rPr>
              <w:t>Ingo</w:t>
            </w:r>
            <w:proofErr w:type="spellEnd"/>
            <w:r w:rsidRPr="00F96E2E">
              <w:rPr>
                <w:rFonts w:ascii="Arial" w:eastAsia="Times New Roman" w:hAnsi="Arial" w:cs="Arial"/>
                <w:color w:val="595959"/>
                <w:lang w:val="pt-BR" w:eastAsia="pt-BR" w:bidi="ar-SA"/>
              </w:rPr>
              <w:t xml:space="preserve"> Wolfgang.</w:t>
            </w:r>
            <w:r w:rsidRPr="00F96E2E">
              <w:rPr>
                <w:rFonts w:ascii="Arial" w:eastAsia="Times New Roman" w:hAnsi="Arial" w:cs="Arial"/>
                <w:i/>
                <w:iCs/>
                <w:color w:val="595959"/>
                <w:lang w:val="pt-BR" w:eastAsia="pt-BR" w:bidi="ar-SA"/>
              </w:rPr>
              <w:t xml:space="preserve"> A eficácia dos direitos fundamentais</w:t>
            </w:r>
            <w:r w:rsidRPr="00F96E2E">
              <w:rPr>
                <w:rFonts w:ascii="Arial" w:eastAsia="Times New Roman" w:hAnsi="Arial" w:cs="Arial"/>
                <w:color w:val="595959"/>
                <w:lang w:val="pt-BR" w:eastAsia="pt-BR" w:bidi="ar-SA"/>
              </w:rPr>
              <w:t xml:space="preserve">. 3. </w:t>
            </w:r>
            <w:proofErr w:type="gramStart"/>
            <w:r w:rsidRPr="00F96E2E">
              <w:rPr>
                <w:rFonts w:ascii="Arial" w:eastAsia="Times New Roman" w:hAnsi="Arial" w:cs="Arial"/>
                <w:color w:val="595959"/>
                <w:lang w:val="pt-BR" w:eastAsia="pt-BR" w:bidi="ar-SA"/>
              </w:rPr>
              <w:t>ed.</w:t>
            </w:r>
            <w:proofErr w:type="gramEnd"/>
            <w:r w:rsidRPr="00F96E2E">
              <w:rPr>
                <w:rFonts w:ascii="Arial" w:eastAsia="Times New Roman" w:hAnsi="Arial" w:cs="Arial"/>
                <w:color w:val="595959"/>
                <w:lang w:val="pt-BR" w:eastAsia="pt-BR" w:bidi="ar-SA"/>
              </w:rPr>
              <w:t xml:space="preserve"> Porto Alegre: Livraria do Advogado, 2003. </w:t>
            </w:r>
            <w:proofErr w:type="gramStart"/>
            <w:r w:rsidRPr="00F96E2E">
              <w:rPr>
                <w:rFonts w:ascii="Arial" w:eastAsia="Times New Roman" w:hAnsi="Arial" w:cs="Arial"/>
                <w:color w:val="595959"/>
                <w:lang w:val="pt-BR" w:eastAsia="pt-BR" w:bidi="ar-SA"/>
              </w:rPr>
              <w:t>p.</w:t>
            </w:r>
            <w:proofErr w:type="gramEnd"/>
            <w:r w:rsidRPr="00F96E2E">
              <w:rPr>
                <w:rFonts w:ascii="Arial" w:eastAsia="Times New Roman" w:hAnsi="Arial" w:cs="Arial"/>
                <w:color w:val="595959"/>
                <w:lang w:val="pt-BR" w:eastAsia="pt-BR" w:bidi="ar-SA"/>
              </w:rPr>
              <w:t xml:space="preserve"> 336-337.</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bookmarkStart w:id="26" w:name="ref26"/>
            <w:r w:rsidRPr="00F96E2E">
              <w:rPr>
                <w:rFonts w:ascii="Verdana" w:eastAsia="Times New Roman" w:hAnsi="Verdana" w:cs="Arial"/>
                <w:color w:val="595959"/>
                <w:vertAlign w:val="superscript"/>
                <w:lang w:val="pt-BR" w:eastAsia="pt-BR" w:bidi="ar-SA"/>
              </w:rPr>
              <w:t>26</w:t>
            </w:r>
            <w:bookmarkEnd w:id="26"/>
            <w:r w:rsidRPr="00F96E2E">
              <w:rPr>
                <w:rFonts w:ascii="Arial" w:eastAsia="Times New Roman" w:hAnsi="Arial" w:cs="Arial"/>
                <w:color w:val="595959"/>
                <w:lang w:val="pt-BR" w:eastAsia="pt-BR" w:bidi="ar-SA"/>
              </w:rPr>
              <w:t xml:space="preserve">  "Mesmo quando a omissão do Estado privar o indivíduo de vantagens que seriam obtidas se a norma de Direito Público fosse cumprida, haverá o mesmo direito de defender o interesse público. A mesma assertiva é valida no caso em que o individuo é atingido individualmente e conjuntamente com uma generalidade de indivíduos. Quando houver violação substancial da legalidade e que o particular seja pessoalmente onerado, mesmo que em conjunto com uma coletividade, haverá o direito subjetivo de cada prejudicado em buscar a reparação da legalidade. Se a restauração ou a correção das violações à </w:t>
            </w:r>
            <w:r w:rsidRPr="00F96E2E">
              <w:rPr>
                <w:rFonts w:ascii="Arial" w:eastAsia="Times New Roman" w:hAnsi="Arial" w:cs="Arial"/>
                <w:color w:val="595959"/>
                <w:lang w:val="pt-BR" w:eastAsia="pt-BR" w:bidi="ar-SA"/>
              </w:rPr>
              <w:lastRenderedPageBreak/>
              <w:t xml:space="preserve">legalidade não pudessem ser judicialmente exigíveis pelos próprios agravados em todas e quaisquer hipóteses nas quais fossem ofendidos </w:t>
            </w:r>
            <w:r w:rsidRPr="00F96E2E">
              <w:rPr>
                <w:rFonts w:ascii="Arial" w:eastAsia="Times New Roman" w:hAnsi="Arial" w:cs="Arial"/>
                <w:i/>
                <w:iCs/>
                <w:color w:val="595959"/>
                <w:lang w:val="pt-BR" w:eastAsia="pt-BR" w:bidi="ar-SA"/>
              </w:rPr>
              <w:t>contra jus</w:t>
            </w:r>
            <w:r w:rsidRPr="00F96E2E">
              <w:rPr>
                <w:rFonts w:ascii="Arial" w:eastAsia="Times New Roman" w:hAnsi="Arial" w:cs="Arial"/>
                <w:color w:val="595959"/>
                <w:lang w:val="pt-BR" w:eastAsia="pt-BR" w:bidi="ar-SA"/>
              </w:rPr>
              <w:t xml:space="preserve">, o princípio da legalidade em muitos casos pouco </w:t>
            </w:r>
            <w:proofErr w:type="gramStart"/>
            <w:r w:rsidRPr="00F96E2E">
              <w:rPr>
                <w:rFonts w:ascii="Arial" w:eastAsia="Times New Roman" w:hAnsi="Arial" w:cs="Arial"/>
                <w:color w:val="595959"/>
                <w:lang w:val="pt-BR" w:eastAsia="pt-BR" w:bidi="ar-SA"/>
              </w:rPr>
              <w:t>valeria,</w:t>
            </w:r>
            <w:proofErr w:type="gramEnd"/>
            <w:r w:rsidRPr="00F96E2E">
              <w:rPr>
                <w:rFonts w:ascii="Arial" w:eastAsia="Times New Roman" w:hAnsi="Arial" w:cs="Arial"/>
                <w:color w:val="595959"/>
                <w:lang w:val="pt-BR" w:eastAsia="pt-BR" w:bidi="ar-SA"/>
              </w:rPr>
              <w:t xml:space="preserve"> neles se convertendo em simples ficção" (MELLO, Celso Antônio Bandeira de. </w:t>
            </w:r>
            <w:r w:rsidRPr="00F96E2E">
              <w:rPr>
                <w:rFonts w:ascii="Arial" w:eastAsia="Times New Roman" w:hAnsi="Arial" w:cs="Arial"/>
                <w:i/>
                <w:iCs/>
                <w:color w:val="595959"/>
                <w:lang w:val="pt-BR" w:eastAsia="pt-BR" w:bidi="ar-SA"/>
              </w:rPr>
              <w:t>Curso de direito administrativo</w:t>
            </w:r>
            <w:r w:rsidRPr="00F96E2E">
              <w:rPr>
                <w:rFonts w:ascii="Arial" w:eastAsia="Times New Roman" w:hAnsi="Arial" w:cs="Arial"/>
                <w:color w:val="595959"/>
                <w:lang w:val="pt-BR" w:eastAsia="pt-BR" w:bidi="ar-SA"/>
              </w:rPr>
              <w:t>. 22. ed. São Paulo: Malheiros, 2007. p. 59-61).</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 </w:t>
            </w:r>
          </w:p>
          <w:p w:rsidR="00F96E2E" w:rsidRPr="00F96E2E" w:rsidRDefault="00F96E2E" w:rsidP="00F96E2E">
            <w:pPr>
              <w:spacing w:line="360" w:lineRule="auto"/>
              <w:jc w:val="both"/>
              <w:rPr>
                <w:rFonts w:ascii="Arial" w:eastAsia="Times New Roman" w:hAnsi="Arial" w:cs="Arial"/>
                <w:color w:val="444444"/>
                <w:lang w:val="pt-BR" w:eastAsia="pt-BR" w:bidi="ar-SA"/>
              </w:rPr>
            </w:pPr>
            <w:r w:rsidRPr="00F96E2E">
              <w:rPr>
                <w:rFonts w:ascii="Arial" w:eastAsia="Times New Roman" w:hAnsi="Arial" w:cs="Arial"/>
                <w:color w:val="444444"/>
                <w:lang w:val="pt-BR" w:eastAsia="pt-BR" w:bidi="ar-SA"/>
              </w:rPr>
              <w:pict>
                <v:rect id="_x0000_i1025" style="width:0;height:1.5pt" o:hralign="center" o:hrstd="t" o:hr="t" fillcolor="#a0a0a0" stroked="f"/>
              </w:pic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Como citar este conteúdo na versão digital:</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Conforme a NBR 6023:2002 da Associação Brasileira de Normas Técnicas (ABNT), este texto científico publicado em periódico eletrônico deve ser citado da seguinte forma:</w:t>
            </w:r>
            <w:r w:rsidRPr="00F96E2E">
              <w:rPr>
                <w:rFonts w:ascii="Arial" w:eastAsia="Times New Roman" w:hAnsi="Arial" w:cs="Arial"/>
                <w:color w:val="595959"/>
                <w:lang w:val="pt-BR" w:eastAsia="pt-BR" w:bidi="ar-SA"/>
              </w:rPr>
              <w:br/>
            </w:r>
            <w:r w:rsidRPr="00F96E2E">
              <w:rPr>
                <w:rFonts w:ascii="Arial" w:eastAsia="Times New Roman" w:hAnsi="Arial" w:cs="Arial"/>
                <w:color w:val="595959"/>
                <w:lang w:val="pt-BR" w:eastAsia="pt-BR" w:bidi="ar-SA"/>
              </w:rPr>
              <w:br/>
              <w:t xml:space="preserve">NAKAMURA, André Luiz dos Santos. Direitos sociais e administração: a compatibilização da teoria da reserva do possível e a exigência de garantia do mínimo existencial para a efetividade dos direitos sociais. </w:t>
            </w:r>
            <w:r w:rsidRPr="00F96E2E">
              <w:rPr>
                <w:rFonts w:ascii="Verdana" w:eastAsia="Times New Roman" w:hAnsi="Verdana" w:cs="Arial"/>
                <w:i/>
                <w:iCs/>
                <w:color w:val="595959"/>
                <w:lang w:val="pt-BR" w:eastAsia="pt-BR" w:bidi="ar-SA"/>
              </w:rPr>
              <w:t>Fórum Administrativo - FA</w:t>
            </w:r>
            <w:r w:rsidRPr="00F96E2E">
              <w:rPr>
                <w:rFonts w:ascii="Arial" w:eastAsia="Times New Roman" w:hAnsi="Arial" w:cs="Arial"/>
                <w:color w:val="595959"/>
                <w:lang w:val="pt-BR" w:eastAsia="pt-BR" w:bidi="ar-SA"/>
              </w:rPr>
              <w:t>, Belo Horizonte, ano 11, n. 119, jan. 2011. Disponível em: &lt;</w:t>
            </w:r>
            <w:proofErr w:type="gramStart"/>
            <w:r w:rsidRPr="00F96E2E">
              <w:rPr>
                <w:rFonts w:ascii="Arial" w:eastAsia="Times New Roman" w:hAnsi="Arial" w:cs="Arial"/>
                <w:color w:val="595959"/>
                <w:lang w:val="pt-BR" w:eastAsia="pt-BR" w:bidi="ar-SA"/>
              </w:rPr>
              <w:t>http://bid.editoraforum.com.br/bid/PDI0006.</w:t>
            </w:r>
            <w:proofErr w:type="spellStart"/>
            <w:proofErr w:type="gramEnd"/>
            <w:r w:rsidRPr="00F96E2E">
              <w:rPr>
                <w:rFonts w:ascii="Arial" w:eastAsia="Times New Roman" w:hAnsi="Arial" w:cs="Arial"/>
                <w:color w:val="595959"/>
                <w:lang w:val="pt-BR" w:eastAsia="pt-BR" w:bidi="ar-SA"/>
              </w:rPr>
              <w:t>aspx</w:t>
            </w:r>
            <w:proofErr w:type="spellEnd"/>
            <w:r w:rsidRPr="00F96E2E">
              <w:rPr>
                <w:rFonts w:ascii="Arial" w:eastAsia="Times New Roman" w:hAnsi="Arial" w:cs="Arial"/>
                <w:color w:val="595959"/>
                <w:lang w:val="pt-BR" w:eastAsia="pt-BR" w:bidi="ar-SA"/>
              </w:rPr>
              <w:t>?</w:t>
            </w:r>
            <w:proofErr w:type="spellStart"/>
            <w:proofErr w:type="gramStart"/>
            <w:r w:rsidRPr="00F96E2E">
              <w:rPr>
                <w:rFonts w:ascii="Arial" w:eastAsia="Times New Roman" w:hAnsi="Arial" w:cs="Arial"/>
                <w:color w:val="595959"/>
                <w:lang w:val="pt-BR" w:eastAsia="pt-BR" w:bidi="ar-SA"/>
              </w:rPr>
              <w:t>pdiCntd</w:t>
            </w:r>
            <w:proofErr w:type="spellEnd"/>
            <w:proofErr w:type="gramEnd"/>
            <w:r w:rsidRPr="00F96E2E">
              <w:rPr>
                <w:rFonts w:ascii="Arial" w:eastAsia="Times New Roman" w:hAnsi="Arial" w:cs="Arial"/>
                <w:color w:val="595959"/>
                <w:lang w:val="pt-BR" w:eastAsia="pt-BR" w:bidi="ar-SA"/>
              </w:rPr>
              <w:t xml:space="preserve">=71283&gt;. Acesso em: </w:t>
            </w:r>
            <w:proofErr w:type="gramStart"/>
            <w:r w:rsidRPr="00F96E2E">
              <w:rPr>
                <w:rFonts w:ascii="Arial" w:eastAsia="Times New Roman" w:hAnsi="Arial" w:cs="Arial"/>
                <w:color w:val="595959"/>
                <w:lang w:val="pt-BR" w:eastAsia="pt-BR" w:bidi="ar-SA"/>
              </w:rPr>
              <w:t>4</w:t>
            </w:r>
            <w:proofErr w:type="gramEnd"/>
            <w:r w:rsidRPr="00F96E2E">
              <w:rPr>
                <w:rFonts w:ascii="Arial" w:eastAsia="Times New Roman" w:hAnsi="Arial" w:cs="Arial"/>
                <w:color w:val="595959"/>
                <w:lang w:val="pt-BR" w:eastAsia="pt-BR" w:bidi="ar-SA"/>
              </w:rPr>
              <w:t xml:space="preserve"> nov. 2014.</w:t>
            </w:r>
          </w:p>
          <w:p w:rsidR="00F96E2E" w:rsidRPr="00F96E2E" w:rsidRDefault="00F96E2E" w:rsidP="00F96E2E">
            <w:pPr>
              <w:spacing w:line="360" w:lineRule="auto"/>
              <w:jc w:val="both"/>
              <w:rPr>
                <w:rFonts w:ascii="Arial" w:eastAsia="Times New Roman" w:hAnsi="Arial" w:cs="Arial"/>
                <w:color w:val="444444"/>
                <w:lang w:val="pt-BR" w:eastAsia="pt-BR" w:bidi="ar-SA"/>
              </w:rPr>
            </w:pPr>
            <w:r w:rsidRPr="00F96E2E">
              <w:rPr>
                <w:rFonts w:ascii="Arial" w:eastAsia="Times New Roman" w:hAnsi="Arial" w:cs="Arial"/>
                <w:color w:val="444444"/>
                <w:lang w:val="pt-BR" w:eastAsia="pt-BR" w:bidi="ar-SA"/>
              </w:rPr>
              <w:pict>
                <v:rect id="_x0000_i1026" style="width:0;height:1.5pt" o:hralign="center" o:hrstd="t" o:hr="t" fillcolor="#a0a0a0" stroked="f"/>
              </w:pic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b/>
                <w:bCs/>
                <w:color w:val="595959"/>
                <w:lang w:val="pt-BR" w:eastAsia="pt-BR" w:bidi="ar-SA"/>
              </w:rPr>
              <w:t>Como citar este conteúdo na versão impressa:</w:t>
            </w:r>
          </w:p>
          <w:p w:rsidR="00F96E2E" w:rsidRPr="00F96E2E" w:rsidRDefault="00F96E2E" w:rsidP="00F96E2E">
            <w:pPr>
              <w:spacing w:before="150" w:after="150" w:line="360" w:lineRule="auto"/>
              <w:ind w:left="600" w:right="600"/>
              <w:jc w:val="both"/>
              <w:rPr>
                <w:rFonts w:ascii="Arial" w:eastAsia="Times New Roman" w:hAnsi="Arial" w:cs="Arial"/>
                <w:color w:val="595959"/>
                <w:lang w:val="pt-BR" w:eastAsia="pt-BR" w:bidi="ar-SA"/>
              </w:rPr>
            </w:pPr>
            <w:r w:rsidRPr="00F96E2E">
              <w:rPr>
                <w:rFonts w:ascii="Arial" w:eastAsia="Times New Roman" w:hAnsi="Arial" w:cs="Arial"/>
                <w:color w:val="595959"/>
                <w:lang w:val="pt-BR" w:eastAsia="pt-BR" w:bidi="ar-SA"/>
              </w:rPr>
              <w:t>Conforme a NBR 6023:2002 da Associação Brasileira de Normas Técnicas (ABNT), este texto científico publicado em periódico impresso deve ser citado da seguinte forma:</w:t>
            </w:r>
            <w:r w:rsidRPr="00F96E2E">
              <w:rPr>
                <w:rFonts w:ascii="Arial" w:eastAsia="Times New Roman" w:hAnsi="Arial" w:cs="Arial"/>
                <w:color w:val="595959"/>
                <w:lang w:val="pt-BR" w:eastAsia="pt-BR" w:bidi="ar-SA"/>
              </w:rPr>
              <w:br/>
            </w:r>
            <w:r w:rsidRPr="00F96E2E">
              <w:rPr>
                <w:rFonts w:ascii="Arial" w:eastAsia="Times New Roman" w:hAnsi="Arial" w:cs="Arial"/>
                <w:color w:val="595959"/>
                <w:lang w:val="pt-BR" w:eastAsia="pt-BR" w:bidi="ar-SA"/>
              </w:rPr>
              <w:br/>
              <w:t>NAKAMURA, André Luiz dos Santos. Direitos sociais e administração: a compatibilização da teoria da reserva do possível e a exigência de garantia do mínimo existencial para a efetividade dos direitos sociais. </w:t>
            </w:r>
            <w:r w:rsidRPr="00F96E2E">
              <w:rPr>
                <w:rFonts w:ascii="Verdana" w:eastAsia="Times New Roman" w:hAnsi="Verdana" w:cs="Arial"/>
                <w:i/>
                <w:iCs/>
                <w:color w:val="595959"/>
                <w:lang w:val="pt-BR" w:eastAsia="pt-BR" w:bidi="ar-SA"/>
              </w:rPr>
              <w:t>Fórum Administrativo – FA</w:t>
            </w:r>
            <w:r w:rsidRPr="00F96E2E">
              <w:rPr>
                <w:rFonts w:ascii="Arial" w:eastAsia="Times New Roman" w:hAnsi="Arial" w:cs="Arial"/>
                <w:color w:val="595959"/>
                <w:lang w:val="pt-BR" w:eastAsia="pt-BR" w:bidi="ar-SA"/>
              </w:rPr>
              <w:t xml:space="preserve">, </w:t>
            </w:r>
            <w:r w:rsidRPr="00F96E2E">
              <w:rPr>
                <w:rFonts w:ascii="Arial" w:eastAsia="Times New Roman" w:hAnsi="Arial" w:cs="Arial"/>
                <w:color w:val="595959"/>
                <w:lang w:val="pt-BR" w:eastAsia="pt-BR" w:bidi="ar-SA"/>
              </w:rPr>
              <w:lastRenderedPageBreak/>
              <w:t xml:space="preserve">Belo Horizonte, ano 11, n. 119, p. 50-59, jan. 2011. </w:t>
            </w:r>
          </w:p>
        </w:tc>
      </w:tr>
      <w:tr w:rsidR="00F96E2E" w:rsidRPr="00F96E2E" w:rsidTr="00F96E2E">
        <w:trPr>
          <w:tblCellSpacing w:w="0" w:type="dxa"/>
        </w:trPr>
        <w:tc>
          <w:tcPr>
            <w:tcW w:w="0" w:type="auto"/>
            <w:vAlign w:val="center"/>
            <w:hideMark/>
          </w:tcPr>
          <w:p w:rsidR="00F96E2E" w:rsidRPr="00F96E2E" w:rsidRDefault="00F96E2E" w:rsidP="00F96E2E">
            <w:pPr>
              <w:spacing w:line="360" w:lineRule="auto"/>
              <w:rPr>
                <w:rFonts w:ascii="Verdana" w:eastAsia="Times New Roman" w:hAnsi="Verdana"/>
                <w:color w:val="444444"/>
                <w:lang w:val="pt-BR" w:eastAsia="pt-BR" w:bidi="ar-SA"/>
              </w:rPr>
            </w:pPr>
            <w:r w:rsidRPr="00F96E2E">
              <w:rPr>
                <w:rFonts w:ascii="Verdana" w:eastAsia="Times New Roman" w:hAnsi="Verdana"/>
                <w:color w:val="444444"/>
                <w:lang w:val="pt-BR" w:eastAsia="pt-BR" w:bidi="ar-SA"/>
              </w:rPr>
              <w:lastRenderedPageBreak/>
              <w:t> </w:t>
            </w:r>
          </w:p>
        </w:tc>
      </w:tr>
      <w:tr w:rsidR="00F96E2E" w:rsidRPr="00F96E2E" w:rsidTr="00F96E2E">
        <w:trPr>
          <w:tblCellSpacing w:w="0" w:type="dxa"/>
        </w:trPr>
        <w:tc>
          <w:tcPr>
            <w:tcW w:w="0" w:type="auto"/>
            <w:vAlign w:val="center"/>
            <w:hideMark/>
          </w:tcPr>
          <w:p w:rsidR="00F96E2E" w:rsidRPr="00F96E2E" w:rsidRDefault="00F96E2E" w:rsidP="00F96E2E">
            <w:pPr>
              <w:spacing w:line="360" w:lineRule="auto"/>
              <w:rPr>
                <w:rFonts w:ascii="Verdana" w:eastAsia="Times New Roman" w:hAnsi="Verdana"/>
                <w:color w:val="444444"/>
                <w:lang w:val="pt-BR" w:eastAsia="pt-BR" w:bidi="ar-SA"/>
              </w:rPr>
            </w:pPr>
            <w:r w:rsidRPr="00F96E2E">
              <w:rPr>
                <w:rFonts w:ascii="Verdana" w:eastAsia="Times New Roman" w:hAnsi="Verdana"/>
                <w:color w:val="444444"/>
                <w:lang w:val="pt-BR" w:eastAsia="pt-BR" w:bidi="ar-SA"/>
              </w:rPr>
              <w:t> </w:t>
            </w:r>
          </w:p>
        </w:tc>
      </w:tr>
    </w:tbl>
    <w:p w:rsidR="00F96E2E" w:rsidRPr="00F96E2E" w:rsidRDefault="00F96E2E" w:rsidP="00F96E2E">
      <w:pPr>
        <w:shd w:val="clear" w:color="auto" w:fill="FFFFFF"/>
        <w:rPr>
          <w:rFonts w:ascii="HelveticaNeue" w:eastAsia="Times New Roman" w:hAnsi="HelveticaNeue"/>
          <w:color w:val="000000"/>
          <w:sz w:val="20"/>
          <w:szCs w:val="20"/>
          <w:lang w:val="pt-BR" w:eastAsia="pt-BR" w:bidi="ar-SA"/>
        </w:rPr>
      </w:pPr>
      <w:hyperlink r:id="rId13" w:history="1">
        <w:r w:rsidRPr="00F96E2E">
          <w:rPr>
            <w:rFonts w:ascii="Verdana" w:eastAsia="Times New Roman" w:hAnsi="Verdana"/>
            <w:b/>
            <w:bCs/>
            <w:color w:val="FFFFFF"/>
            <w:sz w:val="20"/>
            <w:lang w:val="pt-BR" w:eastAsia="pt-BR" w:bidi="ar-SA"/>
          </w:rPr>
          <w:t>« VOLTAR</w:t>
        </w:r>
      </w:hyperlink>
      <w:r w:rsidRPr="00F96E2E">
        <w:rPr>
          <w:rFonts w:ascii="HelveticaNeue" w:eastAsia="Times New Roman" w:hAnsi="HelveticaNeue"/>
          <w:color w:val="000000"/>
          <w:sz w:val="20"/>
          <w:szCs w:val="20"/>
          <w:lang w:val="pt-BR" w:eastAsia="pt-BR" w:bidi="ar-SA"/>
        </w:rPr>
        <w:t xml:space="preserve"> </w:t>
      </w:r>
      <w:hyperlink r:id="rId14" w:history="1">
        <w:r w:rsidRPr="00F96E2E">
          <w:rPr>
            <w:rFonts w:ascii="Verdana" w:eastAsia="Times New Roman" w:hAnsi="Verdana"/>
            <w:b/>
            <w:bCs/>
            <w:color w:val="000000"/>
            <w:sz w:val="20"/>
            <w:lang w:val="pt-BR" w:eastAsia="pt-BR" w:bidi="ar-SA"/>
          </w:rPr>
          <w:t>NORMAS PARA PUBLICAÇÃO</w:t>
        </w:r>
      </w:hyperlink>
      <w:r w:rsidRPr="00F96E2E">
        <w:rPr>
          <w:rFonts w:ascii="HelveticaNeue" w:eastAsia="Times New Roman" w:hAnsi="HelveticaNeue"/>
          <w:color w:val="000000"/>
          <w:sz w:val="20"/>
          <w:szCs w:val="20"/>
          <w:lang w:val="pt-BR" w:eastAsia="pt-BR" w:bidi="ar-SA"/>
        </w:rPr>
        <w:t xml:space="preserve"> | </w:t>
      </w:r>
      <w:hyperlink r:id="rId15" w:history="1">
        <w:r w:rsidRPr="00F96E2E">
          <w:rPr>
            <w:rFonts w:ascii="Verdana" w:eastAsia="Times New Roman" w:hAnsi="Verdana"/>
            <w:b/>
            <w:bCs/>
            <w:color w:val="000000"/>
            <w:sz w:val="20"/>
            <w:lang w:val="pt-BR" w:eastAsia="pt-BR" w:bidi="ar-SA"/>
          </w:rPr>
          <w:t>CONTATO</w:t>
        </w:r>
      </w:hyperlink>
      <w:r w:rsidRPr="00F96E2E">
        <w:rPr>
          <w:rFonts w:ascii="HelveticaNeue" w:eastAsia="Times New Roman" w:hAnsi="HelveticaNeue"/>
          <w:color w:val="000000"/>
          <w:sz w:val="20"/>
          <w:szCs w:val="20"/>
          <w:lang w:val="pt-BR" w:eastAsia="pt-BR" w:bidi="ar-SA"/>
        </w:rPr>
        <w:t xml:space="preserve"> </w:t>
      </w:r>
    </w:p>
    <w:p w:rsidR="00B365E6" w:rsidRPr="00AA017E" w:rsidRDefault="00B365E6" w:rsidP="00AA017E">
      <w:pPr>
        <w:pStyle w:val="SemEspaamento"/>
        <w:rPr>
          <w:rFonts w:ascii="Times New Roman" w:hAnsi="Times New Roman"/>
        </w:rPr>
      </w:pPr>
    </w:p>
    <w:sectPr w:rsidR="00B365E6" w:rsidRPr="00AA017E" w:rsidSect="00B365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
    <w:altName w:val="Times New Roman"/>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6E2E"/>
    <w:rsid w:val="0010380B"/>
    <w:rsid w:val="001A6681"/>
    <w:rsid w:val="00AA017E"/>
    <w:rsid w:val="00B365E6"/>
    <w:rsid w:val="00BA58F4"/>
    <w:rsid w:val="00E00E5A"/>
    <w:rsid w:val="00F96E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7E"/>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F96E2E"/>
    <w:rPr>
      <w:rFonts w:ascii="Verdana" w:hAnsi="Verdana" w:hint="default"/>
      <w:color w:val="0000FF"/>
      <w:u w:val="single"/>
    </w:rPr>
  </w:style>
</w:styles>
</file>

<file path=word/webSettings.xml><?xml version="1.0" encoding="utf-8"?>
<w:webSettings xmlns:r="http://schemas.openxmlformats.org/officeDocument/2006/relationships" xmlns:w="http://schemas.openxmlformats.org/wordprocessingml/2006/main">
  <w:divs>
    <w:div w:id="674651927">
      <w:bodyDiv w:val="1"/>
      <w:marLeft w:val="0"/>
      <w:marRight w:val="0"/>
      <w:marTop w:val="0"/>
      <w:marBottom w:val="0"/>
      <w:divBdr>
        <w:top w:val="none" w:sz="0" w:space="0" w:color="auto"/>
        <w:left w:val="none" w:sz="0" w:space="0" w:color="auto"/>
        <w:bottom w:val="none" w:sz="0" w:space="0" w:color="auto"/>
        <w:right w:val="none" w:sz="0" w:space="0" w:color="auto"/>
      </w:divBdr>
      <w:divsChild>
        <w:div w:id="1081179300">
          <w:marLeft w:val="0"/>
          <w:marRight w:val="0"/>
          <w:marTop w:val="0"/>
          <w:marBottom w:val="0"/>
          <w:divBdr>
            <w:top w:val="none" w:sz="0" w:space="0" w:color="auto"/>
            <w:left w:val="none" w:sz="0" w:space="0" w:color="auto"/>
            <w:bottom w:val="none" w:sz="0" w:space="0" w:color="auto"/>
            <w:right w:val="none" w:sz="0" w:space="0" w:color="auto"/>
          </w:divBdr>
          <w:divsChild>
            <w:div w:id="1292974236">
              <w:marLeft w:val="0"/>
              <w:marRight w:val="0"/>
              <w:marTop w:val="0"/>
              <w:marBottom w:val="0"/>
              <w:divBdr>
                <w:top w:val="none" w:sz="0" w:space="0" w:color="auto"/>
                <w:left w:val="none" w:sz="0" w:space="0" w:color="auto"/>
                <w:bottom w:val="none" w:sz="0" w:space="0" w:color="auto"/>
                <w:right w:val="none" w:sz="0" w:space="0" w:color="auto"/>
              </w:divBdr>
              <w:divsChild>
                <w:div w:id="1886093050">
                  <w:marLeft w:val="0"/>
                  <w:marRight w:val="0"/>
                  <w:marTop w:val="0"/>
                  <w:marBottom w:val="0"/>
                  <w:divBdr>
                    <w:top w:val="none" w:sz="0" w:space="0" w:color="auto"/>
                    <w:left w:val="none" w:sz="0" w:space="0" w:color="auto"/>
                    <w:bottom w:val="none" w:sz="0" w:space="0" w:color="auto"/>
                    <w:right w:val="none" w:sz="0" w:space="0" w:color="auto"/>
                  </w:divBdr>
                  <w:divsChild>
                    <w:div w:id="59014412">
                      <w:marLeft w:val="75"/>
                      <w:marRight w:val="0"/>
                      <w:marTop w:val="150"/>
                      <w:marBottom w:val="300"/>
                      <w:divBdr>
                        <w:top w:val="none" w:sz="0" w:space="0" w:color="auto"/>
                        <w:left w:val="none" w:sz="0" w:space="0" w:color="auto"/>
                        <w:bottom w:val="none" w:sz="0" w:space="0" w:color="auto"/>
                        <w:right w:val="none" w:sz="0" w:space="0" w:color="auto"/>
                      </w:divBdr>
                    </w:div>
                  </w:divsChild>
                </w:div>
                <w:div w:id="225146533">
                  <w:marLeft w:val="0"/>
                  <w:marRight w:val="0"/>
                  <w:marTop w:val="0"/>
                  <w:marBottom w:val="0"/>
                  <w:divBdr>
                    <w:top w:val="none" w:sz="0" w:space="0" w:color="auto"/>
                    <w:left w:val="none" w:sz="0" w:space="0" w:color="auto"/>
                    <w:bottom w:val="none" w:sz="0" w:space="0" w:color="auto"/>
                    <w:right w:val="none" w:sz="0" w:space="0" w:color="auto"/>
                  </w:divBdr>
                  <w:divsChild>
                    <w:div w:id="1471508649">
                      <w:blockQuote w:val="1"/>
                      <w:marLeft w:val="720"/>
                      <w:marRight w:val="0"/>
                      <w:marTop w:val="100"/>
                      <w:marBottom w:val="100"/>
                      <w:divBdr>
                        <w:top w:val="none" w:sz="0" w:space="0" w:color="auto"/>
                        <w:left w:val="none" w:sz="0" w:space="0" w:color="auto"/>
                        <w:bottom w:val="none" w:sz="0" w:space="0" w:color="auto"/>
                        <w:right w:val="none" w:sz="0" w:space="0" w:color="auto"/>
                      </w:divBdr>
                    </w:div>
                    <w:div w:id="766075571">
                      <w:blockQuote w:val="1"/>
                      <w:marLeft w:val="720"/>
                      <w:marRight w:val="0"/>
                      <w:marTop w:val="100"/>
                      <w:marBottom w:val="100"/>
                      <w:divBdr>
                        <w:top w:val="none" w:sz="0" w:space="0" w:color="auto"/>
                        <w:left w:val="none" w:sz="0" w:space="0" w:color="auto"/>
                        <w:bottom w:val="none" w:sz="0" w:space="0" w:color="auto"/>
                        <w:right w:val="none" w:sz="0" w:space="0" w:color="auto"/>
                      </w:divBdr>
                    </w:div>
                    <w:div w:id="303195828">
                      <w:blockQuote w:val="1"/>
                      <w:marLeft w:val="720"/>
                      <w:marRight w:val="0"/>
                      <w:marTop w:val="100"/>
                      <w:marBottom w:val="100"/>
                      <w:divBdr>
                        <w:top w:val="none" w:sz="0" w:space="0" w:color="auto"/>
                        <w:left w:val="none" w:sz="0" w:space="0" w:color="auto"/>
                        <w:bottom w:val="none" w:sz="0" w:space="0" w:color="auto"/>
                        <w:right w:val="none" w:sz="0" w:space="0" w:color="auto"/>
                      </w:divBdr>
                    </w:div>
                    <w:div w:id="553278018">
                      <w:blockQuote w:val="1"/>
                      <w:marLeft w:val="720"/>
                      <w:marRight w:val="0"/>
                      <w:marTop w:val="100"/>
                      <w:marBottom w:val="100"/>
                      <w:divBdr>
                        <w:top w:val="none" w:sz="0" w:space="0" w:color="auto"/>
                        <w:left w:val="none" w:sz="0" w:space="0" w:color="auto"/>
                        <w:bottom w:val="none" w:sz="0" w:space="0" w:color="auto"/>
                        <w:right w:val="none" w:sz="0" w:space="0" w:color="auto"/>
                      </w:divBdr>
                    </w:div>
                    <w:div w:id="770468899">
                      <w:blockQuote w:val="1"/>
                      <w:marLeft w:val="720"/>
                      <w:marRight w:val="0"/>
                      <w:marTop w:val="100"/>
                      <w:marBottom w:val="100"/>
                      <w:divBdr>
                        <w:top w:val="none" w:sz="0" w:space="0" w:color="auto"/>
                        <w:left w:val="none" w:sz="0" w:space="0" w:color="auto"/>
                        <w:bottom w:val="none" w:sz="0" w:space="0" w:color="auto"/>
                        <w:right w:val="none" w:sz="0" w:space="0" w:color="auto"/>
                      </w:divBdr>
                    </w:div>
                    <w:div w:id="505824004">
                      <w:blockQuote w:val="1"/>
                      <w:marLeft w:val="720"/>
                      <w:marRight w:val="0"/>
                      <w:marTop w:val="100"/>
                      <w:marBottom w:val="100"/>
                      <w:divBdr>
                        <w:top w:val="none" w:sz="0" w:space="0" w:color="auto"/>
                        <w:left w:val="none" w:sz="0" w:space="0" w:color="auto"/>
                        <w:bottom w:val="none" w:sz="0" w:space="0" w:color="auto"/>
                        <w:right w:val="none" w:sz="0" w:space="0" w:color="auto"/>
                      </w:divBdr>
                    </w:div>
                    <w:div w:id="369913069">
                      <w:blockQuote w:val="1"/>
                      <w:marLeft w:val="720"/>
                      <w:marRight w:val="0"/>
                      <w:marTop w:val="100"/>
                      <w:marBottom w:val="100"/>
                      <w:divBdr>
                        <w:top w:val="none" w:sz="0" w:space="0" w:color="auto"/>
                        <w:left w:val="none" w:sz="0" w:space="0" w:color="auto"/>
                        <w:bottom w:val="none" w:sz="0" w:space="0" w:color="auto"/>
                        <w:right w:val="none" w:sz="0" w:space="0" w:color="auto"/>
                      </w:divBdr>
                    </w:div>
                    <w:div w:id="1489516541">
                      <w:blockQuote w:val="1"/>
                      <w:marLeft w:val="720"/>
                      <w:marRight w:val="0"/>
                      <w:marTop w:val="100"/>
                      <w:marBottom w:val="100"/>
                      <w:divBdr>
                        <w:top w:val="none" w:sz="0" w:space="0" w:color="auto"/>
                        <w:left w:val="none" w:sz="0" w:space="0" w:color="auto"/>
                        <w:bottom w:val="none" w:sz="0" w:space="0" w:color="auto"/>
                        <w:right w:val="none" w:sz="0" w:space="0" w:color="auto"/>
                      </w:divBdr>
                    </w:div>
                    <w:div w:id="17920187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28945362">
          <w:marLeft w:val="0"/>
          <w:marRight w:val="0"/>
          <w:marTop w:val="0"/>
          <w:marBottom w:val="0"/>
          <w:divBdr>
            <w:top w:val="none" w:sz="0" w:space="0" w:color="auto"/>
            <w:left w:val="none" w:sz="0" w:space="0" w:color="auto"/>
            <w:bottom w:val="none" w:sz="0" w:space="0" w:color="auto"/>
            <w:right w:val="none" w:sz="0" w:space="0" w:color="auto"/>
          </w:divBdr>
          <w:divsChild>
            <w:div w:id="968781436">
              <w:marLeft w:val="450"/>
              <w:marRight w:val="0"/>
              <w:marTop w:val="15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dforum.com.br/bid/PDI0006smr.aspx?idPdi=1&amp;idNmPdi=119&amp;ps=s&amp;pdiCntd=71283" TargetMode="External"/><Relationship Id="rId13" Type="http://schemas.openxmlformats.org/officeDocument/2006/relationships/hyperlink" Target="javascript:window.history.go(-1)" TargetMode="External"/><Relationship Id="rId3" Type="http://schemas.openxmlformats.org/officeDocument/2006/relationships/webSettings" Target="webSettings.xml"/><Relationship Id="rId7" Type="http://schemas.openxmlformats.org/officeDocument/2006/relationships/hyperlink" Target="http://www.bidforum.com.br/bid/PDI0006smr.aspx?idPdi=1&amp;idNmPdi=119&amp;ps=s&amp;pdiCntd=71283" TargetMode="External"/><Relationship Id="rId12" Type="http://schemas.openxmlformats.org/officeDocument/2006/relationships/hyperlink" Target="http://www.bidforum.com.br/bid/PDI0006smr.aspx?idPdi=1&amp;idNmPdi=119&amp;ps=s&amp;pdiCntd=7128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idforum.com.br/bid/PDI0006smr.aspx?idPdi=1&amp;idNmPdi=119&amp;ps=s&amp;pdiCntd=71283" TargetMode="External"/><Relationship Id="rId11" Type="http://schemas.openxmlformats.org/officeDocument/2006/relationships/hyperlink" Target="http://www.bidforum.com.br/bid/PDI0006smr.aspx?idPdi=1&amp;idNmPdi=119&amp;ps=s&amp;pdiCntd=71283" TargetMode="External"/><Relationship Id="rId5" Type="http://schemas.openxmlformats.org/officeDocument/2006/relationships/hyperlink" Target="javascript:pdiInfCL(2818)" TargetMode="External"/><Relationship Id="rId15" Type="http://schemas.openxmlformats.org/officeDocument/2006/relationships/hyperlink" Target="http://www.bidforum.com.br/bid/PDIEndContato.aspx?idPdi=1" TargetMode="External"/><Relationship Id="rId10" Type="http://schemas.openxmlformats.org/officeDocument/2006/relationships/hyperlink" Target="http://www.bidforum.com.br/bid/PDI0006smr.aspx?idPdi=1&amp;idNmPdi=119&amp;ps=s&amp;pdiCntd=71283" TargetMode="External"/><Relationship Id="rId4" Type="http://schemas.openxmlformats.org/officeDocument/2006/relationships/hyperlink" Target="http://www.bidforum.com.br/bid/PDI0006smr.aspx?idPdi=1&amp;idNmPdi=119&amp;ps=s&amp;pdiCntd=71283" TargetMode="External"/><Relationship Id="rId9" Type="http://schemas.openxmlformats.org/officeDocument/2006/relationships/hyperlink" Target="http://www.bidforum.com.br/bid/PDI0006smr.aspx?idPdi=1&amp;idNmPdi=119&amp;ps=s&amp;pdiCntd=71283" TargetMode="External"/><Relationship Id="rId14" Type="http://schemas.openxmlformats.org/officeDocument/2006/relationships/hyperlink" Target="http://www.bidforum.com.br/bid/PDIInstrucoesParaAutores.aspx?idPdi=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9277</Words>
  <Characters>50096</Characters>
  <Application>Microsoft Office Word</Application>
  <DocSecurity>0</DocSecurity>
  <Lines>417</Lines>
  <Paragraphs>118</Paragraphs>
  <ScaleCrop>false</ScaleCrop>
  <Company>Hewlett-Packard Company</Company>
  <LinksUpToDate>false</LinksUpToDate>
  <CharactersWithSpaces>59255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lourdes.castelo</dc:creator>
  <cp:lastModifiedBy>lourdes.castelo</cp:lastModifiedBy>
  <cp:revision>1</cp:revision>
  <dcterms:created xsi:type="dcterms:W3CDTF">2014-11-04T13:57:00Z</dcterms:created>
  <dcterms:modified xsi:type="dcterms:W3CDTF">2014-11-04T14:05:00Z</dcterms:modified>
</cp:coreProperties>
</file>