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357572" w:rsidP="0014373D">
      <w:pPr>
        <w:spacing w:after="0"/>
        <w:jc w:val="center"/>
      </w:pPr>
      <w:r w:rsidRPr="0014373D">
        <w:rPr>
          <w:b/>
        </w:rPr>
        <w:t xml:space="preserve">Pesquisa - </w:t>
      </w:r>
      <w:r w:rsidRPr="0014373D">
        <w:rPr>
          <w:b/>
          <w:sz w:val="36"/>
          <w:szCs w:val="36"/>
        </w:rPr>
        <w:t>Crime praticado por Sonâmbulo</w:t>
      </w:r>
      <w:r w:rsidRPr="0014373D">
        <w:t xml:space="preserve"> </w:t>
      </w:r>
      <w:r>
        <w:t>– (02/09/2024)</w:t>
      </w:r>
    </w:p>
    <w:p w:rsidR="00357572" w:rsidRDefault="00357572" w:rsidP="00357572">
      <w:pPr>
        <w:spacing w:after="0"/>
      </w:pPr>
    </w:p>
    <w:p w:rsidR="00357572" w:rsidRDefault="00357572" w:rsidP="00357572">
      <w:pPr>
        <w:spacing w:after="0"/>
      </w:pPr>
    </w:p>
    <w:p w:rsidR="00702C4A" w:rsidRDefault="00702C4A" w:rsidP="00702C4A">
      <w:pPr>
        <w:spacing w:after="0"/>
      </w:pPr>
      <w:r w:rsidRPr="00210B8D">
        <w:t>ESCHIAPATI</w:t>
      </w:r>
      <w:r>
        <w:t>,</w:t>
      </w:r>
      <w:r w:rsidRPr="00210B8D">
        <w:t xml:space="preserve"> Stephanie</w:t>
      </w:r>
      <w:r>
        <w:t xml:space="preserve">. </w:t>
      </w:r>
      <w:r w:rsidRPr="00210B8D">
        <w:t>A Jurisprudência e os Crimes sob Estado de Inconsciência</w:t>
      </w:r>
      <w:r>
        <w:t xml:space="preserve">. </w:t>
      </w:r>
      <w:proofErr w:type="spellStart"/>
      <w:r>
        <w:rPr>
          <w:b/>
        </w:rPr>
        <w:t>JusBrasil</w:t>
      </w:r>
      <w:proofErr w:type="spellEnd"/>
      <w:r>
        <w:t xml:space="preserve">, 21 maio 2015. Disponível em: </w:t>
      </w:r>
      <w:hyperlink r:id="rId4" w:history="1">
        <w:r w:rsidRPr="00EC76A1">
          <w:rPr>
            <w:rStyle w:val="Hyperlink"/>
          </w:rPr>
          <w:t>https://www.jusbrasil.com.br/artigos/a-jurisprudencia-e-os-crimes-sob-estado-de-inconsciencia/189912006</w:t>
        </w:r>
      </w:hyperlink>
      <w:r>
        <w:t>. Acesso em: 02 set. 2024.</w:t>
      </w:r>
    </w:p>
    <w:p w:rsidR="00702C4A" w:rsidRDefault="00702C4A" w:rsidP="00357572">
      <w:pPr>
        <w:spacing w:after="0"/>
      </w:pPr>
    </w:p>
    <w:p w:rsidR="00357572" w:rsidRDefault="003D4651" w:rsidP="003D4651">
      <w:pPr>
        <w:spacing w:after="0"/>
      </w:pPr>
      <w:r>
        <w:t xml:space="preserve">MORAIS, Paulo José </w:t>
      </w:r>
      <w:proofErr w:type="spellStart"/>
      <w:r>
        <w:t>Iasz</w:t>
      </w:r>
      <w:proofErr w:type="spellEnd"/>
      <w:r>
        <w:t xml:space="preserve"> de; DONNANGELO FILHO, Domenico; COSTA, </w:t>
      </w:r>
      <w:proofErr w:type="spellStart"/>
      <w:r>
        <w:t>Antonio</w:t>
      </w:r>
      <w:proofErr w:type="spellEnd"/>
      <w:r>
        <w:t xml:space="preserve"> João Nunes. </w:t>
      </w:r>
      <w:r w:rsidR="00357572" w:rsidRPr="00357572">
        <w:t>Sonambulismo é considerado doença mental</w:t>
      </w:r>
      <w:r w:rsidR="006E74C4">
        <w:t xml:space="preserve">. </w:t>
      </w:r>
      <w:r w:rsidR="006E74C4" w:rsidRPr="00D6058D">
        <w:rPr>
          <w:b/>
        </w:rPr>
        <w:t>Consultor Jurídico</w:t>
      </w:r>
      <w:r w:rsidR="006E74C4">
        <w:t xml:space="preserve">, </w:t>
      </w:r>
      <w:r w:rsidR="00210B8D">
        <w:t xml:space="preserve">São Paulo, </w:t>
      </w:r>
      <w:r w:rsidR="006E74C4">
        <w:t xml:space="preserve">16, mar. 2010. Disponível em: </w:t>
      </w:r>
      <w:hyperlink r:id="rId5" w:history="1">
        <w:r w:rsidR="006E74C4" w:rsidRPr="00EC76A1">
          <w:rPr>
            <w:rStyle w:val="Hyperlink"/>
          </w:rPr>
          <w:t>https://www.conjur.com.br/2010-mar-16/sonambulismo-considerado-doenca-mental-gera-inimputabilidade/</w:t>
        </w:r>
      </w:hyperlink>
      <w:r w:rsidR="006E74C4">
        <w:t>. Acesso em: 02 set. 2024.</w:t>
      </w:r>
    </w:p>
    <w:p w:rsidR="006E74C4" w:rsidRDefault="006E74C4" w:rsidP="003D4651">
      <w:pPr>
        <w:spacing w:after="0"/>
      </w:pPr>
    </w:p>
    <w:p w:rsidR="00AC5CA9" w:rsidRDefault="00AC5CA9" w:rsidP="003D4651">
      <w:pPr>
        <w:spacing w:after="0"/>
      </w:pPr>
      <w:r w:rsidRPr="00AC5CA9">
        <w:t>POYARES</w:t>
      </w:r>
      <w:r>
        <w:t>,</w:t>
      </w:r>
      <w:r w:rsidRPr="00AC5CA9">
        <w:t xml:space="preserve"> Dalva</w:t>
      </w:r>
      <w:r>
        <w:t xml:space="preserve"> </w:t>
      </w:r>
      <w:r w:rsidRPr="00AC5CA9">
        <w:rPr>
          <w:i/>
        </w:rPr>
        <w:t>et al</w:t>
      </w:r>
      <w:r>
        <w:t xml:space="preserve">. </w:t>
      </w:r>
      <w:r w:rsidRPr="00AC5CA9">
        <w:t>Violência durante o sono</w:t>
      </w:r>
      <w:r>
        <w:t xml:space="preserve">. </w:t>
      </w:r>
      <w:r w:rsidRPr="00AC5CA9">
        <w:rPr>
          <w:b/>
        </w:rPr>
        <w:t>Revista Brasileira de Psiquiatria</w:t>
      </w:r>
      <w:r>
        <w:t xml:space="preserve">, São Paulo, v. </w:t>
      </w:r>
      <w:r w:rsidRPr="00AC5CA9">
        <w:t>27</w:t>
      </w:r>
      <w:r>
        <w:t>,</w:t>
      </w:r>
      <w:r w:rsidRPr="00AC5CA9">
        <w:t xml:space="preserve"> Supl</w:t>
      </w:r>
      <w:r>
        <w:t>.</w:t>
      </w:r>
      <w:r w:rsidRPr="00AC5CA9">
        <w:t xml:space="preserve"> 1</w:t>
      </w:r>
      <w:r>
        <w:t>, p. 22-26, 2005.</w:t>
      </w:r>
      <w:r w:rsidR="000463C6">
        <w:t xml:space="preserve"> Disponível em: </w:t>
      </w:r>
      <w:hyperlink r:id="rId6" w:history="1">
        <w:r w:rsidR="000463C6" w:rsidRPr="00EC76A1">
          <w:rPr>
            <w:rStyle w:val="Hyperlink"/>
          </w:rPr>
          <w:t>https://www.scielo.br/j/rbp/a/P4LVzJGRcC37kbRC8bNL75t/?lang=pt#</w:t>
        </w:r>
      </w:hyperlink>
      <w:r w:rsidR="000463C6">
        <w:t>. Acesso em: 02 set. 2024.</w:t>
      </w:r>
    </w:p>
    <w:p w:rsidR="00A473D5" w:rsidRDefault="00A473D5" w:rsidP="003D4651">
      <w:pPr>
        <w:spacing w:after="0"/>
      </w:pPr>
    </w:p>
    <w:p w:rsidR="0026007A" w:rsidRDefault="0026007A" w:rsidP="003D4651">
      <w:pPr>
        <w:spacing w:after="0"/>
      </w:pPr>
      <w:r w:rsidRPr="0026007A">
        <w:t>Sonâmbulos Assassinos:</w:t>
      </w:r>
      <w:r>
        <w:t xml:space="preserve"> </w:t>
      </w:r>
      <w:r w:rsidRPr="0026007A">
        <w:t>Criminosos ou doentes?</w:t>
      </w:r>
      <w:r>
        <w:t xml:space="preserve"> [Arquivo de PowerPoint]</w:t>
      </w:r>
    </w:p>
    <w:p w:rsidR="00A473D5" w:rsidRDefault="00A473D5" w:rsidP="003D4651">
      <w:pPr>
        <w:spacing w:after="0"/>
      </w:pPr>
    </w:p>
    <w:p w:rsidR="00A473D5" w:rsidRDefault="00A473D5" w:rsidP="003D4651">
      <w:pPr>
        <w:spacing w:after="0"/>
      </w:pPr>
      <w:r>
        <w:t xml:space="preserve">Manual da Política </w:t>
      </w:r>
      <w:proofErr w:type="spellStart"/>
      <w:r>
        <w:t>Antimanicomial</w:t>
      </w:r>
      <w:proofErr w:type="spellEnd"/>
      <w:r>
        <w:t xml:space="preserve"> do Poder Judiciário: Resolução CNJ n. 487 de 2023</w:t>
      </w:r>
    </w:p>
    <w:p w:rsidR="00A473D5" w:rsidRDefault="006D7332" w:rsidP="003D4651">
      <w:pPr>
        <w:spacing w:after="0"/>
      </w:pPr>
      <w:hyperlink r:id="rId7" w:history="1">
        <w:r w:rsidR="00A473D5" w:rsidRPr="00EC76A1">
          <w:rPr>
            <w:rStyle w:val="Hyperlink"/>
          </w:rPr>
          <w:t>https://www.cnj.jus.br/wp-content/uploads/2023/09/digital-manual-antimanicomial.pdf</w:t>
        </w:r>
      </w:hyperlink>
    </w:p>
    <w:p w:rsidR="00A473D5" w:rsidRDefault="00A473D5" w:rsidP="003D4651">
      <w:pPr>
        <w:spacing w:after="0"/>
      </w:pPr>
    </w:p>
    <w:p w:rsidR="006E74C4" w:rsidRDefault="00A473D5" w:rsidP="003D4651">
      <w:pPr>
        <w:spacing w:after="0"/>
      </w:pPr>
      <w:r w:rsidRPr="00A473D5">
        <w:t>Resolução Nº 487</w:t>
      </w:r>
      <w:r>
        <w:t xml:space="preserve"> do CNJ, </w:t>
      </w:r>
      <w:r w:rsidRPr="00A473D5">
        <w:t>de 15/02/2023</w:t>
      </w:r>
    </w:p>
    <w:p w:rsidR="00A473D5" w:rsidRDefault="006D7332" w:rsidP="003D4651">
      <w:pPr>
        <w:spacing w:after="0"/>
      </w:pPr>
      <w:hyperlink r:id="rId8" w:history="1">
        <w:r w:rsidR="00A473D5" w:rsidRPr="00EC76A1">
          <w:rPr>
            <w:rStyle w:val="Hyperlink"/>
          </w:rPr>
          <w:t>https://atos.cnj.jus.br/atos/detalhar/4960</w:t>
        </w:r>
      </w:hyperlink>
    </w:p>
    <w:p w:rsidR="00A473D5" w:rsidRDefault="00A473D5" w:rsidP="003D4651">
      <w:pPr>
        <w:spacing w:after="0"/>
      </w:pPr>
    </w:p>
    <w:p w:rsidR="00A473D5" w:rsidRDefault="00AD48ED" w:rsidP="003D4651">
      <w:pPr>
        <w:spacing w:after="0"/>
      </w:pPr>
      <w:r>
        <w:t>-----</w:t>
      </w:r>
    </w:p>
    <w:p w:rsidR="00AD48ED" w:rsidRDefault="00AD48ED" w:rsidP="003D4651">
      <w:pPr>
        <w:spacing w:after="0"/>
      </w:pPr>
    </w:p>
    <w:p w:rsidR="000C1E2D" w:rsidRDefault="000C1E2D" w:rsidP="003D4651">
      <w:pPr>
        <w:spacing w:after="0"/>
      </w:pPr>
      <w:bookmarkStart w:id="0" w:name="_GoBack"/>
      <w:r w:rsidRPr="000C1E2D">
        <w:t>COELHO</w:t>
      </w:r>
      <w:r>
        <w:t xml:space="preserve">, </w:t>
      </w:r>
      <w:r w:rsidRPr="000C1E2D">
        <w:t>Penélope</w:t>
      </w:r>
      <w:r>
        <w:t>.</w:t>
      </w:r>
      <w:r w:rsidRPr="000C1E2D">
        <w:t xml:space="preserve"> O assassino sonâmbulo: O bizarro caso de Albert </w:t>
      </w:r>
      <w:proofErr w:type="spellStart"/>
      <w:r w:rsidRPr="000C1E2D">
        <w:t>Tirrell</w:t>
      </w:r>
      <w:proofErr w:type="spellEnd"/>
      <w:r>
        <w:t xml:space="preserve">. </w:t>
      </w:r>
      <w:r w:rsidRPr="000C1E2D">
        <w:rPr>
          <w:b/>
        </w:rPr>
        <w:t>Aventuras na História</w:t>
      </w:r>
      <w:r>
        <w:t xml:space="preserve">, São Paulo, 14 jan. </w:t>
      </w:r>
      <w:r w:rsidRPr="000C1E2D">
        <w:t>2021</w:t>
      </w:r>
      <w:r>
        <w:t xml:space="preserve">. Disponível em: </w:t>
      </w:r>
      <w:hyperlink r:id="rId9" w:history="1">
        <w:r w:rsidRPr="00AB5E05">
          <w:rPr>
            <w:rStyle w:val="Hyperlink"/>
          </w:rPr>
          <w:t>https://aventurasnahistoria.com.br/noticias/reportagem/o-assassino-sonambulo-o-bizarro-caso-de-albert-tirrell.phtml</w:t>
        </w:r>
      </w:hyperlink>
      <w:r>
        <w:t>. Acesso em: 03 set. 2024.</w:t>
      </w:r>
    </w:p>
    <w:p w:rsidR="00600397" w:rsidRDefault="00600397" w:rsidP="003D4651">
      <w:pPr>
        <w:spacing w:after="0"/>
      </w:pPr>
    </w:p>
    <w:p w:rsidR="00B472BD" w:rsidRDefault="00B472BD" w:rsidP="003D4651">
      <w:pPr>
        <w:spacing w:after="0"/>
      </w:pPr>
      <w:r w:rsidRPr="00B472BD">
        <w:t xml:space="preserve">LOPES, Dalton Júnior Maciel. </w:t>
      </w:r>
      <w:r w:rsidRPr="00B472BD">
        <w:rPr>
          <w:b/>
        </w:rPr>
        <w:t>Criminologia Crítica</w:t>
      </w:r>
      <w:r w:rsidRPr="00B472BD">
        <w:t xml:space="preserve">: uma análise </w:t>
      </w:r>
      <w:proofErr w:type="spellStart"/>
      <w:r w:rsidRPr="00B472BD">
        <w:t>disruptiva</w:t>
      </w:r>
      <w:proofErr w:type="spellEnd"/>
      <w:r w:rsidRPr="00B472BD">
        <w:t xml:space="preserve"> dos discursos de justificação da pena. 2022. Monografia (Graduação em Direito) - Escola de Direito, Turismo e Museologia, Universidade Federal de Ouro Preto, Ouro Preto, 2022.</w:t>
      </w:r>
    </w:p>
    <w:p w:rsidR="00B472BD" w:rsidRDefault="00B472BD" w:rsidP="003D4651">
      <w:pPr>
        <w:spacing w:after="0"/>
      </w:pPr>
    </w:p>
    <w:p w:rsidR="006E74C4" w:rsidRDefault="00941A8E" w:rsidP="003D4651">
      <w:pPr>
        <w:spacing w:after="0"/>
      </w:pPr>
      <w:r w:rsidRPr="00941A8E">
        <w:t>LUZ</w:t>
      </w:r>
      <w:r>
        <w:t>,</w:t>
      </w:r>
      <w:r w:rsidRPr="00941A8E">
        <w:t xml:space="preserve"> Nelson Ferreira da</w:t>
      </w:r>
      <w:r>
        <w:t>.</w:t>
      </w:r>
      <w:r w:rsidRPr="00941A8E">
        <w:t xml:space="preserve"> O Hipnotismo e </w:t>
      </w:r>
      <w:r>
        <w:t>a</w:t>
      </w:r>
      <w:r w:rsidRPr="00941A8E">
        <w:t xml:space="preserve"> Legislação Penal Brasileira</w:t>
      </w:r>
      <w:r>
        <w:t>.</w:t>
      </w:r>
      <w:r w:rsidRPr="00941A8E">
        <w:t xml:space="preserve"> </w:t>
      </w:r>
      <w:r w:rsidRPr="00941A8E">
        <w:rPr>
          <w:b/>
        </w:rPr>
        <w:t>Revista da Faculdade de Direito UFPR</w:t>
      </w:r>
      <w:r>
        <w:t xml:space="preserve">, Curitiba, v. 5, 1957. </w:t>
      </w:r>
    </w:p>
    <w:p w:rsidR="00B472BD" w:rsidRDefault="00B472BD" w:rsidP="003D4651">
      <w:pPr>
        <w:spacing w:after="0"/>
      </w:pPr>
    </w:p>
    <w:p w:rsidR="00B472BD" w:rsidRDefault="00B472BD" w:rsidP="00B472BD">
      <w:pPr>
        <w:spacing w:after="0"/>
      </w:pPr>
      <w:r w:rsidRPr="004A6630">
        <w:t>PERES</w:t>
      </w:r>
      <w:r>
        <w:t>,</w:t>
      </w:r>
      <w:r w:rsidRPr="004A6630">
        <w:t xml:space="preserve"> Maria Fernanda Tourinho</w:t>
      </w:r>
      <w:r>
        <w:t xml:space="preserve">; </w:t>
      </w:r>
      <w:r w:rsidRPr="004A6630">
        <w:t>NERY FILHO</w:t>
      </w:r>
      <w:r>
        <w:t>,</w:t>
      </w:r>
      <w:r w:rsidRPr="004A6630">
        <w:t xml:space="preserve"> Antônio</w:t>
      </w:r>
      <w:r>
        <w:t>.</w:t>
      </w:r>
      <w:r w:rsidRPr="004A6630">
        <w:t xml:space="preserve"> A doença mental no direito penal brasileiro: inimputabilidade, irresponsabilidade, periculosidade e medida de segurança</w:t>
      </w:r>
      <w:r>
        <w:t xml:space="preserve">. </w:t>
      </w:r>
      <w:r w:rsidRPr="004A6630">
        <w:rPr>
          <w:b/>
        </w:rPr>
        <w:t>História, Ciências, Saúde</w:t>
      </w:r>
      <w:r>
        <w:t xml:space="preserve"> </w:t>
      </w:r>
      <w:r w:rsidRPr="00D00755">
        <w:rPr>
          <w:b/>
        </w:rPr>
        <w:t>- Manguinhos</w:t>
      </w:r>
      <w:r w:rsidRPr="00600397">
        <w:t>, Rio de Janeiro</w:t>
      </w:r>
      <w:r>
        <w:t>, v</w:t>
      </w:r>
      <w:r w:rsidRPr="004A6630">
        <w:t>. 9</w:t>
      </w:r>
      <w:r>
        <w:t xml:space="preserve">, n. 2, p. </w:t>
      </w:r>
      <w:r w:rsidRPr="004A6630">
        <w:t>335-</w:t>
      </w:r>
      <w:r>
        <w:t>355, maio/</w:t>
      </w:r>
      <w:r w:rsidRPr="004A6630">
        <w:t>ago. 2002</w:t>
      </w:r>
      <w:r>
        <w:t xml:space="preserve">. </w:t>
      </w:r>
    </w:p>
    <w:p w:rsidR="00080344" w:rsidRDefault="00080344" w:rsidP="00B472BD">
      <w:pPr>
        <w:spacing w:after="0"/>
      </w:pPr>
    </w:p>
    <w:p w:rsidR="00080344" w:rsidRDefault="00080344" w:rsidP="00B472BD">
      <w:pPr>
        <w:spacing w:after="0"/>
      </w:pPr>
    </w:p>
    <w:p w:rsidR="00080344" w:rsidRDefault="00080344" w:rsidP="00B472BD">
      <w:pPr>
        <w:spacing w:after="0"/>
      </w:pPr>
      <w:r>
        <w:t>Posicionamento do Sistema Conselhos de Psicologia sobre a Resolução CNJ 487/2023</w:t>
      </w:r>
      <w:r>
        <w:br/>
      </w:r>
      <w:hyperlink r:id="rId10" w:history="1">
        <w:r w:rsidRPr="00AB5E05">
          <w:rPr>
            <w:rStyle w:val="Hyperlink"/>
          </w:rPr>
          <w:t>https://site.cfp.org.br/wp-content/uploads/2023/05/Posicionamento-do-Sistema-Conselhos-de-Psicologia-sobre-a-Resolucao-CNJ-487.pdf</w:t>
        </w:r>
      </w:hyperlink>
    </w:p>
    <w:bookmarkEnd w:id="0"/>
    <w:p w:rsidR="00080344" w:rsidRDefault="00080344" w:rsidP="00B472BD">
      <w:pPr>
        <w:spacing w:after="0"/>
      </w:pPr>
    </w:p>
    <w:p w:rsidR="00B472BD" w:rsidRDefault="00B472BD" w:rsidP="003D4651">
      <w:pPr>
        <w:spacing w:after="0"/>
      </w:pPr>
    </w:p>
    <w:sectPr w:rsidR="00B47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72"/>
    <w:rsid w:val="000463C6"/>
    <w:rsid w:val="00080344"/>
    <w:rsid w:val="000C1E2D"/>
    <w:rsid w:val="0014373D"/>
    <w:rsid w:val="00210B8D"/>
    <w:rsid w:val="0026007A"/>
    <w:rsid w:val="00357572"/>
    <w:rsid w:val="003A50FE"/>
    <w:rsid w:val="003D4651"/>
    <w:rsid w:val="004A2472"/>
    <w:rsid w:val="004A6630"/>
    <w:rsid w:val="00600397"/>
    <w:rsid w:val="006329A4"/>
    <w:rsid w:val="006D7332"/>
    <w:rsid w:val="006E74C4"/>
    <w:rsid w:val="00702C4A"/>
    <w:rsid w:val="00941A8E"/>
    <w:rsid w:val="009731DF"/>
    <w:rsid w:val="00A473D5"/>
    <w:rsid w:val="00AC5CA9"/>
    <w:rsid w:val="00AD48ED"/>
    <w:rsid w:val="00B472BD"/>
    <w:rsid w:val="00D00755"/>
    <w:rsid w:val="00D6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5D4A"/>
  <w15:chartTrackingRefBased/>
  <w15:docId w15:val="{739BA8EE-8982-4F5E-90FE-88880B16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74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5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3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8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49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nj.jus.br/wp-content/uploads/2023/09/digital-manual-antimanicomial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lo.br/j/rbp/a/P4LVzJGRcC37kbRC8bNL75t/?lang=p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jur.com.br/2010-mar-16/sonambulismo-considerado-doenca-mental-gera-inimputabilidade/" TargetMode="External"/><Relationship Id="rId10" Type="http://schemas.openxmlformats.org/officeDocument/2006/relationships/hyperlink" Target="https://site.cfp.org.br/wp-content/uploads/2023/05/Posicionamento-do-Sistema-Conselhos-de-Psicologia-sobre-a-Resolucao-CNJ-487.pdf" TargetMode="External"/><Relationship Id="rId4" Type="http://schemas.openxmlformats.org/officeDocument/2006/relationships/hyperlink" Target="https://www.jusbrasil.com.br/artigos/a-jurisprudencia-e-os-crimes-sob-estado-de-inconsciencia/189912006" TargetMode="External"/><Relationship Id="rId9" Type="http://schemas.openxmlformats.org/officeDocument/2006/relationships/hyperlink" Target="https://aventurasnahistoria.com.br/noticias/reportagem/o-assassino-sonambulo-o-bizarro-caso-de-albert-tirrell.p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20</cp:revision>
  <dcterms:created xsi:type="dcterms:W3CDTF">2024-09-02T18:52:00Z</dcterms:created>
  <dcterms:modified xsi:type="dcterms:W3CDTF">2024-09-03T20:04:00Z</dcterms:modified>
</cp:coreProperties>
</file>