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Default="00C237C1">
      <w:r>
        <w:t xml:space="preserve">Pesquisa Dr. Paulo parca Pinho -- </w:t>
      </w:r>
      <w:r w:rsidRPr="00C237C1">
        <w:rPr>
          <w:b/>
        </w:rPr>
        <w:t xml:space="preserve">Sistema Recursal nos </w:t>
      </w:r>
      <w:proofErr w:type="spellStart"/>
      <w:r w:rsidRPr="00C237C1">
        <w:rPr>
          <w:b/>
        </w:rPr>
        <w:t>JEFs</w:t>
      </w:r>
      <w:proofErr w:type="spellEnd"/>
      <w:r w:rsidRPr="00C237C1">
        <w:rPr>
          <w:b/>
        </w:rPr>
        <w:t xml:space="preserve"> / Precedentes</w:t>
      </w:r>
    </w:p>
    <w:p w:rsidR="0056395D" w:rsidRDefault="001E0E2B" w:rsidP="009563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9563F8" w:rsidRPr="009563F8">
        <w:rPr>
          <w:b/>
          <w:sz w:val="24"/>
          <w:szCs w:val="24"/>
          <w:u w:val="single"/>
        </w:rPr>
        <w:t xml:space="preserve">Sistema Recursal nos </w:t>
      </w:r>
      <w:proofErr w:type="spellStart"/>
      <w:r w:rsidR="009563F8" w:rsidRPr="009563F8">
        <w:rPr>
          <w:b/>
          <w:sz w:val="24"/>
          <w:szCs w:val="24"/>
          <w:u w:val="single"/>
        </w:rPr>
        <w:t>JEFs</w:t>
      </w:r>
      <w:proofErr w:type="spellEnd"/>
    </w:p>
    <w:p w:rsidR="0056395D" w:rsidRPr="009563F8" w:rsidRDefault="0056395D" w:rsidP="009563F8">
      <w:pPr>
        <w:spacing w:after="0"/>
      </w:pPr>
      <w:r w:rsidRPr="009563F8">
        <w:t xml:space="preserve">ABELLA, </w:t>
      </w:r>
      <w:proofErr w:type="spellStart"/>
      <w:r w:rsidRPr="009563F8">
        <w:t>Átila</w:t>
      </w:r>
      <w:proofErr w:type="spellEnd"/>
      <w:r w:rsidRPr="009563F8">
        <w:t>. Quais são os Recursos cabíveis nos Juizados Especiais Federais?</w:t>
      </w:r>
      <w:r w:rsidR="00EE6147" w:rsidRPr="009563F8">
        <w:t xml:space="preserve"> </w:t>
      </w:r>
      <w:proofErr w:type="spellStart"/>
      <w:r w:rsidR="00EE6147" w:rsidRPr="009563F8">
        <w:rPr>
          <w:b/>
        </w:rPr>
        <w:t>Previdenciarista</w:t>
      </w:r>
      <w:proofErr w:type="spellEnd"/>
      <w:r w:rsidR="00EE6147" w:rsidRPr="009563F8">
        <w:t xml:space="preserve">, 21 jan. 2019. Disponível em: </w:t>
      </w:r>
      <w:hyperlink r:id="rId4" w:history="1">
        <w:r w:rsidR="00EE6147" w:rsidRPr="009563F8">
          <w:rPr>
            <w:rStyle w:val="Hyperlink"/>
          </w:rPr>
          <w:t>https://previdenciarista.com/blog/quais-sao-os-recursos-cabiveis-nos-juizados-especiais-federais/</w:t>
        </w:r>
      </w:hyperlink>
      <w:r w:rsidR="00EE6147" w:rsidRPr="009563F8">
        <w:t xml:space="preserve"> Acesso em: 11/02/2020.</w:t>
      </w:r>
    </w:p>
    <w:p w:rsidR="0056395D" w:rsidRPr="009563F8" w:rsidRDefault="0056395D" w:rsidP="009563F8">
      <w:pPr>
        <w:spacing w:after="0"/>
      </w:pPr>
    </w:p>
    <w:p w:rsidR="0056395D" w:rsidRPr="009563F8" w:rsidRDefault="0056395D" w:rsidP="009563F8">
      <w:pPr>
        <w:spacing w:after="0"/>
      </w:pPr>
      <w:r w:rsidRPr="009563F8">
        <w:t>FREITAS</w:t>
      </w:r>
      <w:r w:rsidRPr="009563F8">
        <w:t xml:space="preserve"> Vladimir Passos de. Sistema recursal burocratiza os juizados especiais federais.  </w:t>
      </w:r>
      <w:r w:rsidRPr="009563F8">
        <w:rPr>
          <w:b/>
        </w:rPr>
        <w:t>Consultor Jurídico</w:t>
      </w:r>
      <w:r w:rsidRPr="009563F8">
        <w:t xml:space="preserve">, São Paulo, 23 out. 2016. Disponível em: </w:t>
      </w:r>
      <w:hyperlink r:id="rId5" w:history="1">
        <w:r w:rsidRPr="009563F8">
          <w:rPr>
            <w:rStyle w:val="Hyperlink"/>
          </w:rPr>
          <w:t>https://www.conjur.com.br/2016-out-23/sistema-recursal-burocratiza-juizados-especiais-federais</w:t>
        </w:r>
      </w:hyperlink>
      <w:r w:rsidRPr="009563F8">
        <w:t xml:space="preserve"> Acesso em: 11/02/2020.</w:t>
      </w:r>
    </w:p>
    <w:p w:rsidR="00C237C1" w:rsidRPr="009563F8" w:rsidRDefault="00C237C1" w:rsidP="009563F8">
      <w:pPr>
        <w:spacing w:after="0"/>
      </w:pPr>
    </w:p>
    <w:p w:rsidR="00C237C1" w:rsidRPr="009563F8" w:rsidRDefault="00C237C1" w:rsidP="009563F8">
      <w:pPr>
        <w:spacing w:after="0"/>
      </w:pPr>
      <w:r w:rsidRPr="009563F8">
        <w:t xml:space="preserve">BELMIRO, Celso Jorge Fernandes. O sistema recursal e os meios autônomos de impugnação no âmbito dos juizados especiais cíveis: novos contornos jurisprudenciais. </w:t>
      </w:r>
      <w:r w:rsidRPr="009563F8">
        <w:rPr>
          <w:b/>
        </w:rPr>
        <w:t>Revista Brasileira de Direito Processual</w:t>
      </w:r>
      <w:r w:rsidRPr="009563F8">
        <w:t xml:space="preserve">, v.19, n.73, p.41-79, </w:t>
      </w:r>
      <w:proofErr w:type="gramStart"/>
      <w:r w:rsidRPr="009563F8">
        <w:t>jan./</w:t>
      </w:r>
      <w:proofErr w:type="gramEnd"/>
      <w:r w:rsidRPr="009563F8">
        <w:t>mar. 2011.</w:t>
      </w:r>
    </w:p>
    <w:p w:rsidR="00C237C1" w:rsidRPr="009563F8" w:rsidRDefault="00C237C1" w:rsidP="009563F8">
      <w:pPr>
        <w:spacing w:after="0"/>
      </w:pPr>
    </w:p>
    <w:p w:rsidR="00C237C1" w:rsidRPr="009563F8" w:rsidRDefault="00C237C1" w:rsidP="009563F8">
      <w:pPr>
        <w:spacing w:after="0"/>
      </w:pPr>
      <w:r w:rsidRPr="009563F8">
        <w:t xml:space="preserve">CÂMARA, Alexandre Freitas. O princípio da oralidade e o sistema recursal nos juizados especiais. </w:t>
      </w:r>
      <w:r w:rsidRPr="009563F8">
        <w:rPr>
          <w:b/>
        </w:rPr>
        <w:t>Revista Brasileira de Direito Processual</w:t>
      </w:r>
      <w:r w:rsidRPr="009563F8">
        <w:t xml:space="preserve">, v.18, n.72, p.13-21, </w:t>
      </w:r>
      <w:proofErr w:type="gramStart"/>
      <w:r w:rsidRPr="009563F8">
        <w:t>out./</w:t>
      </w:r>
      <w:proofErr w:type="gramEnd"/>
      <w:r w:rsidRPr="009563F8">
        <w:t>dez. 2010.</w:t>
      </w:r>
    </w:p>
    <w:p w:rsidR="00C237C1" w:rsidRPr="009563F8" w:rsidRDefault="00C237C1" w:rsidP="009563F8">
      <w:pPr>
        <w:spacing w:after="0"/>
      </w:pPr>
    </w:p>
    <w:p w:rsidR="00C237C1" w:rsidRPr="009563F8" w:rsidRDefault="00C237C1" w:rsidP="009563F8">
      <w:pPr>
        <w:spacing w:after="0"/>
      </w:pPr>
      <w:r w:rsidRPr="009563F8">
        <w:t xml:space="preserve">SILVA NETO, Francisco Antônio de Barros e. Algumas notas sobre o sistema recursal dos juizados especiais federais cíveis. </w:t>
      </w:r>
      <w:r w:rsidRPr="009563F8">
        <w:rPr>
          <w:b/>
        </w:rPr>
        <w:t>Revista ESMAFE</w:t>
      </w:r>
      <w:r w:rsidRPr="009563F8">
        <w:t>, n.7, p.61-71, ago. 2004.</w:t>
      </w:r>
    </w:p>
    <w:p w:rsidR="00C237C1" w:rsidRPr="009563F8" w:rsidRDefault="00C237C1" w:rsidP="009563F8">
      <w:pPr>
        <w:spacing w:after="0"/>
      </w:pPr>
    </w:p>
    <w:p w:rsidR="00F511DB" w:rsidRPr="009563F8" w:rsidRDefault="00F511DB" w:rsidP="009563F8">
      <w:pPr>
        <w:spacing w:after="0"/>
      </w:pPr>
      <w:r w:rsidRPr="009563F8">
        <w:t xml:space="preserve">AGUIAR JÚNIOR, Ruy Rosado de. O sistema recursal nos juizados especiais federais. In: SEMINÁRIO JUIZADOS ESPECIAIS FEDERAIS, 2002, Brasília, DF. </w:t>
      </w:r>
      <w:r w:rsidRPr="009563F8">
        <w:rPr>
          <w:b/>
        </w:rPr>
        <w:t>Anais do Seminário Juizados Especiais Federais</w:t>
      </w:r>
      <w:r w:rsidRPr="009563F8">
        <w:t>: inovações e aspectos polêmicos. Brasília, DF: AJUFE, 2002. p. 181-193.</w:t>
      </w:r>
    </w:p>
    <w:p w:rsidR="00F511DB" w:rsidRPr="009563F8" w:rsidRDefault="00F511DB" w:rsidP="009563F8">
      <w:pPr>
        <w:spacing w:after="0"/>
      </w:pPr>
    </w:p>
    <w:p w:rsidR="00C237C1" w:rsidRDefault="00C237C1" w:rsidP="009563F8">
      <w:pPr>
        <w:spacing w:after="0"/>
      </w:pPr>
      <w:r w:rsidRPr="009563F8">
        <w:t xml:space="preserve">SILVEIRA, Eustáquio Nunes. O sistema recursal nos juizados especiais federais e a inconstitucionalidade da uniformização de sua </w:t>
      </w:r>
      <w:r w:rsidR="0056395D" w:rsidRPr="009563F8">
        <w:t>jurisprudência</w:t>
      </w:r>
      <w:r w:rsidRPr="009563F8">
        <w:t xml:space="preserve"> pelo STJ. </w:t>
      </w:r>
      <w:r w:rsidRPr="009563F8">
        <w:rPr>
          <w:b/>
        </w:rPr>
        <w:t>Revista da Procuradoria Federal Especializada - INSS</w:t>
      </w:r>
      <w:r w:rsidRPr="009563F8">
        <w:t xml:space="preserve">, v.9, n.2, p.144-148, </w:t>
      </w:r>
      <w:proofErr w:type="gramStart"/>
      <w:r w:rsidRPr="009563F8">
        <w:t>jul./</w:t>
      </w:r>
      <w:proofErr w:type="gramEnd"/>
      <w:r w:rsidRPr="009563F8">
        <w:t>set. 2002.</w:t>
      </w:r>
      <w:r>
        <w:t xml:space="preserve"> </w:t>
      </w:r>
    </w:p>
    <w:p w:rsidR="001E0E2B" w:rsidRDefault="001E0E2B" w:rsidP="009563F8">
      <w:pPr>
        <w:spacing w:after="0"/>
      </w:pPr>
    </w:p>
    <w:p w:rsidR="001E0E2B" w:rsidRDefault="001E0E2B" w:rsidP="009563F8">
      <w:pPr>
        <w:spacing w:after="0"/>
      </w:pPr>
    </w:p>
    <w:p w:rsidR="001E0E2B" w:rsidRDefault="001E0E2B" w:rsidP="009563F8">
      <w:pPr>
        <w:spacing w:after="0"/>
      </w:pPr>
    </w:p>
    <w:p w:rsidR="00CC555A" w:rsidRDefault="00CC555A" w:rsidP="009563F8">
      <w:pPr>
        <w:spacing w:after="0"/>
      </w:pPr>
    </w:p>
    <w:p w:rsidR="009563F8" w:rsidRPr="009563F8" w:rsidRDefault="009563F8" w:rsidP="009563F8">
      <w:pPr>
        <w:spacing w:after="0"/>
        <w:rPr>
          <w:sz w:val="24"/>
          <w:szCs w:val="24"/>
          <w:u w:val="single"/>
        </w:rPr>
      </w:pPr>
      <w:r w:rsidRPr="009563F8">
        <w:rPr>
          <w:b/>
          <w:sz w:val="24"/>
          <w:szCs w:val="24"/>
          <w:u w:val="single"/>
        </w:rPr>
        <w:t>Precedentes</w:t>
      </w:r>
    </w:p>
    <w:p w:rsidR="00CC555A" w:rsidRDefault="00CC555A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ALVIM, Eduardo Arruda; CARVALHO, Vinícius </w:t>
      </w:r>
      <w:proofErr w:type="spellStart"/>
      <w:r w:rsidRPr="00016583">
        <w:t>Bellato</w:t>
      </w:r>
      <w:proofErr w:type="spellEnd"/>
      <w:r w:rsidRPr="00016583">
        <w:t xml:space="preserve"> Ribeiro de. Precedentes formados no julgamento de recursos repetitivos como instrumento de mitigação da crise do judiciário e da dispersão jurisprudencial. </w:t>
      </w:r>
      <w:r w:rsidRPr="00016583">
        <w:rPr>
          <w:b/>
        </w:rPr>
        <w:t>Revista de Processo</w:t>
      </w:r>
      <w:r w:rsidRPr="00016583">
        <w:t>, São Paulo, v.44, n.295, p. 299-329, set. 2019.</w:t>
      </w:r>
    </w:p>
    <w:p w:rsidR="00016583" w:rsidRPr="00016583" w:rsidRDefault="00016583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BORGO, Maria Celia Nogueira Pinto e. Desafios à implementação do sistema brasileiro de precedentes em decorrência da ausência de teoria geral própria e da tendência à equiparação ao modelo do common </w:t>
      </w:r>
      <w:proofErr w:type="spellStart"/>
      <w:r w:rsidRPr="00016583">
        <w:t>law</w:t>
      </w:r>
      <w:proofErr w:type="spellEnd"/>
      <w:r w:rsidRPr="00016583">
        <w:t xml:space="preserve">. </w:t>
      </w:r>
      <w:r w:rsidRPr="00016583">
        <w:rPr>
          <w:b/>
        </w:rPr>
        <w:t>Revista de Processo</w:t>
      </w:r>
      <w:r w:rsidRPr="00016583">
        <w:t>, São Paulo, v.44, n.288, p. 445-469, fev. 2019.</w:t>
      </w:r>
    </w:p>
    <w:p w:rsidR="00016583" w:rsidRPr="00016583" w:rsidRDefault="00016583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CARVALHO, Luciano Saboia Rinaldi de. Precedentes judiciais. </w:t>
      </w:r>
      <w:r w:rsidRPr="00016583">
        <w:rPr>
          <w:b/>
        </w:rPr>
        <w:t xml:space="preserve">Revista da </w:t>
      </w:r>
      <w:proofErr w:type="spellStart"/>
      <w:r w:rsidRPr="00016583">
        <w:rPr>
          <w:b/>
        </w:rPr>
        <w:t>Emerj</w:t>
      </w:r>
      <w:proofErr w:type="spellEnd"/>
      <w:r w:rsidRPr="00016583">
        <w:t xml:space="preserve">, </w:t>
      </w:r>
      <w:r w:rsidRPr="00016583">
        <w:t xml:space="preserve">Rio de Janeiro, </w:t>
      </w:r>
      <w:r w:rsidRPr="00016583">
        <w:t xml:space="preserve">v. 21, n. 3 t.2, p. 344-363, </w:t>
      </w:r>
      <w:proofErr w:type="gramStart"/>
      <w:r w:rsidRPr="00016583">
        <w:t>set./</w:t>
      </w:r>
      <w:proofErr w:type="gramEnd"/>
      <w:r w:rsidRPr="00016583">
        <w:t>dez. 2019.</w:t>
      </w:r>
    </w:p>
    <w:p w:rsidR="00016583" w:rsidRPr="00016583" w:rsidRDefault="00016583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D'ÁVILA, Daniela </w:t>
      </w:r>
      <w:proofErr w:type="spellStart"/>
      <w:r w:rsidRPr="00016583">
        <w:t>Peretti</w:t>
      </w:r>
      <w:proofErr w:type="spellEnd"/>
      <w:r w:rsidRPr="00016583">
        <w:t xml:space="preserve">; GONÇALVES, Mauro Pedroso. A relevância dos precedentes vinculantes do CPC/2015 sob a ótica da análise econômica do direito. </w:t>
      </w:r>
      <w:r w:rsidRPr="00016583">
        <w:rPr>
          <w:b/>
        </w:rPr>
        <w:t>Revista de Processo</w:t>
      </w:r>
      <w:r w:rsidRPr="00016583">
        <w:t>, São Paulo, v.44, n.288, p. 375-394, fev. 2019.</w:t>
      </w:r>
    </w:p>
    <w:p w:rsidR="00016583" w:rsidRPr="00016583" w:rsidRDefault="00016583" w:rsidP="00016583">
      <w:pPr>
        <w:spacing w:after="0"/>
      </w:pPr>
    </w:p>
    <w:p w:rsidR="00016583" w:rsidRPr="00016583" w:rsidRDefault="00016583" w:rsidP="009563F8">
      <w:pPr>
        <w:spacing w:after="0"/>
      </w:pPr>
    </w:p>
    <w:p w:rsidR="00016583" w:rsidRPr="00016583" w:rsidRDefault="00016583" w:rsidP="009563F8">
      <w:pPr>
        <w:spacing w:after="0"/>
      </w:pPr>
    </w:p>
    <w:p w:rsidR="00016583" w:rsidRPr="00016583" w:rsidRDefault="00016583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lastRenderedPageBreak/>
        <w:t xml:space="preserve">DURO, Cristiano. Entre autoridade, método e argumento: uma proposta para superação dos precedentes. </w:t>
      </w:r>
      <w:r w:rsidRPr="00016583">
        <w:rPr>
          <w:b/>
        </w:rPr>
        <w:t>Revista de processo</w:t>
      </w:r>
      <w:r w:rsidRPr="00016583">
        <w:t>, São Paulo, v. 45, n. 299, p. 289-321, jan. 2020.</w:t>
      </w:r>
    </w:p>
    <w:p w:rsidR="00016583" w:rsidRPr="00016583" w:rsidRDefault="00016583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GAIO JÚNIOR, Antônio Pereira; PIMENTEL, Patrícia da Silva </w:t>
      </w:r>
      <w:proofErr w:type="spellStart"/>
      <w:r w:rsidRPr="00016583">
        <w:t>Stefani</w:t>
      </w:r>
      <w:proofErr w:type="spellEnd"/>
      <w:r w:rsidRPr="00016583">
        <w:t xml:space="preserve">. Código de processo civil brasileiro e os meios de controle jurisdicional para o respeito aos efeitos vinculantes das decisões judiciais (precedentes normativos). </w:t>
      </w:r>
      <w:r w:rsidRPr="00016583">
        <w:rPr>
          <w:b/>
        </w:rPr>
        <w:t>Revista de Processo</w:t>
      </w:r>
      <w:r w:rsidRPr="00016583">
        <w:t>, São Paulo, v.44, n.292, p. 323-356, jun. 2019.</w:t>
      </w:r>
    </w:p>
    <w:p w:rsidR="00016583" w:rsidRPr="00016583" w:rsidRDefault="00016583" w:rsidP="009563F8">
      <w:pPr>
        <w:spacing w:after="0"/>
      </w:pPr>
    </w:p>
    <w:p w:rsidR="00CC555A" w:rsidRPr="00016583" w:rsidRDefault="00CC555A" w:rsidP="009563F8">
      <w:pPr>
        <w:spacing w:after="0"/>
      </w:pPr>
      <w:r w:rsidRPr="00016583">
        <w:t xml:space="preserve">GAJARDONI, Fernando da Fonseca; </w:t>
      </w:r>
      <w:r w:rsidRPr="00016583">
        <w:t>LEITE</w:t>
      </w:r>
      <w:r w:rsidRPr="00016583">
        <w:t xml:space="preserve">, Sofia Ribas </w:t>
      </w:r>
      <w:proofErr w:type="spellStart"/>
      <w:r w:rsidRPr="00016583">
        <w:t>Ortigosa</w:t>
      </w:r>
      <w:proofErr w:type="spellEnd"/>
      <w:r w:rsidRPr="00016583">
        <w:t xml:space="preserve">. Os precedentes no CPC/2015 e a tendência de uniformização da jurisprudência: estudo de caso, análise de julgados e perspectivas positivas. </w:t>
      </w:r>
      <w:r w:rsidRPr="00016583">
        <w:rPr>
          <w:b/>
        </w:rPr>
        <w:t>Revista de processo</w:t>
      </w:r>
      <w:r w:rsidRPr="00016583">
        <w:t xml:space="preserve">, </w:t>
      </w:r>
      <w:r w:rsidRPr="00016583">
        <w:t>São Paulo</w:t>
      </w:r>
      <w:r w:rsidRPr="00016583">
        <w:t>,</w:t>
      </w:r>
      <w:r w:rsidRPr="00016583">
        <w:t xml:space="preserve"> </w:t>
      </w:r>
      <w:r w:rsidRPr="00016583">
        <w:t xml:space="preserve">v. 45, n. 299, p. 271-292, jan. 2020. </w:t>
      </w:r>
    </w:p>
    <w:p w:rsidR="00016583" w:rsidRPr="00016583" w:rsidRDefault="00016583" w:rsidP="009563F8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LAMY, Eduardo de Avelar; REIS, Sérgio Cabral dos. Da recepção do sistema de precedentes do CPC/2015 ao fortalecimento das ações coletivas rumo a uma tutela jurisdicional eficaz: encontros e desencontros dos sistemas de resolução de litigância de massa no Brasil. </w:t>
      </w:r>
      <w:r w:rsidRPr="00016583">
        <w:rPr>
          <w:b/>
        </w:rPr>
        <w:t>Revista de Processo</w:t>
      </w:r>
      <w:r w:rsidRPr="00016583">
        <w:t>, São Paulo, v.44, n.292, p. 253-290, jun. 2019.</w:t>
      </w:r>
    </w:p>
    <w:p w:rsidR="00016583" w:rsidRPr="00016583" w:rsidRDefault="00016583" w:rsidP="00016583">
      <w:pPr>
        <w:spacing w:after="0"/>
      </w:pPr>
    </w:p>
    <w:p w:rsidR="00016583" w:rsidRPr="00016583" w:rsidRDefault="00016583" w:rsidP="00016583">
      <w:pPr>
        <w:spacing w:after="0"/>
      </w:pPr>
      <w:r w:rsidRPr="00016583">
        <w:t xml:space="preserve">MAROCCO, Jair; COSTA, </w:t>
      </w:r>
      <w:proofErr w:type="spellStart"/>
      <w:r w:rsidRPr="00016583">
        <w:t>Rosalina</w:t>
      </w:r>
      <w:proofErr w:type="spellEnd"/>
      <w:r w:rsidRPr="00016583">
        <w:t xml:space="preserve"> </w:t>
      </w:r>
      <w:proofErr w:type="spellStart"/>
      <w:r w:rsidRPr="00016583">
        <w:t>Moitta</w:t>
      </w:r>
      <w:proofErr w:type="spellEnd"/>
      <w:r w:rsidRPr="00016583">
        <w:t xml:space="preserve"> Pinto da. Vinculação a precedentes do Supremo Tribunal Federal (STF): análise à luz do código de processo civil de 2015. </w:t>
      </w:r>
      <w:r w:rsidRPr="00016583">
        <w:rPr>
          <w:b/>
        </w:rPr>
        <w:t>Revista de Processo</w:t>
      </w:r>
      <w:r w:rsidRPr="00016583">
        <w:t>, São Paulo, v.44, n.288, p. 423-443, fev. 2019.</w:t>
      </w:r>
    </w:p>
    <w:p w:rsidR="00016583" w:rsidRPr="00016583" w:rsidRDefault="00016583" w:rsidP="009563F8">
      <w:pPr>
        <w:spacing w:after="0"/>
      </w:pPr>
    </w:p>
    <w:p w:rsidR="009563F8" w:rsidRPr="00016583" w:rsidRDefault="00CC555A" w:rsidP="009563F8">
      <w:pPr>
        <w:spacing w:after="0"/>
      </w:pPr>
      <w:r w:rsidRPr="00016583">
        <w:t xml:space="preserve">PITERMAN, Marcel. Efetividade e precedentes no âmbito do direito processual civil da União Europeia. </w:t>
      </w:r>
      <w:r w:rsidRPr="00016583">
        <w:rPr>
          <w:b/>
        </w:rPr>
        <w:t>Revista de processo</w:t>
      </w:r>
      <w:r w:rsidRPr="00016583">
        <w:t xml:space="preserve">, </w:t>
      </w:r>
      <w:r w:rsidRPr="00016583">
        <w:t>São Paulo,</w:t>
      </w:r>
      <w:r w:rsidRPr="00016583">
        <w:t xml:space="preserve"> v. 45, n. 300, p. 285-306, fev. 2020.</w:t>
      </w:r>
    </w:p>
    <w:p w:rsidR="001E0E2B" w:rsidRPr="00016583" w:rsidRDefault="001E0E2B" w:rsidP="009563F8">
      <w:pPr>
        <w:spacing w:after="0"/>
      </w:pPr>
    </w:p>
    <w:p w:rsidR="00CC555A" w:rsidRDefault="00CC555A" w:rsidP="009563F8">
      <w:pPr>
        <w:spacing w:after="0"/>
      </w:pPr>
      <w:r w:rsidRPr="00016583">
        <w:t xml:space="preserve">POSADA, Francisco Emílio de Carvalho. A necessidade de análise dos critérios que autorizam a rediscussão dos precedentes como questão prévia. </w:t>
      </w:r>
      <w:r w:rsidRPr="00016583">
        <w:rPr>
          <w:b/>
        </w:rPr>
        <w:t>Revista eletrônica de direito processual</w:t>
      </w:r>
      <w:r w:rsidRPr="00016583">
        <w:t xml:space="preserve">: REDP, v. 21, n. 1, p. 89-105, </w:t>
      </w:r>
      <w:proofErr w:type="gramStart"/>
      <w:r w:rsidRPr="00016583">
        <w:t>jan./</w:t>
      </w:r>
      <w:proofErr w:type="gramEnd"/>
      <w:r w:rsidRPr="00016583">
        <w:t>abr. 2020.</w:t>
      </w:r>
      <w:bookmarkStart w:id="0" w:name="_GoBack"/>
      <w:bookmarkEnd w:id="0"/>
    </w:p>
    <w:p w:rsidR="00321453" w:rsidRDefault="00321453" w:rsidP="00321453">
      <w:pPr>
        <w:spacing w:after="0"/>
      </w:pPr>
    </w:p>
    <w:p w:rsidR="00321453" w:rsidRDefault="00321453" w:rsidP="009563F8">
      <w:pPr>
        <w:spacing w:after="0"/>
      </w:pPr>
    </w:p>
    <w:p w:rsidR="00DE493F" w:rsidRDefault="00DE493F" w:rsidP="009563F8">
      <w:pPr>
        <w:spacing w:after="0"/>
      </w:pPr>
    </w:p>
    <w:p w:rsidR="00DE493F" w:rsidRDefault="00DE493F" w:rsidP="009563F8">
      <w:pPr>
        <w:spacing w:after="0"/>
      </w:pPr>
    </w:p>
    <w:p w:rsidR="00DE493F" w:rsidRDefault="00DE493F" w:rsidP="009563F8">
      <w:pPr>
        <w:spacing w:after="0"/>
      </w:pPr>
    </w:p>
    <w:p w:rsidR="00CC555A" w:rsidRDefault="00CC555A" w:rsidP="009563F8">
      <w:pPr>
        <w:spacing w:after="0"/>
      </w:pPr>
    </w:p>
    <w:sectPr w:rsidR="00CC555A" w:rsidSect="00CC555A">
      <w:pgSz w:w="11906" w:h="16838"/>
      <w:pgMar w:top="567" w:right="1558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C1"/>
    <w:rsid w:val="00016583"/>
    <w:rsid w:val="001E0E2B"/>
    <w:rsid w:val="002B4AE3"/>
    <w:rsid w:val="00321453"/>
    <w:rsid w:val="00347AA5"/>
    <w:rsid w:val="005447BB"/>
    <w:rsid w:val="0056395D"/>
    <w:rsid w:val="00734032"/>
    <w:rsid w:val="00816C1D"/>
    <w:rsid w:val="009563F8"/>
    <w:rsid w:val="00B93DE0"/>
    <w:rsid w:val="00BF7310"/>
    <w:rsid w:val="00C237C1"/>
    <w:rsid w:val="00CC3C9C"/>
    <w:rsid w:val="00CC555A"/>
    <w:rsid w:val="00DE493F"/>
    <w:rsid w:val="00E419DA"/>
    <w:rsid w:val="00EE6147"/>
    <w:rsid w:val="00F511DB"/>
    <w:rsid w:val="00F933FE"/>
    <w:rsid w:val="00F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B5C6"/>
  <w15:chartTrackingRefBased/>
  <w15:docId w15:val="{A3ACFA41-37DD-4192-962E-F5390F79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6395D"/>
    <w:rPr>
      <w:color w:val="0000FF"/>
      <w:u w:val="single"/>
    </w:rPr>
  </w:style>
  <w:style w:type="character" w:customStyle="1" w:styleId="text3">
    <w:name w:val="text3"/>
    <w:basedOn w:val="Fontepargpadro"/>
    <w:rsid w:val="001E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jur.com.br/2016-out-23/sistema-recursal-burocratiza-juizados-especiais-federais" TargetMode="External"/><Relationship Id="rId4" Type="http://schemas.openxmlformats.org/officeDocument/2006/relationships/hyperlink" Target="https://previdenciarista.com/blog/quais-sao-os-recursos-cabiveis-nos-juizados-especiais-federai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17</cp:revision>
  <dcterms:created xsi:type="dcterms:W3CDTF">2020-02-11T13:24:00Z</dcterms:created>
  <dcterms:modified xsi:type="dcterms:W3CDTF">2020-02-11T19:38:00Z</dcterms:modified>
</cp:coreProperties>
</file>