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Pr="00203D3F" w:rsidRDefault="004600C2" w:rsidP="004600C2">
      <w:pPr>
        <w:spacing w:after="0"/>
        <w:jc w:val="center"/>
      </w:pPr>
      <w:r w:rsidRPr="00203D3F">
        <w:rPr>
          <w:sz w:val="32"/>
          <w:szCs w:val="32"/>
        </w:rPr>
        <w:t xml:space="preserve">Pesquisa - </w:t>
      </w:r>
      <w:r w:rsidRPr="00203D3F">
        <w:rPr>
          <w:b/>
          <w:sz w:val="36"/>
          <w:szCs w:val="36"/>
        </w:rPr>
        <w:t>Indiciamento</w:t>
      </w:r>
      <w:r w:rsidRPr="00203D3F">
        <w:t xml:space="preserve"> (06-11-2024)</w:t>
      </w:r>
    </w:p>
    <w:p w:rsidR="004600C2" w:rsidRPr="00203D3F" w:rsidRDefault="004600C2" w:rsidP="004600C2">
      <w:pPr>
        <w:spacing w:after="0"/>
      </w:pPr>
    </w:p>
    <w:p w:rsidR="004600C2" w:rsidRPr="00203D3F" w:rsidRDefault="004600C2" w:rsidP="004600C2">
      <w:pPr>
        <w:spacing w:after="0"/>
      </w:pPr>
    </w:p>
    <w:p w:rsidR="004600C2" w:rsidRPr="00203D3F" w:rsidRDefault="004600C2" w:rsidP="004600C2">
      <w:pPr>
        <w:spacing w:after="0"/>
      </w:pPr>
    </w:p>
    <w:p w:rsidR="00D649F2" w:rsidRPr="00203D3F" w:rsidRDefault="00D649F2" w:rsidP="004600C2">
      <w:pPr>
        <w:spacing w:after="0"/>
      </w:pPr>
    </w:p>
    <w:p w:rsidR="002867FE" w:rsidRPr="00203D3F" w:rsidRDefault="002867FE" w:rsidP="002867FE">
      <w:pPr>
        <w:spacing w:after="0"/>
      </w:pPr>
      <w:r w:rsidRPr="00203D3F">
        <w:t>BRENER, Paula</w:t>
      </w:r>
      <w:r w:rsidR="00C626D8" w:rsidRPr="00203D3F">
        <w:t>.</w:t>
      </w:r>
      <w:r w:rsidRPr="00203D3F">
        <w:t xml:space="preserve"> O inquérito policial e o indiciamento sob a perspectiva do modelo constitucional de processo penal. </w:t>
      </w:r>
      <w:r w:rsidRPr="00203D3F">
        <w:rPr>
          <w:b/>
        </w:rPr>
        <w:t>Revista de Direito da Faculdade Guanambi</w:t>
      </w:r>
      <w:r w:rsidRPr="00203D3F">
        <w:t>, Guanambi - BA, v. 7, n. 2, 2020.</w:t>
      </w:r>
    </w:p>
    <w:p w:rsidR="002867FE" w:rsidRPr="00203D3F" w:rsidRDefault="002867FE" w:rsidP="004600C2">
      <w:pPr>
        <w:spacing w:after="0"/>
      </w:pPr>
    </w:p>
    <w:p w:rsidR="00D649F2" w:rsidRPr="00203D3F" w:rsidRDefault="00D649F2" w:rsidP="004600C2">
      <w:pPr>
        <w:spacing w:after="0"/>
      </w:pPr>
      <w:r w:rsidRPr="00203D3F">
        <w:t xml:space="preserve">CASÉ, Anderson George de Lima; OLIVEIRA, </w:t>
      </w:r>
      <w:proofErr w:type="spellStart"/>
      <w:r w:rsidRPr="00203D3F">
        <w:t>Tarsis</w:t>
      </w:r>
      <w:proofErr w:type="spellEnd"/>
      <w:r w:rsidRPr="00203D3F">
        <w:t xml:space="preserve"> Barreto. (</w:t>
      </w:r>
      <w:proofErr w:type="spellStart"/>
      <w:proofErr w:type="gramStart"/>
      <w:r w:rsidRPr="00203D3F">
        <w:t>Im</w:t>
      </w:r>
      <w:proofErr w:type="spellEnd"/>
      <w:r w:rsidRPr="00203D3F">
        <w:t>)possibilidade</w:t>
      </w:r>
      <w:proofErr w:type="gramEnd"/>
      <w:r w:rsidRPr="00203D3F">
        <w:t xml:space="preserve"> de afastamento de servidor público pela autoridade policial no indiciamento. </w:t>
      </w:r>
      <w:r w:rsidRPr="00203D3F">
        <w:rPr>
          <w:b/>
        </w:rPr>
        <w:t>Revista Magister de Direito Penal e Processual Penal</w:t>
      </w:r>
      <w:r w:rsidRPr="00203D3F">
        <w:t xml:space="preserve">, </w:t>
      </w:r>
      <w:r w:rsidR="000F3A4C" w:rsidRPr="00203D3F">
        <w:t xml:space="preserve">Porto Alegre, </w:t>
      </w:r>
      <w:r w:rsidRPr="00203D3F">
        <w:t xml:space="preserve">v. 20, n. 118, p. 36-53, </w:t>
      </w:r>
      <w:proofErr w:type="gramStart"/>
      <w:r w:rsidRPr="00203D3F">
        <w:t>fev./</w:t>
      </w:r>
      <w:proofErr w:type="gramEnd"/>
      <w:r w:rsidRPr="00203D3F">
        <w:t>mar. 2024.</w:t>
      </w:r>
    </w:p>
    <w:p w:rsidR="00D649F2" w:rsidRPr="00203D3F" w:rsidRDefault="00D649F2" w:rsidP="004600C2">
      <w:pPr>
        <w:spacing w:after="0"/>
      </w:pPr>
    </w:p>
    <w:p w:rsidR="00365F3A" w:rsidRPr="00203D3F" w:rsidRDefault="00365F3A" w:rsidP="004600C2">
      <w:pPr>
        <w:spacing w:after="0"/>
      </w:pPr>
      <w:r w:rsidRPr="00203D3F">
        <w:t>FAZANARO</w:t>
      </w:r>
      <w:r w:rsidRPr="00203D3F">
        <w:t xml:space="preserve">, Renato </w:t>
      </w:r>
      <w:proofErr w:type="spellStart"/>
      <w:r w:rsidRPr="00203D3F">
        <w:t>Vaquelli</w:t>
      </w:r>
      <w:proofErr w:type="spellEnd"/>
      <w:r w:rsidRPr="00203D3F">
        <w:t xml:space="preserve">. </w:t>
      </w:r>
      <w:r w:rsidR="008C6AD2" w:rsidRPr="00203D3F">
        <w:rPr>
          <w:b/>
        </w:rPr>
        <w:t>O</w:t>
      </w:r>
      <w:r w:rsidRPr="00203D3F">
        <w:rPr>
          <w:b/>
        </w:rPr>
        <w:t>s indícios e a prova indiciária no Direito Processual Civil</w:t>
      </w:r>
      <w:r w:rsidRPr="00203D3F">
        <w:t xml:space="preserve">: um estudo necessário. 2012. Dissertação (Mestrado em Direito) - Pontifícia Universidade Católica de São Paulo, </w:t>
      </w:r>
      <w:r w:rsidRPr="00203D3F">
        <w:t>São Paulo</w:t>
      </w:r>
      <w:r w:rsidRPr="00203D3F">
        <w:t>, 2021.</w:t>
      </w:r>
    </w:p>
    <w:p w:rsidR="00365F3A" w:rsidRPr="00203D3F" w:rsidRDefault="00365F3A" w:rsidP="004600C2">
      <w:pPr>
        <w:spacing w:after="0"/>
      </w:pPr>
    </w:p>
    <w:p w:rsidR="00F515A7" w:rsidRPr="00203D3F" w:rsidRDefault="00F515A7" w:rsidP="004600C2">
      <w:pPr>
        <w:spacing w:after="0"/>
      </w:pPr>
      <w:r w:rsidRPr="00203D3F">
        <w:t xml:space="preserve">FERRARI, Lívia Cosme; JACOB, Alexandre. As consequências do indiciamento policial errôneo para o indiciado. </w:t>
      </w:r>
      <w:r w:rsidRPr="00203D3F">
        <w:rPr>
          <w:b/>
        </w:rPr>
        <w:t>Revista Multidisciplinar do Nordeste Mineiro</w:t>
      </w:r>
      <w:r w:rsidRPr="00203D3F">
        <w:t>, [S. l.], v. 7, n. 1, 2024.</w:t>
      </w:r>
    </w:p>
    <w:p w:rsidR="00550114" w:rsidRPr="00203D3F" w:rsidRDefault="00550114" w:rsidP="004600C2">
      <w:pPr>
        <w:spacing w:after="0"/>
      </w:pPr>
    </w:p>
    <w:p w:rsidR="000F3A4C" w:rsidRPr="00203D3F" w:rsidRDefault="000F3A4C" w:rsidP="004600C2">
      <w:pPr>
        <w:spacing w:after="0"/>
      </w:pPr>
      <w:r w:rsidRPr="00203D3F">
        <w:t xml:space="preserve">KISHIDA, Isabelle Vasconcellos. O indiciamento da pessoa jurídica nos crimes ambientais. </w:t>
      </w:r>
      <w:r w:rsidRPr="00203D3F">
        <w:rPr>
          <w:b/>
        </w:rPr>
        <w:t xml:space="preserve">Revista Brasileira de Ciências </w:t>
      </w:r>
      <w:proofErr w:type="gramStart"/>
      <w:r w:rsidRPr="00203D3F">
        <w:rPr>
          <w:b/>
        </w:rPr>
        <w:t>Policiais :</w:t>
      </w:r>
      <w:proofErr w:type="gramEnd"/>
      <w:r w:rsidRPr="00203D3F">
        <w:rPr>
          <w:b/>
        </w:rPr>
        <w:t xml:space="preserve"> RBCP</w:t>
      </w:r>
      <w:r w:rsidRPr="00203D3F">
        <w:t>, Brasília, v. 8, n. 1, p. 99-120, jan./jun. 2017.</w:t>
      </w:r>
    </w:p>
    <w:p w:rsidR="000F3A4C" w:rsidRPr="00203D3F" w:rsidRDefault="000F3A4C" w:rsidP="004600C2">
      <w:pPr>
        <w:spacing w:after="0"/>
      </w:pPr>
    </w:p>
    <w:p w:rsidR="00106916" w:rsidRPr="00203D3F" w:rsidRDefault="00106916" w:rsidP="004600C2">
      <w:pPr>
        <w:spacing w:after="0"/>
      </w:pPr>
      <w:r w:rsidRPr="00203D3F">
        <w:t xml:space="preserve">LOPES, Gustavo Henrique Ferraz Silva. O indiciamento penal sob a ótica da simetria. </w:t>
      </w:r>
      <w:r w:rsidRPr="00203D3F">
        <w:rPr>
          <w:b/>
        </w:rPr>
        <w:t>Avante:</w:t>
      </w:r>
      <w:r w:rsidRPr="00203D3F">
        <w:t xml:space="preserve"> </w:t>
      </w:r>
      <w:r w:rsidRPr="00203D3F">
        <w:rPr>
          <w:b/>
        </w:rPr>
        <w:t>Revista Acadêmica da Polícia de Minas Gerais</w:t>
      </w:r>
      <w:r w:rsidRPr="00203D3F">
        <w:t>, Belo Horizonte, v. 1, n. 3, 2022.</w:t>
      </w:r>
    </w:p>
    <w:p w:rsidR="00106916" w:rsidRPr="00203D3F" w:rsidRDefault="00106916" w:rsidP="004600C2">
      <w:pPr>
        <w:spacing w:after="0"/>
      </w:pPr>
    </w:p>
    <w:p w:rsidR="000F3A4C" w:rsidRPr="00203D3F" w:rsidRDefault="000F3A4C" w:rsidP="004600C2">
      <w:pPr>
        <w:spacing w:after="0"/>
      </w:pPr>
      <w:r w:rsidRPr="00203D3F">
        <w:t xml:space="preserve">MOREIRA, Rômulo de Andrade. O indiciamento e o Supremo Tribunal Federal. </w:t>
      </w:r>
      <w:r w:rsidR="00434D70" w:rsidRPr="00203D3F">
        <w:rPr>
          <w:b/>
        </w:rPr>
        <w:t xml:space="preserve">Repertório IOB de </w:t>
      </w:r>
      <w:proofErr w:type="gramStart"/>
      <w:r w:rsidR="00434D70" w:rsidRPr="00203D3F">
        <w:rPr>
          <w:b/>
        </w:rPr>
        <w:t>J</w:t>
      </w:r>
      <w:r w:rsidRPr="00203D3F">
        <w:rPr>
          <w:b/>
        </w:rPr>
        <w:t>urisprudência</w:t>
      </w:r>
      <w:r w:rsidRPr="00203D3F">
        <w:t xml:space="preserve"> :</w:t>
      </w:r>
      <w:proofErr w:type="gramEnd"/>
      <w:r w:rsidRPr="00203D3F">
        <w:t xml:space="preserve"> civil, processual, penal e comercial, </w:t>
      </w:r>
      <w:r w:rsidR="00434D70" w:rsidRPr="00203D3F">
        <w:t xml:space="preserve">São Paulo, </w:t>
      </w:r>
      <w:r w:rsidRPr="00203D3F">
        <w:t xml:space="preserve">n. 7, p. 270-267, 1. </w:t>
      </w:r>
      <w:proofErr w:type="gramStart"/>
      <w:r w:rsidRPr="00203D3F">
        <w:t>quinz</w:t>
      </w:r>
      <w:proofErr w:type="gramEnd"/>
      <w:r w:rsidRPr="00203D3F">
        <w:t>. abr. 2017.</w:t>
      </w:r>
    </w:p>
    <w:p w:rsidR="00481D50" w:rsidRPr="00203D3F" w:rsidRDefault="00481D50" w:rsidP="004600C2">
      <w:pPr>
        <w:spacing w:after="0"/>
      </w:pPr>
    </w:p>
    <w:p w:rsidR="00106916" w:rsidRPr="00203D3F" w:rsidRDefault="00106916" w:rsidP="004600C2">
      <w:pPr>
        <w:spacing w:after="0"/>
      </w:pPr>
      <w:r w:rsidRPr="00203D3F">
        <w:t xml:space="preserve">POLIZELLI, Denise </w:t>
      </w:r>
      <w:proofErr w:type="spellStart"/>
      <w:r w:rsidRPr="00203D3F">
        <w:t>Vichiato</w:t>
      </w:r>
      <w:proofErr w:type="spellEnd"/>
      <w:r w:rsidRPr="00203D3F">
        <w:t xml:space="preserve">. O indiciamento em sua perspectiva atual. </w:t>
      </w:r>
      <w:r w:rsidRPr="00203D3F">
        <w:rPr>
          <w:b/>
        </w:rPr>
        <w:t>Revista Jurídica da Libertas Faculdades Integradas</w:t>
      </w:r>
      <w:r w:rsidRPr="00203D3F">
        <w:t>, São Sebastião do Paraíso - MG, v. 7, n. 1, 2017.</w:t>
      </w:r>
    </w:p>
    <w:p w:rsidR="00106916" w:rsidRPr="00203D3F" w:rsidRDefault="00106916" w:rsidP="004600C2">
      <w:pPr>
        <w:spacing w:after="0"/>
      </w:pPr>
    </w:p>
    <w:p w:rsidR="00EC7483" w:rsidRPr="00203D3F" w:rsidRDefault="00EC7483" w:rsidP="004600C2">
      <w:pPr>
        <w:spacing w:after="0"/>
      </w:pPr>
      <w:r w:rsidRPr="00203D3F">
        <w:t>SANTOS, Janaina C</w:t>
      </w:r>
      <w:r w:rsidRPr="00203D3F">
        <w:t>ardoso dos</w:t>
      </w:r>
      <w:r w:rsidRPr="00203D3F">
        <w:t xml:space="preserve">. O indiciamento prematuro como causa de constrangimento em sede de inquérito policial militar - possíveis melhorias no emprego inquisitorial da PMPR. </w:t>
      </w:r>
      <w:r w:rsidRPr="00203D3F">
        <w:rPr>
          <w:b/>
        </w:rPr>
        <w:t>RECIMA21 - Revista Científica Multidisciplinar</w:t>
      </w:r>
      <w:r w:rsidRPr="00203D3F">
        <w:t>, [S. l.], v. 5, n. 11, p. e5115879, 2024.</w:t>
      </w:r>
    </w:p>
    <w:p w:rsidR="00EC7483" w:rsidRPr="00203D3F" w:rsidRDefault="00EC7483" w:rsidP="004600C2">
      <w:pPr>
        <w:spacing w:after="0"/>
      </w:pPr>
    </w:p>
    <w:p w:rsidR="00705FC9" w:rsidRPr="00203D3F" w:rsidRDefault="00705FC9" w:rsidP="004600C2">
      <w:pPr>
        <w:spacing w:after="0"/>
      </w:pPr>
      <w:r w:rsidRPr="00203D3F">
        <w:t>SCHWADERER</w:t>
      </w:r>
      <w:r w:rsidRPr="00203D3F">
        <w:t xml:space="preserve">, David. Análise do instituto do indiciamento à luz do sistema acusatório e dos princípios inerentes ao inquérito policial e o processo penal brasileiro. </w:t>
      </w:r>
      <w:r w:rsidRPr="00203D3F">
        <w:rPr>
          <w:b/>
        </w:rPr>
        <w:t>Revista Jurídica Acadêmica Novos Horizontes</w:t>
      </w:r>
      <w:r w:rsidRPr="00203D3F">
        <w:t xml:space="preserve">, </w:t>
      </w:r>
      <w:r w:rsidRPr="00203D3F">
        <w:t xml:space="preserve">[S. l.], </w:t>
      </w:r>
      <w:r w:rsidRPr="00203D3F">
        <w:t>n. 1, p. 1-29, jun./ago. 2021.</w:t>
      </w:r>
    </w:p>
    <w:p w:rsidR="00705FC9" w:rsidRPr="00203D3F" w:rsidRDefault="00705FC9" w:rsidP="004600C2">
      <w:pPr>
        <w:spacing w:after="0"/>
      </w:pPr>
    </w:p>
    <w:p w:rsidR="004600C2" w:rsidRPr="00203D3F" w:rsidRDefault="00D649F2" w:rsidP="004600C2">
      <w:pPr>
        <w:spacing w:after="0"/>
      </w:pPr>
      <w:r w:rsidRPr="00203D3F">
        <w:t xml:space="preserve">SOUSA, Denis Victor Lino de; ROAZZI, António. Investigação de homicídio, indiciamento e a tomada de decisão de delegados. </w:t>
      </w:r>
      <w:r w:rsidRPr="00203D3F">
        <w:rPr>
          <w:b/>
        </w:rPr>
        <w:t xml:space="preserve">Revista Brasileira de Ciências </w:t>
      </w:r>
      <w:proofErr w:type="gramStart"/>
      <w:r w:rsidRPr="00203D3F">
        <w:rPr>
          <w:b/>
        </w:rPr>
        <w:t>Policiais :</w:t>
      </w:r>
      <w:proofErr w:type="gramEnd"/>
      <w:r w:rsidRPr="00203D3F">
        <w:rPr>
          <w:b/>
        </w:rPr>
        <w:t xml:space="preserve"> RBCP</w:t>
      </w:r>
      <w:r w:rsidRPr="00203D3F">
        <w:t>, Brasília, v. 13, n. 10, p. 101-136, set./dez. 2022.</w:t>
      </w:r>
    </w:p>
    <w:p w:rsidR="00F515A7" w:rsidRPr="00203D3F" w:rsidRDefault="00F515A7" w:rsidP="004600C2">
      <w:pPr>
        <w:spacing w:after="0"/>
      </w:pPr>
    </w:p>
    <w:p w:rsidR="00F515A7" w:rsidRPr="00203D3F" w:rsidRDefault="00F515A7" w:rsidP="004600C2">
      <w:pPr>
        <w:spacing w:after="0"/>
      </w:pPr>
      <w:r w:rsidRPr="00203D3F">
        <w:t xml:space="preserve">WENDER, </w:t>
      </w:r>
      <w:proofErr w:type="spellStart"/>
      <w:r w:rsidRPr="00203D3F">
        <w:t>Huendel</w:t>
      </w:r>
      <w:proofErr w:type="spellEnd"/>
      <w:r w:rsidRPr="00203D3F">
        <w:t xml:space="preserve"> Rolim.</w:t>
      </w:r>
      <w:r w:rsidRPr="00203D3F">
        <w:rPr>
          <w:b/>
        </w:rPr>
        <w:t xml:space="preserve"> Dos indícios nas decisões que decretam medidas </w:t>
      </w:r>
      <w:proofErr w:type="spellStart"/>
      <w:r w:rsidRPr="00203D3F">
        <w:rPr>
          <w:b/>
        </w:rPr>
        <w:t>segregatórias</w:t>
      </w:r>
      <w:proofErr w:type="spellEnd"/>
      <w:r w:rsidRPr="00203D3F">
        <w:rPr>
          <w:b/>
        </w:rPr>
        <w:t xml:space="preserve"> no processo penal brasileiro</w:t>
      </w:r>
      <w:r w:rsidRPr="00203D3F">
        <w:t>. 2023. Dissertação (Mestrado em Direito) - Instituto Brasileiro de Ensino, Desenvolvimento e Pesquisa, Brasília, 2022.</w:t>
      </w:r>
    </w:p>
    <w:p w:rsidR="008C6AD2" w:rsidRPr="00203D3F" w:rsidRDefault="008C6AD2" w:rsidP="004600C2">
      <w:pPr>
        <w:spacing w:after="0"/>
      </w:pPr>
    </w:p>
    <w:p w:rsidR="008C6AD2" w:rsidRDefault="008C6AD2" w:rsidP="004600C2">
      <w:pPr>
        <w:spacing w:after="0"/>
      </w:pPr>
      <w:r w:rsidRPr="00203D3F">
        <w:t>ZUGAIBE</w:t>
      </w:r>
      <w:r w:rsidRPr="00203D3F">
        <w:t xml:space="preserve">, Nathalia </w:t>
      </w:r>
      <w:proofErr w:type="spellStart"/>
      <w:r w:rsidRPr="00203D3F">
        <w:t>Cassola</w:t>
      </w:r>
      <w:proofErr w:type="spellEnd"/>
      <w:r w:rsidRPr="00203D3F">
        <w:t xml:space="preserve">. </w:t>
      </w:r>
      <w:r w:rsidRPr="00203D3F">
        <w:rPr>
          <w:b/>
        </w:rPr>
        <w:t>Valoração dos indícios nas decisões penais</w:t>
      </w:r>
      <w:r w:rsidRPr="00203D3F">
        <w:t xml:space="preserve">. 2019.  </w:t>
      </w:r>
      <w:r w:rsidRPr="00203D3F">
        <w:t>Dissertação (Mestrado em Direito) -</w:t>
      </w:r>
      <w:r w:rsidRPr="00203D3F">
        <w:t xml:space="preserve"> Universidade de São Paulo, </w:t>
      </w:r>
      <w:r w:rsidRPr="00203D3F">
        <w:t>São Paulo</w:t>
      </w:r>
      <w:r w:rsidRPr="00203D3F">
        <w:t>, 2019.</w:t>
      </w:r>
      <w:bookmarkStart w:id="0" w:name="_GoBack"/>
      <w:bookmarkEnd w:id="0"/>
    </w:p>
    <w:sectPr w:rsidR="008C6AD2" w:rsidSect="00201688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C2"/>
    <w:rsid w:val="000F3A4C"/>
    <w:rsid w:val="00106916"/>
    <w:rsid w:val="001C00F4"/>
    <w:rsid w:val="00201688"/>
    <w:rsid w:val="00203D3F"/>
    <w:rsid w:val="002867FE"/>
    <w:rsid w:val="00365F3A"/>
    <w:rsid w:val="003A50FE"/>
    <w:rsid w:val="00434D70"/>
    <w:rsid w:val="004600C2"/>
    <w:rsid w:val="004745B3"/>
    <w:rsid w:val="00481D50"/>
    <w:rsid w:val="00550114"/>
    <w:rsid w:val="00705FC9"/>
    <w:rsid w:val="007C1EFD"/>
    <w:rsid w:val="008C6AD2"/>
    <w:rsid w:val="00A5433C"/>
    <w:rsid w:val="00C626D8"/>
    <w:rsid w:val="00D649F2"/>
    <w:rsid w:val="00EC5633"/>
    <w:rsid w:val="00EC7483"/>
    <w:rsid w:val="00F5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A061"/>
  <w15:chartTrackingRefBased/>
  <w15:docId w15:val="{672026CF-4313-4952-9C00-68268DAA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19</cp:revision>
  <dcterms:created xsi:type="dcterms:W3CDTF">2024-11-06T18:38:00Z</dcterms:created>
  <dcterms:modified xsi:type="dcterms:W3CDTF">2024-11-07T20:11:00Z</dcterms:modified>
</cp:coreProperties>
</file>