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37" w:rsidRDefault="0076680D" w:rsidP="0076680D">
      <w:pPr>
        <w:spacing w:after="0"/>
      </w:pPr>
      <w:r w:rsidRPr="0076680D">
        <w:rPr>
          <w:b/>
          <w:sz w:val="32"/>
          <w:szCs w:val="32"/>
        </w:rPr>
        <w:t>PESQUISA - Investigação nos Crimes Eleitorais</w:t>
      </w:r>
      <w:r w:rsidRPr="0076680D">
        <w:t xml:space="preserve"> (05-07-2023)</w:t>
      </w:r>
    </w:p>
    <w:p w:rsidR="0076680D" w:rsidRDefault="0076680D" w:rsidP="0076680D">
      <w:pPr>
        <w:spacing w:after="0"/>
      </w:pPr>
    </w:p>
    <w:p w:rsidR="0076680D" w:rsidRDefault="0076680D" w:rsidP="0076680D">
      <w:pPr>
        <w:spacing w:after="0"/>
      </w:pPr>
    </w:p>
    <w:p w:rsidR="00397471" w:rsidRDefault="00397471" w:rsidP="0076680D">
      <w:pPr>
        <w:spacing w:after="0"/>
      </w:pPr>
    </w:p>
    <w:p w:rsidR="00397471" w:rsidRDefault="00397471" w:rsidP="0076680D">
      <w:pPr>
        <w:spacing w:after="0"/>
      </w:pPr>
    </w:p>
    <w:p w:rsidR="001D1E62" w:rsidRDefault="001D1E62" w:rsidP="001D1E62">
      <w:pPr>
        <w:spacing w:after="0"/>
      </w:pPr>
      <w:r w:rsidRPr="001D1E62">
        <w:t>BEM, Leonardo Schmitt de</w:t>
      </w:r>
      <w:r>
        <w:t xml:space="preserve">; </w:t>
      </w:r>
      <w:r w:rsidRPr="001D1E62">
        <w:t xml:space="preserve">CUNHA, Mariana </w:t>
      </w:r>
      <w:proofErr w:type="spellStart"/>
      <w:r w:rsidRPr="001D1E62">
        <w:t>Gercia</w:t>
      </w:r>
      <w:proofErr w:type="spellEnd"/>
      <w:r w:rsidRPr="001D1E62">
        <w:t xml:space="preserve">. Análise constitucional e legal dos crimes eleitorais. </w:t>
      </w:r>
      <w:r w:rsidRPr="001D1E62">
        <w:rPr>
          <w:b/>
        </w:rPr>
        <w:t>Revista IOB de Direito Penal e Processual Penal</w:t>
      </w:r>
      <w:r w:rsidRPr="001D1E62">
        <w:t xml:space="preserve">, </w:t>
      </w:r>
      <w:r>
        <w:t xml:space="preserve">Brasília, </w:t>
      </w:r>
      <w:r w:rsidRPr="001D1E62">
        <w:t>v. 11, n. 62, p. 07-34, jun./jul. 2010.</w:t>
      </w:r>
      <w:r>
        <w:t xml:space="preserve"> </w:t>
      </w:r>
      <w:r w:rsidRPr="00397471">
        <w:rPr>
          <w:highlight w:val="yellow"/>
        </w:rPr>
        <w:t>TEM PDF</w:t>
      </w:r>
    </w:p>
    <w:p w:rsidR="001D1E62" w:rsidRDefault="001D1E62" w:rsidP="0076680D">
      <w:pPr>
        <w:spacing w:after="0"/>
      </w:pPr>
    </w:p>
    <w:p w:rsidR="000C4036" w:rsidRDefault="000C4036" w:rsidP="0076680D">
      <w:pPr>
        <w:spacing w:after="0"/>
      </w:pPr>
      <w:r w:rsidRPr="000C4036">
        <w:t xml:space="preserve">FISCHER, Douglas. Crimes eleitorais e os eventualmente conexos diante do novo entendimento do Supremo Tribunal Federal. </w:t>
      </w:r>
      <w:r w:rsidRPr="000C4036">
        <w:rPr>
          <w:b/>
        </w:rPr>
        <w:t>Revista do TRE-RS</w:t>
      </w:r>
      <w:r w:rsidRPr="000C4036">
        <w:t xml:space="preserve">, </w:t>
      </w:r>
      <w:r>
        <w:t xml:space="preserve">Porto Alegre, v. 24, </w:t>
      </w:r>
      <w:r w:rsidRPr="000C4036">
        <w:t xml:space="preserve">n. 46, </w:t>
      </w:r>
      <w:r w:rsidR="005A4B61">
        <w:t xml:space="preserve">p. 95-130, </w:t>
      </w:r>
      <w:proofErr w:type="gramStart"/>
      <w:r>
        <w:t>jan./</w:t>
      </w:r>
      <w:proofErr w:type="gramEnd"/>
      <w:r>
        <w:t xml:space="preserve">jun. </w:t>
      </w:r>
      <w:r w:rsidRPr="000C4036">
        <w:t>2019.</w:t>
      </w:r>
      <w:r>
        <w:t xml:space="preserve"> </w:t>
      </w:r>
      <w:r w:rsidRPr="00397471">
        <w:rPr>
          <w:highlight w:val="yellow"/>
        </w:rPr>
        <w:t>TEM PDF</w:t>
      </w:r>
    </w:p>
    <w:p w:rsidR="000C4036" w:rsidRDefault="000C4036" w:rsidP="0076680D">
      <w:pPr>
        <w:spacing w:after="0"/>
      </w:pPr>
    </w:p>
    <w:p w:rsidR="00976B82" w:rsidRDefault="00976B82" w:rsidP="0076680D">
      <w:pPr>
        <w:spacing w:after="0"/>
      </w:pPr>
      <w:r w:rsidRPr="00976B82">
        <w:t>GOMES</w:t>
      </w:r>
      <w:r>
        <w:t>,</w:t>
      </w:r>
      <w:r w:rsidRPr="00976B82">
        <w:t xml:space="preserve"> </w:t>
      </w:r>
      <w:r>
        <w:t xml:space="preserve">Luiz Flávio. </w:t>
      </w:r>
      <w:r w:rsidRPr="00976B82">
        <w:t xml:space="preserve">Crimes eleitorais: MP pode investigar e Justiça </w:t>
      </w:r>
      <w:proofErr w:type="spellStart"/>
      <w:r w:rsidRPr="00976B82">
        <w:t>zigue-zagueante</w:t>
      </w:r>
      <w:proofErr w:type="spellEnd"/>
      <w:r>
        <w:t xml:space="preserve">. </w:t>
      </w:r>
      <w:proofErr w:type="spellStart"/>
      <w:r w:rsidRPr="00DF344E">
        <w:rPr>
          <w:b/>
        </w:rPr>
        <w:t>JusBrasil</w:t>
      </w:r>
      <w:proofErr w:type="spellEnd"/>
      <w:r>
        <w:t xml:space="preserve">, </w:t>
      </w:r>
      <w:r w:rsidRPr="00DF344E">
        <w:t>Salvador</w:t>
      </w:r>
      <w:r>
        <w:t>, 22</w:t>
      </w:r>
      <w:r>
        <w:t>,</w:t>
      </w:r>
      <w:r>
        <w:t xml:space="preserve"> maio</w:t>
      </w:r>
      <w:r>
        <w:t xml:space="preserve"> 20</w:t>
      </w:r>
      <w:r>
        <w:t>14</w:t>
      </w:r>
      <w:r>
        <w:t xml:space="preserve">. Disponível em: </w:t>
      </w:r>
      <w:hyperlink r:id="rId4" w:history="1">
        <w:r w:rsidRPr="00C273AC">
          <w:rPr>
            <w:rStyle w:val="Hyperlink"/>
          </w:rPr>
          <w:t>https://www.jusbrasil.com.br/artigos/crimes-eleitorais-mp-pode-investigar-e-justica-zigue-zagueante/120003028</w:t>
        </w:r>
      </w:hyperlink>
      <w:r>
        <w:t>. Acesso em: 5 jul. 2023.</w:t>
      </w:r>
    </w:p>
    <w:p w:rsidR="00976B82" w:rsidRDefault="00976B82" w:rsidP="0076680D">
      <w:pPr>
        <w:spacing w:after="0"/>
      </w:pPr>
    </w:p>
    <w:p w:rsidR="00B709A8" w:rsidRDefault="00B709A8" w:rsidP="0076680D">
      <w:pPr>
        <w:spacing w:after="0"/>
      </w:pPr>
      <w:r w:rsidRPr="00B709A8">
        <w:t>LOPES</w:t>
      </w:r>
      <w:r>
        <w:t>,</w:t>
      </w:r>
      <w:r w:rsidRPr="00B709A8">
        <w:t xml:space="preserve"> </w:t>
      </w:r>
      <w:r>
        <w:t xml:space="preserve">Alessandro dos Santos. </w:t>
      </w:r>
      <w:r w:rsidRPr="00B709A8">
        <w:t>Competência Criminal da Justiça Eleitoral: Análise sobre crimes comuns conexos aos crimes eleitorais frente ao entendimento do Supremo Tribunal Federal</w:t>
      </w:r>
      <w:r>
        <w:t xml:space="preserve">. </w:t>
      </w:r>
      <w:r w:rsidRPr="00B709A8">
        <w:rPr>
          <w:b/>
        </w:rPr>
        <w:t>Revista Eleições &amp; Cidadania</w:t>
      </w:r>
      <w:r w:rsidRPr="00B709A8">
        <w:t xml:space="preserve"> </w:t>
      </w:r>
      <w:r>
        <w:t xml:space="preserve">- </w:t>
      </w:r>
      <w:r w:rsidRPr="00B709A8">
        <w:t>TRE-PI</w:t>
      </w:r>
      <w:r>
        <w:t xml:space="preserve">, Teresina, </w:t>
      </w:r>
      <w:r w:rsidRPr="00B709A8">
        <w:t xml:space="preserve">v. 1 n. 1 </w:t>
      </w:r>
      <w:r>
        <w:t xml:space="preserve">p. 5-30, </w:t>
      </w:r>
      <w:r w:rsidRPr="00B709A8">
        <w:t>2020</w:t>
      </w:r>
      <w:r>
        <w:t xml:space="preserve">. </w:t>
      </w:r>
      <w:r w:rsidRPr="00397471">
        <w:rPr>
          <w:highlight w:val="yellow"/>
        </w:rPr>
        <w:t>TEM PDF</w:t>
      </w:r>
      <w:bookmarkStart w:id="0" w:name="_GoBack"/>
      <w:bookmarkEnd w:id="0"/>
    </w:p>
    <w:p w:rsidR="00B709A8" w:rsidRDefault="00B709A8" w:rsidP="0076680D">
      <w:pPr>
        <w:spacing w:after="0"/>
      </w:pPr>
    </w:p>
    <w:p w:rsidR="001D1E62" w:rsidRDefault="001D1E62" w:rsidP="0076680D">
      <w:pPr>
        <w:spacing w:after="0"/>
      </w:pPr>
      <w:r w:rsidRPr="001D1E62">
        <w:t>MORAIS</w:t>
      </w:r>
      <w:r>
        <w:t>,</w:t>
      </w:r>
      <w:r w:rsidRPr="001D1E62">
        <w:t xml:space="preserve"> Fernanda de</w:t>
      </w:r>
      <w:r>
        <w:t xml:space="preserve">. </w:t>
      </w:r>
      <w:r w:rsidRPr="001D1E62">
        <w:t>Qual o papel do TSE na investigação de crimes eleitorais?</w:t>
      </w:r>
      <w:r>
        <w:t xml:space="preserve"> </w:t>
      </w:r>
      <w:r w:rsidRPr="005F1F2A">
        <w:rPr>
          <w:b/>
        </w:rPr>
        <w:t>Blog do IDP</w:t>
      </w:r>
      <w:r w:rsidR="00D00F2A">
        <w:t xml:space="preserve"> (</w:t>
      </w:r>
      <w:r w:rsidR="00D00F2A" w:rsidRPr="00D00F2A">
        <w:t>Instituto Brasileiro de Ensino, Desenvolvimento e Pesquisa</w:t>
      </w:r>
      <w:r w:rsidR="00D00F2A">
        <w:t>),</w:t>
      </w:r>
      <w:r w:rsidR="00CA5208">
        <w:t xml:space="preserve"> Brasília. </w:t>
      </w:r>
      <w:r>
        <w:t xml:space="preserve">Disponível em: </w:t>
      </w:r>
      <w:hyperlink r:id="rId5" w:history="1">
        <w:r w:rsidRPr="00C273AC">
          <w:rPr>
            <w:rStyle w:val="Hyperlink"/>
          </w:rPr>
          <w:t>https://direito.idp.edu.br/blog/direito-eleitoral/investigacao-de-crimes-eleitorais/</w:t>
        </w:r>
      </w:hyperlink>
      <w:r>
        <w:t>. Acesso em: 5 jul. 2023.</w:t>
      </w:r>
      <w:r w:rsidRPr="001D1E62">
        <w:t xml:space="preserve"> </w:t>
      </w:r>
    </w:p>
    <w:p w:rsidR="001D1E62" w:rsidRDefault="001D1E62" w:rsidP="0076680D">
      <w:pPr>
        <w:spacing w:after="0"/>
      </w:pPr>
    </w:p>
    <w:p w:rsidR="00397471" w:rsidRDefault="00397471" w:rsidP="0076680D">
      <w:pPr>
        <w:spacing w:after="0"/>
      </w:pPr>
      <w:r w:rsidRPr="00397471">
        <w:t>SENNA, Miguel de Almeida Moura. Atribuição concorrente para a inves</w:t>
      </w:r>
      <w:r>
        <w:t xml:space="preserve">tigação de crimes eleitorais. </w:t>
      </w:r>
      <w:r w:rsidRPr="00397471">
        <w:rPr>
          <w:b/>
        </w:rPr>
        <w:t>Segurança Pública &amp; Cidadania</w:t>
      </w:r>
      <w:r w:rsidRPr="00397471">
        <w:t xml:space="preserve">: Revista Brasileira de Segurança Pública e Cidadania, </w:t>
      </w:r>
      <w:r w:rsidR="00DC062D">
        <w:rPr>
          <w:rFonts w:ascii="Segoe UI" w:hAnsi="Segoe UI" w:cs="Segoe UI"/>
          <w:sz w:val="20"/>
          <w:szCs w:val="20"/>
          <w:shd w:val="clear" w:color="auto" w:fill="FFFFFF"/>
        </w:rPr>
        <w:t>Brasília</w:t>
      </w:r>
      <w:r w:rsidR="00DC062D">
        <w:rPr>
          <w:rFonts w:ascii="Segoe UI" w:hAnsi="Segoe UI" w:cs="Segoe UI"/>
          <w:sz w:val="20"/>
          <w:szCs w:val="20"/>
          <w:shd w:val="clear" w:color="auto" w:fill="FFFFFF"/>
        </w:rPr>
        <w:t>,</w:t>
      </w:r>
      <w:r w:rsidR="00DC062D" w:rsidRPr="00397471">
        <w:t xml:space="preserve"> </w:t>
      </w:r>
      <w:r w:rsidRPr="00397471">
        <w:t xml:space="preserve">v. 2, n. 1, p. 97-117, </w:t>
      </w:r>
      <w:proofErr w:type="gramStart"/>
      <w:r w:rsidRPr="00397471">
        <w:t>jan./</w:t>
      </w:r>
      <w:proofErr w:type="gramEnd"/>
      <w:r w:rsidRPr="00397471">
        <w:t>jun. 2009</w:t>
      </w:r>
      <w:r>
        <w:t xml:space="preserve">. </w:t>
      </w:r>
      <w:r w:rsidRPr="00397471">
        <w:rPr>
          <w:highlight w:val="yellow"/>
        </w:rPr>
        <w:t>TEM PDF</w:t>
      </w:r>
    </w:p>
    <w:p w:rsidR="0076680D" w:rsidRDefault="0076680D" w:rsidP="0076680D">
      <w:pPr>
        <w:spacing w:after="0"/>
      </w:pPr>
    </w:p>
    <w:p w:rsidR="00DC062D" w:rsidRDefault="00DC062D" w:rsidP="00DC062D">
      <w:pPr>
        <w:spacing w:after="0"/>
      </w:pPr>
      <w:r w:rsidRPr="00DC062D">
        <w:t xml:space="preserve">VAZ, Denise </w:t>
      </w:r>
      <w:proofErr w:type="spellStart"/>
      <w:r w:rsidRPr="00DC062D">
        <w:t>Provasi</w:t>
      </w:r>
      <w:proofErr w:type="spellEnd"/>
      <w:r>
        <w:t>; AGOSTI,</w:t>
      </w:r>
      <w:r>
        <w:t xml:space="preserve"> Francisco </w:t>
      </w:r>
      <w:proofErr w:type="spellStart"/>
      <w:r>
        <w:t>Felippe</w:t>
      </w:r>
      <w:proofErr w:type="spellEnd"/>
      <w:r>
        <w:t xml:space="preserve"> Lebrão</w:t>
      </w:r>
      <w:r>
        <w:t>; SZUVARCFUTER</w:t>
      </w:r>
      <w:r>
        <w:t>, Davi.</w:t>
      </w:r>
      <w:r>
        <w:t xml:space="preserve"> </w:t>
      </w:r>
      <w:r w:rsidRPr="00DC062D">
        <w:t xml:space="preserve">Competência da Justiça eleitoral para os crimes eleitorais e </w:t>
      </w:r>
      <w:proofErr w:type="gramStart"/>
      <w:r w:rsidRPr="00DC062D">
        <w:t>conexos :</w:t>
      </w:r>
      <w:proofErr w:type="gramEnd"/>
      <w:r w:rsidRPr="00DC062D">
        <w:t xml:space="preserve"> confronto entre os crimes de "caixa dois eleitoral" e corrupção passiva e lavagem de dinheiro e a repercussão na fixação da competência. </w:t>
      </w:r>
      <w:r w:rsidRPr="00DC062D">
        <w:rPr>
          <w:b/>
        </w:rPr>
        <w:t xml:space="preserve">Revista do </w:t>
      </w:r>
      <w:r>
        <w:rPr>
          <w:b/>
        </w:rPr>
        <w:t>A</w:t>
      </w:r>
      <w:r w:rsidRPr="00DC062D">
        <w:rPr>
          <w:b/>
        </w:rPr>
        <w:t>dvogado</w:t>
      </w:r>
      <w:r w:rsidRPr="00DC062D">
        <w:t xml:space="preserve">, </w:t>
      </w:r>
      <w:r w:rsidR="00976B82">
        <w:t xml:space="preserve">São Paulo, </w:t>
      </w:r>
      <w:r w:rsidRPr="00DC062D">
        <w:t>v. 38, n. 138, p. 73-84, jun. 2018.</w:t>
      </w:r>
      <w:r w:rsidR="00976B82">
        <w:t xml:space="preserve"> </w:t>
      </w:r>
      <w:r w:rsidR="00976B82" w:rsidRPr="00397471">
        <w:rPr>
          <w:highlight w:val="yellow"/>
        </w:rPr>
        <w:t>TEM PDF</w:t>
      </w:r>
    </w:p>
    <w:p w:rsidR="00397471" w:rsidRDefault="00397471" w:rsidP="0076680D">
      <w:pPr>
        <w:spacing w:after="0"/>
      </w:pPr>
    </w:p>
    <w:p w:rsidR="001D1E62" w:rsidRDefault="001D1E62" w:rsidP="0076680D">
      <w:pPr>
        <w:spacing w:after="0"/>
      </w:pPr>
    </w:p>
    <w:p w:rsidR="00397471" w:rsidRDefault="001D1E62" w:rsidP="0076680D">
      <w:pPr>
        <w:spacing w:after="0"/>
      </w:pPr>
      <w:r w:rsidRPr="001D1E62">
        <w:t xml:space="preserve">Resolução </w:t>
      </w:r>
      <w:r>
        <w:t>do TSE n</w:t>
      </w:r>
      <w:r w:rsidRPr="001D1E62">
        <w:t xml:space="preserve">º 23.640, de 29 de abril de </w:t>
      </w:r>
      <w:r>
        <w:t xml:space="preserve">2021. Disponível em: </w:t>
      </w:r>
      <w:hyperlink r:id="rId6" w:history="1">
        <w:r w:rsidRPr="00C273AC">
          <w:rPr>
            <w:rStyle w:val="Hyperlink"/>
          </w:rPr>
          <w:t>https://www.tse.jus.br/legislacao/compilada/res/2021/resolucao-no-23-640-de-29-de-abril-de-2021</w:t>
        </w:r>
      </w:hyperlink>
      <w:r>
        <w:t>.</w:t>
      </w:r>
    </w:p>
    <w:p w:rsidR="001D1E62" w:rsidRDefault="001D1E62" w:rsidP="0076680D">
      <w:pPr>
        <w:spacing w:after="0"/>
      </w:pPr>
    </w:p>
    <w:sectPr w:rsidR="001D1E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0D"/>
    <w:rsid w:val="000C4036"/>
    <w:rsid w:val="001D1E62"/>
    <w:rsid w:val="00397471"/>
    <w:rsid w:val="005A4B61"/>
    <w:rsid w:val="005F1F2A"/>
    <w:rsid w:val="00671937"/>
    <w:rsid w:val="0076680D"/>
    <w:rsid w:val="00891071"/>
    <w:rsid w:val="00976B82"/>
    <w:rsid w:val="00B709A8"/>
    <w:rsid w:val="00CA5208"/>
    <w:rsid w:val="00D00F2A"/>
    <w:rsid w:val="00D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D672"/>
  <w15:chartTrackingRefBased/>
  <w15:docId w15:val="{4DE802A1-D4D3-4C5B-9170-E99E43E6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6B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se.jus.br/legislacao/compilada/res/2021/resolucao-no-23-640-de-29-de-abril-de-2021" TargetMode="External"/><Relationship Id="rId5" Type="http://schemas.openxmlformats.org/officeDocument/2006/relationships/hyperlink" Target="https://direito.idp.edu.br/blog/direito-eleitoral/investigacao-de-crimes-eleitorais/" TargetMode="External"/><Relationship Id="rId4" Type="http://schemas.openxmlformats.org/officeDocument/2006/relationships/hyperlink" Target="https://www.jusbrasil.com.br/artigos/crimes-eleitorais-mp-pode-investigar-e-justica-zigue-zagueante/12000302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12</cp:revision>
  <dcterms:created xsi:type="dcterms:W3CDTF">2023-07-05T18:40:00Z</dcterms:created>
  <dcterms:modified xsi:type="dcterms:W3CDTF">2023-07-05T19:39:00Z</dcterms:modified>
</cp:coreProperties>
</file>