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DD4916" w:rsidP="00DD4916">
      <w:pPr>
        <w:spacing w:after="0"/>
      </w:pPr>
      <w:r w:rsidRPr="00DD4916">
        <w:rPr>
          <w:sz w:val="40"/>
          <w:szCs w:val="40"/>
        </w:rPr>
        <w:t xml:space="preserve">Pesquisa - </w:t>
      </w:r>
      <w:r w:rsidRPr="00DD4916">
        <w:rPr>
          <w:b/>
          <w:sz w:val="40"/>
          <w:szCs w:val="40"/>
        </w:rPr>
        <w:t>Princípio da Razoabilidade</w:t>
      </w:r>
      <w:r w:rsidRPr="00DD4916">
        <w:t xml:space="preserve"> </w:t>
      </w:r>
      <w:r>
        <w:t xml:space="preserve">-- </w:t>
      </w:r>
      <w:r w:rsidRPr="00DD4916">
        <w:t>(08</w:t>
      </w:r>
      <w:r>
        <w:t>/05/</w:t>
      </w:r>
      <w:r w:rsidRPr="00DD4916">
        <w:t>2024)</w:t>
      </w:r>
    </w:p>
    <w:p w:rsidR="00DD4916" w:rsidRDefault="00DD4916" w:rsidP="00DD4916">
      <w:pPr>
        <w:spacing w:after="0"/>
      </w:pPr>
    </w:p>
    <w:p w:rsidR="00DD4916" w:rsidRDefault="00DD4916" w:rsidP="00DD4916">
      <w:pPr>
        <w:spacing w:after="0"/>
      </w:pPr>
    </w:p>
    <w:p w:rsidR="00DD4916" w:rsidRDefault="00DD4916" w:rsidP="00DD4916">
      <w:pPr>
        <w:spacing w:after="0"/>
      </w:pPr>
    </w:p>
    <w:p w:rsidR="00DE5D46" w:rsidRDefault="00DE5D46" w:rsidP="001D2E1C">
      <w:pPr>
        <w:spacing w:after="0"/>
      </w:pPr>
      <w:r w:rsidRPr="00DE5D46">
        <w:t xml:space="preserve">ABBAS, </w:t>
      </w:r>
      <w:proofErr w:type="spellStart"/>
      <w:r w:rsidRPr="00DE5D46">
        <w:t>Sandrea</w:t>
      </w:r>
      <w:proofErr w:type="spellEnd"/>
      <w:r w:rsidRPr="00DE5D46">
        <w:t xml:space="preserve"> Alves</w:t>
      </w:r>
      <w:r>
        <w:t>.</w:t>
      </w:r>
      <w:r w:rsidRPr="00DE5D46">
        <w:t xml:space="preserve"> Princípio da razoabilidade. </w:t>
      </w:r>
      <w:r w:rsidRPr="00DE5D46">
        <w:rPr>
          <w:b/>
        </w:rPr>
        <w:t>Revista Científica Semana Acadêmica</w:t>
      </w:r>
      <w:r w:rsidRPr="00DE5D46">
        <w:t xml:space="preserve">. Fortaleza, </w:t>
      </w:r>
      <w:r>
        <w:t xml:space="preserve">n. </w:t>
      </w:r>
      <w:r w:rsidRPr="00DE5D46">
        <w:t xml:space="preserve">56, </w:t>
      </w:r>
      <w:r>
        <w:t xml:space="preserve">p. 1-16, </w:t>
      </w:r>
      <w:r w:rsidRPr="00DE5D46">
        <w:t>2014.</w:t>
      </w:r>
    </w:p>
    <w:p w:rsidR="00DE5D46" w:rsidRDefault="00DE5D46" w:rsidP="001D2E1C">
      <w:pPr>
        <w:spacing w:after="0"/>
      </w:pPr>
    </w:p>
    <w:p w:rsidR="001D2E1C" w:rsidRDefault="001D2E1C" w:rsidP="001D2E1C">
      <w:pPr>
        <w:spacing w:after="0"/>
      </w:pPr>
      <w:r w:rsidRPr="001D2E1C">
        <w:t>BARROSO</w:t>
      </w:r>
      <w:r>
        <w:t>,</w:t>
      </w:r>
      <w:r w:rsidRPr="001D2E1C">
        <w:t xml:space="preserve"> Luís Roberto</w:t>
      </w:r>
      <w:r>
        <w:t>.</w:t>
      </w:r>
      <w:r w:rsidRPr="001D2E1C">
        <w:t xml:space="preserve"> </w:t>
      </w:r>
      <w:r>
        <w:t>Os princípios da razoabilidade e da proporcionalidade no Direito Constitucional.</w:t>
      </w:r>
      <w:r w:rsidRPr="001D2E1C">
        <w:t xml:space="preserve"> </w:t>
      </w:r>
      <w:r w:rsidRPr="001D2E1C">
        <w:rPr>
          <w:b/>
        </w:rPr>
        <w:t>Revista de Direito do Ministério Público</w:t>
      </w:r>
      <w:r>
        <w:t>, Rio de Janeiro,</w:t>
      </w:r>
      <w:r w:rsidRPr="001D2E1C">
        <w:t xml:space="preserve"> </w:t>
      </w:r>
      <w:r>
        <w:t>n. 4</w:t>
      </w:r>
      <w:r w:rsidRPr="001D2E1C">
        <w:t xml:space="preserve">, </w:t>
      </w:r>
      <w:r>
        <w:t xml:space="preserve">p. 160-175, </w:t>
      </w:r>
      <w:r w:rsidRPr="001D2E1C">
        <w:t>1996</w:t>
      </w:r>
      <w:r>
        <w:t>.</w:t>
      </w:r>
    </w:p>
    <w:p w:rsidR="001D2E1C" w:rsidRDefault="001D2E1C" w:rsidP="00DD4916">
      <w:pPr>
        <w:spacing w:after="0"/>
      </w:pPr>
    </w:p>
    <w:p w:rsidR="00576732" w:rsidRDefault="00E02742" w:rsidP="00DD4916">
      <w:pPr>
        <w:spacing w:after="0"/>
      </w:pPr>
      <w:r w:rsidRPr="00E02742">
        <w:t>CABETTE, Eduardo Luiz Santos. Abuso de autoridade e violaç</w:t>
      </w:r>
      <w:r w:rsidR="00B77366">
        <w:t xml:space="preserve">ão da razoabilidade dos prazos. </w:t>
      </w:r>
      <w:proofErr w:type="spellStart"/>
      <w:r w:rsidR="00576732">
        <w:rPr>
          <w:b/>
        </w:rPr>
        <w:t>JusBrasil</w:t>
      </w:r>
      <w:proofErr w:type="spellEnd"/>
      <w:r w:rsidRPr="00E02742">
        <w:t xml:space="preserve">, </w:t>
      </w:r>
      <w:r w:rsidR="00576732">
        <w:t xml:space="preserve">12 </w:t>
      </w:r>
      <w:r w:rsidRPr="00E02742">
        <w:t>ju</w:t>
      </w:r>
      <w:r w:rsidR="00576732">
        <w:t>n</w:t>
      </w:r>
      <w:r w:rsidRPr="00E02742">
        <w:t>. 2020</w:t>
      </w:r>
      <w:r w:rsidRPr="00576732">
        <w:t xml:space="preserve">. </w:t>
      </w:r>
      <w:r w:rsidR="00576732" w:rsidRPr="00576732">
        <w:t>Disponível em</w:t>
      </w:r>
      <w:r w:rsidR="00576732">
        <w:t xml:space="preserve">: </w:t>
      </w:r>
      <w:hyperlink r:id="rId4" w:history="1">
        <w:r w:rsidR="00576732" w:rsidRPr="00301396">
          <w:rPr>
            <w:rStyle w:val="Hyperlink"/>
          </w:rPr>
          <w:t>https://www.jusbrasil.com.br/artigos/abuso-de-autoridade-e-violacao-da-razoabilidade-dos-prazos/859670985</w:t>
        </w:r>
      </w:hyperlink>
      <w:r w:rsidR="00576732">
        <w:t xml:space="preserve">. Acesso em: </w:t>
      </w:r>
      <w:proofErr w:type="gramStart"/>
      <w:r w:rsidR="00576732">
        <w:t>09 maio 2024</w:t>
      </w:r>
      <w:proofErr w:type="gramEnd"/>
      <w:r w:rsidR="00576732">
        <w:t>.</w:t>
      </w:r>
    </w:p>
    <w:p w:rsidR="00E02742" w:rsidRDefault="00E02742" w:rsidP="00DD4916">
      <w:pPr>
        <w:spacing w:after="0"/>
      </w:pPr>
    </w:p>
    <w:p w:rsidR="00B3696A" w:rsidRDefault="00B3696A" w:rsidP="00DD4916">
      <w:pPr>
        <w:spacing w:after="0"/>
      </w:pPr>
      <w:r w:rsidRPr="00B3696A">
        <w:t>GARCIA</w:t>
      </w:r>
      <w:r>
        <w:t>,</w:t>
      </w:r>
      <w:r w:rsidRPr="00B3696A">
        <w:t xml:space="preserve"> Fabio Henrique </w:t>
      </w:r>
      <w:proofErr w:type="spellStart"/>
      <w:r w:rsidRPr="00B3696A">
        <w:t>Falcone</w:t>
      </w:r>
      <w:proofErr w:type="spellEnd"/>
      <w:r>
        <w:t>.</w:t>
      </w:r>
      <w:r w:rsidRPr="00B3696A">
        <w:t xml:space="preserve"> Razoabilidade e proporcionalidade: instrumentos de racionalidade discursiva</w:t>
      </w:r>
      <w:r>
        <w:t xml:space="preserve">. </w:t>
      </w:r>
      <w:r w:rsidRPr="00B3696A">
        <w:rPr>
          <w:b/>
        </w:rPr>
        <w:t>Escola Paulista da Magistratura</w:t>
      </w:r>
      <w:r>
        <w:t xml:space="preserve">, São Paulo, 30 set. 2012. Disponível em: </w:t>
      </w:r>
      <w:hyperlink r:id="rId5" w:history="1">
        <w:r w:rsidRPr="00D535B4">
          <w:rPr>
            <w:rStyle w:val="Hyperlink"/>
          </w:rPr>
          <w:t>https://epm.tjsp.jus.br/Artigo/Acervo/16148?pagina=4</w:t>
        </w:r>
      </w:hyperlink>
      <w:r>
        <w:t xml:space="preserve">. Acesso em: </w:t>
      </w:r>
      <w:proofErr w:type="gramStart"/>
      <w:r>
        <w:t>08 maio 2024</w:t>
      </w:r>
      <w:proofErr w:type="gramEnd"/>
      <w:r>
        <w:t>.</w:t>
      </w:r>
    </w:p>
    <w:p w:rsidR="00B3696A" w:rsidRDefault="00B3696A" w:rsidP="00DD4916">
      <w:pPr>
        <w:spacing w:after="0"/>
      </w:pPr>
    </w:p>
    <w:p w:rsidR="007E6E1D" w:rsidRDefault="007E6E1D" w:rsidP="00DD4916">
      <w:pPr>
        <w:spacing w:after="0"/>
      </w:pPr>
      <w:r w:rsidRPr="007E6E1D">
        <w:t>GOMES</w:t>
      </w:r>
      <w:r>
        <w:t>,</w:t>
      </w:r>
      <w:r w:rsidRPr="007E6E1D">
        <w:t xml:space="preserve"> Anderson Ricardo</w:t>
      </w:r>
      <w:r>
        <w:t xml:space="preserve">; </w:t>
      </w:r>
      <w:r w:rsidRPr="007E6E1D">
        <w:t>TAVEIRA</w:t>
      </w:r>
      <w:r>
        <w:t>,</w:t>
      </w:r>
      <w:r w:rsidRPr="007E6E1D">
        <w:t xml:space="preserve"> Rafael de Vasconcelos</w:t>
      </w:r>
      <w:r>
        <w:t xml:space="preserve">. </w:t>
      </w:r>
      <w:r w:rsidRPr="007E6E1D">
        <w:t>OS princípios da proporcionalidade e da razoabilidade no constitucionalismo brasileiro</w:t>
      </w:r>
      <w:r>
        <w:t xml:space="preserve">. </w:t>
      </w:r>
      <w:r w:rsidRPr="007E6E1D">
        <w:rPr>
          <w:b/>
        </w:rPr>
        <w:t>Revista de Direito Constitucional e Internacional</w:t>
      </w:r>
      <w:r>
        <w:t>.</w:t>
      </w:r>
      <w:r w:rsidRPr="007E6E1D">
        <w:t xml:space="preserve"> </w:t>
      </w:r>
      <w:r>
        <w:t>São Paulo, n</w:t>
      </w:r>
      <w:r w:rsidRPr="007E6E1D">
        <w:t>. 82</w:t>
      </w:r>
      <w:r>
        <w:t>,</w:t>
      </w:r>
      <w:r w:rsidRPr="007E6E1D">
        <w:t xml:space="preserve"> p. 275-312</w:t>
      </w:r>
      <w:r>
        <w:t>,</w:t>
      </w:r>
      <w:r w:rsidRPr="007E6E1D">
        <w:t xml:space="preserve"> </w:t>
      </w:r>
      <w:proofErr w:type="gramStart"/>
      <w:r>
        <w:t>j</w:t>
      </w:r>
      <w:r w:rsidRPr="007E6E1D">
        <w:t>an</w:t>
      </w:r>
      <w:r>
        <w:t>./</w:t>
      </w:r>
      <w:proofErr w:type="gramEnd"/>
      <w:r>
        <w:t>m</w:t>
      </w:r>
      <w:r w:rsidRPr="007E6E1D">
        <w:t>ar</w:t>
      </w:r>
      <w:r>
        <w:t>.</w:t>
      </w:r>
      <w:r w:rsidRPr="007E6E1D">
        <w:t xml:space="preserve"> 2013</w:t>
      </w:r>
      <w:r>
        <w:t>.</w:t>
      </w:r>
    </w:p>
    <w:p w:rsidR="007E6E1D" w:rsidRDefault="007E6E1D" w:rsidP="00DD4916">
      <w:pPr>
        <w:spacing w:after="0"/>
      </w:pPr>
    </w:p>
    <w:p w:rsidR="00111534" w:rsidRDefault="00111534" w:rsidP="00DD4916">
      <w:pPr>
        <w:spacing w:after="0"/>
      </w:pPr>
      <w:r w:rsidRPr="00111534">
        <w:t>LOPES, Joã</w:t>
      </w:r>
      <w:r>
        <w:t xml:space="preserve">o Batista. </w:t>
      </w:r>
      <w:r w:rsidRPr="00111534">
        <w:t>Proporcionalidade e razoa</w:t>
      </w:r>
      <w:r>
        <w:t xml:space="preserve">bilidade no processo civil. </w:t>
      </w:r>
      <w:r w:rsidRPr="00111534">
        <w:rPr>
          <w:b/>
        </w:rPr>
        <w:t>Revista de Processo</w:t>
      </w:r>
      <w:r w:rsidRPr="00111534">
        <w:t>,</w:t>
      </w:r>
      <w:r>
        <w:t xml:space="preserve"> São Paulo,</w:t>
      </w:r>
      <w:r w:rsidRPr="00111534">
        <w:t xml:space="preserve"> v. 45, n. 304, p. 93-102, jun. 2020</w:t>
      </w:r>
      <w:r>
        <w:t xml:space="preserve">. </w:t>
      </w:r>
    </w:p>
    <w:p w:rsidR="00111534" w:rsidRDefault="00111534" w:rsidP="00DD4916">
      <w:pPr>
        <w:spacing w:after="0"/>
      </w:pPr>
    </w:p>
    <w:p w:rsidR="0092396F" w:rsidRDefault="0092396F" w:rsidP="00DD4916">
      <w:pPr>
        <w:spacing w:after="0"/>
      </w:pPr>
      <w:r w:rsidRPr="0092396F">
        <w:t>MAGALHÃES, Vlamir Costa. Repatriação de ativos clandes</w:t>
      </w:r>
      <w:r>
        <w:t xml:space="preserve">tinos e anistia </w:t>
      </w:r>
      <w:proofErr w:type="gramStart"/>
      <w:r>
        <w:t>criminal</w:t>
      </w:r>
      <w:r w:rsidRPr="0092396F">
        <w:t xml:space="preserve"> :</w:t>
      </w:r>
      <w:proofErr w:type="gramEnd"/>
      <w:r w:rsidRPr="0092396F">
        <w:t xml:space="preserve"> reflexões sobre o princípio da razoabilidade e a efetividade da tutela penal da </w:t>
      </w:r>
      <w:r>
        <w:t xml:space="preserve">ordem econômico-tributária. </w:t>
      </w:r>
      <w:r w:rsidRPr="0092396F">
        <w:rPr>
          <w:b/>
        </w:rPr>
        <w:t xml:space="preserve">Revista da </w:t>
      </w:r>
      <w:proofErr w:type="spellStart"/>
      <w:r w:rsidRPr="0092396F">
        <w:rPr>
          <w:b/>
        </w:rPr>
        <w:t>Emerj</w:t>
      </w:r>
      <w:proofErr w:type="spellEnd"/>
      <w:r>
        <w:t xml:space="preserve">, Rio de Janeiro, </w:t>
      </w:r>
      <w:r w:rsidRPr="0092396F">
        <w:t xml:space="preserve">v. 22, n. 3, p. 69-99, </w:t>
      </w:r>
      <w:proofErr w:type="gramStart"/>
      <w:r w:rsidRPr="0092396F">
        <w:t>set./</w:t>
      </w:r>
      <w:proofErr w:type="gramEnd"/>
      <w:r w:rsidRPr="0092396F">
        <w:t>dez. 2020</w:t>
      </w:r>
      <w:r>
        <w:t>.</w:t>
      </w:r>
    </w:p>
    <w:p w:rsidR="0092396F" w:rsidRDefault="0092396F" w:rsidP="00DD4916">
      <w:pPr>
        <w:spacing w:after="0"/>
      </w:pPr>
    </w:p>
    <w:p w:rsidR="001E7F99" w:rsidRDefault="001E7F99" w:rsidP="00DD4916">
      <w:pPr>
        <w:spacing w:after="0"/>
      </w:pPr>
      <w:r w:rsidRPr="001E7F99">
        <w:t>MONTI, Laura Campolina</w:t>
      </w:r>
      <w:r>
        <w:t xml:space="preserve">; </w:t>
      </w:r>
      <w:r w:rsidRPr="001E7F99">
        <w:t>HAZAR</w:t>
      </w:r>
      <w:r>
        <w:t>, Michele Rocha Cortes</w:t>
      </w:r>
      <w:r w:rsidRPr="001E7F99">
        <w:t>. Os princípios da proporcionalidade e da razoabilidade na intervenção do judiciário na implementação de política públicas</w:t>
      </w:r>
      <w:r>
        <w:t>.</w:t>
      </w:r>
      <w:r w:rsidRPr="001E7F99">
        <w:t xml:space="preserve"> </w:t>
      </w:r>
      <w:r w:rsidRPr="001E7F99">
        <w:rPr>
          <w:b/>
        </w:rPr>
        <w:t>Revista da AGU</w:t>
      </w:r>
      <w:r w:rsidRPr="001E7F99">
        <w:t xml:space="preserve">, </w:t>
      </w:r>
      <w:r>
        <w:t xml:space="preserve">Brasília, </w:t>
      </w:r>
      <w:r w:rsidRPr="001E7F99">
        <w:t xml:space="preserve">v. 18, n. 4, p. 211-230, </w:t>
      </w:r>
      <w:proofErr w:type="gramStart"/>
      <w:r w:rsidRPr="001E7F99">
        <w:t>out./</w:t>
      </w:r>
      <w:proofErr w:type="gramEnd"/>
      <w:r w:rsidRPr="001E7F99">
        <w:t>dez. 2019.</w:t>
      </w:r>
      <w:r>
        <w:t xml:space="preserve"> </w:t>
      </w:r>
    </w:p>
    <w:p w:rsidR="001E7F99" w:rsidRDefault="001E7F99" w:rsidP="00DD4916">
      <w:pPr>
        <w:spacing w:after="0"/>
      </w:pPr>
    </w:p>
    <w:p w:rsidR="002F4FE2" w:rsidRDefault="002F4FE2" w:rsidP="00DD4916">
      <w:pPr>
        <w:spacing w:after="0"/>
      </w:pPr>
      <w:r w:rsidRPr="002F4FE2">
        <w:t xml:space="preserve">NUNES, Danilo Henrique; SILVEIRA, Sebastião Sérgio; SILVA, Fernanda Morato. A banalização dos princípios da razoabilidade e da proporcionalidade no controle difuso de constitucionalidade e separação de poderes. </w:t>
      </w:r>
      <w:r w:rsidRPr="002F4FE2">
        <w:rPr>
          <w:b/>
        </w:rPr>
        <w:t>Revista Eletrônica de Direito Processual</w:t>
      </w:r>
      <w:r w:rsidRPr="002F4FE2">
        <w:t xml:space="preserve">, </w:t>
      </w:r>
      <w:r>
        <w:t>Rio de Janeiro,</w:t>
      </w:r>
      <w:r w:rsidRPr="002F4FE2">
        <w:t xml:space="preserve"> v. 20, n. 2, 2019.</w:t>
      </w:r>
    </w:p>
    <w:p w:rsidR="002937EF" w:rsidRDefault="002937EF" w:rsidP="00DD4916">
      <w:pPr>
        <w:spacing w:after="0"/>
      </w:pPr>
    </w:p>
    <w:p w:rsidR="00354573" w:rsidRDefault="00354573" w:rsidP="00DD4916">
      <w:pPr>
        <w:spacing w:after="0"/>
      </w:pPr>
      <w:r w:rsidRPr="00354573">
        <w:t xml:space="preserve">RYU, Daiana Santos. Doutrina do "não prazo" na jurisprudência do Supremo Tribunal </w:t>
      </w:r>
      <w:proofErr w:type="gramStart"/>
      <w:r w:rsidRPr="00354573">
        <w:t>Federal :</w:t>
      </w:r>
      <w:proofErr w:type="gramEnd"/>
      <w:r w:rsidRPr="00354573">
        <w:t xml:space="preserve"> análise dos critérios utilizados para aferição da razoabilidade</w:t>
      </w:r>
      <w:r>
        <w:t xml:space="preserve"> da duração da prisão cautelar. </w:t>
      </w:r>
      <w:r w:rsidRPr="00354573">
        <w:rPr>
          <w:b/>
        </w:rPr>
        <w:t xml:space="preserve">Revista Fórum de Ciências </w:t>
      </w:r>
      <w:proofErr w:type="gramStart"/>
      <w:r w:rsidRPr="00354573">
        <w:rPr>
          <w:b/>
        </w:rPr>
        <w:t>Criminais :</w:t>
      </w:r>
      <w:proofErr w:type="gramEnd"/>
      <w:r w:rsidRPr="00354573">
        <w:rPr>
          <w:b/>
        </w:rPr>
        <w:t xml:space="preserve"> RFCC</w:t>
      </w:r>
      <w:r w:rsidRPr="00354573">
        <w:t xml:space="preserve">, </w:t>
      </w:r>
      <w:r>
        <w:t>Belo Horizonte,</w:t>
      </w:r>
      <w:r w:rsidRPr="00354573">
        <w:t xml:space="preserve"> v. 5, n. 10, p. 181-218, jul./dez. 2018</w:t>
      </w:r>
      <w:r>
        <w:t xml:space="preserve">. </w:t>
      </w:r>
      <w:bookmarkStart w:id="0" w:name="_GoBack"/>
      <w:bookmarkEnd w:id="0"/>
    </w:p>
    <w:p w:rsidR="00354573" w:rsidRDefault="00354573" w:rsidP="00DD4916">
      <w:pPr>
        <w:spacing w:after="0"/>
      </w:pPr>
    </w:p>
    <w:p w:rsidR="00DD4916" w:rsidRPr="00275E4C" w:rsidRDefault="00275E4C" w:rsidP="00DD4916">
      <w:pPr>
        <w:spacing w:after="0"/>
        <w:rPr>
          <w:color w:val="FF0000"/>
        </w:rPr>
      </w:pPr>
      <w:r w:rsidRPr="00275E4C">
        <w:t>SILVA, Frederico Silveira e</w:t>
      </w:r>
      <w:r>
        <w:t xml:space="preserve">; </w:t>
      </w:r>
      <w:r w:rsidRPr="00275E4C">
        <w:t>FERNANDES</w:t>
      </w:r>
      <w:r>
        <w:t>, Pablo Gurgel</w:t>
      </w:r>
      <w:r w:rsidRPr="00275E4C">
        <w:t xml:space="preserve">. O princípio da razoabilidade e a jurisprudência do Superior Tribunal de Justiça sobre o tema da exclusão de parcelamento tributário </w:t>
      </w:r>
      <w:proofErr w:type="gramStart"/>
      <w:r w:rsidRPr="00275E4C">
        <w:t>federal :</w:t>
      </w:r>
      <w:proofErr w:type="gramEnd"/>
      <w:r w:rsidRPr="00275E4C">
        <w:t xml:space="preserve"> um teste aos limites da competência deferida p</w:t>
      </w:r>
      <w:r>
        <w:t xml:space="preserve">ela via do Recurso especial. </w:t>
      </w:r>
      <w:r w:rsidRPr="00275E4C">
        <w:rPr>
          <w:b/>
        </w:rPr>
        <w:t>Revista de Direito Tributário Contemporâneo</w:t>
      </w:r>
      <w:r w:rsidRPr="00275E4C">
        <w:t xml:space="preserve">, </w:t>
      </w:r>
      <w:r>
        <w:t xml:space="preserve">São Paulo, </w:t>
      </w:r>
      <w:r w:rsidRPr="00275E4C">
        <w:t xml:space="preserve">v. 7, n. 34, p. 133-157, </w:t>
      </w:r>
      <w:proofErr w:type="gramStart"/>
      <w:r w:rsidRPr="00275E4C">
        <w:t>jul./</w:t>
      </w:r>
      <w:proofErr w:type="gramEnd"/>
      <w:r w:rsidRPr="00275E4C">
        <w:t>set. 2022</w:t>
      </w:r>
      <w:r>
        <w:t xml:space="preserve">. </w:t>
      </w:r>
    </w:p>
    <w:p w:rsidR="00275E4C" w:rsidRDefault="00275E4C" w:rsidP="00DD4916">
      <w:pPr>
        <w:spacing w:after="0"/>
      </w:pPr>
    </w:p>
    <w:p w:rsidR="00025865" w:rsidRDefault="00025865" w:rsidP="00DD4916">
      <w:pPr>
        <w:spacing w:after="0"/>
      </w:pPr>
    </w:p>
    <w:p w:rsidR="00025865" w:rsidRDefault="00025865" w:rsidP="00DD4916">
      <w:pPr>
        <w:spacing w:after="0"/>
      </w:pPr>
      <w:r w:rsidRPr="00025865">
        <w:lastRenderedPageBreak/>
        <w:t>SILVA, Moacyr Motta da. O princípio da razoabilidade, como expressão do princípio da justiça, e a esfera de poderes jurisdicionais do juiz</w:t>
      </w:r>
      <w:r>
        <w:t xml:space="preserve">. </w:t>
      </w:r>
      <w:r w:rsidRPr="00025865">
        <w:rPr>
          <w:b/>
        </w:rPr>
        <w:t>Novos Estudos Jurídicos</w:t>
      </w:r>
      <w:r>
        <w:t xml:space="preserve">, </w:t>
      </w:r>
      <w:proofErr w:type="spellStart"/>
      <w:r>
        <w:t>Itajaí­</w:t>
      </w:r>
      <w:r w:rsidRPr="00025865">
        <w:t>SC</w:t>
      </w:r>
      <w:proofErr w:type="spellEnd"/>
      <w:r>
        <w:t>, v. 5, n. 8, p. 07-</w:t>
      </w:r>
      <w:r w:rsidR="00466315">
        <w:t>16, 1999</w:t>
      </w:r>
      <w:r w:rsidRPr="00025865">
        <w:t>.</w:t>
      </w:r>
    </w:p>
    <w:p w:rsidR="00025865" w:rsidRDefault="00025865" w:rsidP="00DD4916">
      <w:pPr>
        <w:spacing w:after="0"/>
      </w:pPr>
    </w:p>
    <w:p w:rsidR="00275E4C" w:rsidRDefault="002937EF" w:rsidP="00DD4916">
      <w:pPr>
        <w:spacing w:after="0"/>
      </w:pPr>
      <w:r w:rsidRPr="002937EF">
        <w:t>SILVA, Suzana Tavares da</w:t>
      </w:r>
      <w:r>
        <w:t>.</w:t>
      </w:r>
      <w:r w:rsidRPr="002937EF">
        <w:t xml:space="preserve"> O princípio da razoabilidade</w:t>
      </w:r>
      <w:r>
        <w:t>.</w:t>
      </w:r>
      <w:r w:rsidRPr="002937EF">
        <w:t xml:space="preserve"> </w:t>
      </w:r>
      <w:r w:rsidRPr="002937EF">
        <w:rPr>
          <w:i/>
        </w:rPr>
        <w:t>In</w:t>
      </w:r>
      <w:r>
        <w:t>:</w:t>
      </w:r>
      <w:r w:rsidRPr="002937EF">
        <w:t xml:space="preserve"> GOMES</w:t>
      </w:r>
      <w:r>
        <w:t>,</w:t>
      </w:r>
      <w:r w:rsidRPr="002937EF">
        <w:t xml:space="preserve"> Carla Amado, NEVES</w:t>
      </w:r>
      <w:r>
        <w:t>,</w:t>
      </w:r>
      <w:r w:rsidRPr="002937EF">
        <w:t xml:space="preserve"> Ana F., SERRÃO</w:t>
      </w:r>
      <w:r>
        <w:t>,</w:t>
      </w:r>
      <w:r w:rsidRPr="002937EF">
        <w:t xml:space="preserve"> Tiago</w:t>
      </w:r>
      <w:r>
        <w:t xml:space="preserve"> </w:t>
      </w:r>
      <w:r w:rsidRPr="002937EF">
        <w:t xml:space="preserve">(Coord.), </w:t>
      </w:r>
      <w:r w:rsidRPr="002937EF">
        <w:rPr>
          <w:b/>
        </w:rPr>
        <w:t>Comentários ao novo Código do Procedimento Administrativo</w:t>
      </w:r>
      <w:r w:rsidRPr="002937EF">
        <w:t xml:space="preserve">, </w:t>
      </w:r>
      <w:r>
        <w:t xml:space="preserve">4. </w:t>
      </w:r>
      <w:proofErr w:type="gramStart"/>
      <w:r>
        <w:t>e</w:t>
      </w:r>
      <w:r w:rsidRPr="002937EF">
        <w:t xml:space="preserve">d., </w:t>
      </w:r>
      <w:r>
        <w:t>Lisboa,</w:t>
      </w:r>
      <w:proofErr w:type="gramEnd"/>
      <w:r>
        <w:t xml:space="preserve"> </w:t>
      </w:r>
      <w:r w:rsidRPr="002937EF">
        <w:t>AAFDL, 2015, p. 207-234</w:t>
      </w:r>
      <w:r>
        <w:t>.</w:t>
      </w:r>
    </w:p>
    <w:p w:rsidR="002937EF" w:rsidRDefault="002937EF" w:rsidP="00DD4916">
      <w:pPr>
        <w:spacing w:after="0"/>
      </w:pPr>
    </w:p>
    <w:p w:rsidR="003A7CFC" w:rsidRDefault="003A7CFC" w:rsidP="003A7CFC">
      <w:pPr>
        <w:spacing w:after="0"/>
      </w:pPr>
      <w:r w:rsidRPr="003A7CFC">
        <w:t>SOARES</w:t>
      </w:r>
      <w:r>
        <w:t>,</w:t>
      </w:r>
      <w:r w:rsidRPr="003A7CFC">
        <w:t xml:space="preserve"> Ricardo Maurício Freire</w:t>
      </w:r>
      <w:r>
        <w:t>.</w:t>
      </w:r>
      <w:r w:rsidRPr="003A7CFC">
        <w:t xml:space="preserve"> </w:t>
      </w:r>
      <w:r>
        <w:t>Aplicação dos princípios da proporcionalidade e da razoabilidade na dosimetria das sanções da lei de improbidade administrativa.</w:t>
      </w:r>
      <w:r w:rsidRPr="003A7CFC">
        <w:t xml:space="preserve"> </w:t>
      </w:r>
      <w:r w:rsidRPr="003A7CFC">
        <w:rPr>
          <w:b/>
        </w:rPr>
        <w:t>Revista Jurídica</w:t>
      </w:r>
      <w:r>
        <w:t xml:space="preserve">, </w:t>
      </w:r>
      <w:r w:rsidRPr="003A7CFC">
        <w:t>Curitiba</w:t>
      </w:r>
      <w:r>
        <w:t>, v.</w:t>
      </w:r>
      <w:r w:rsidRPr="003A7CFC">
        <w:t xml:space="preserve"> 4, n. 53, p. 659-678</w:t>
      </w:r>
      <w:r>
        <w:t xml:space="preserve">, </w:t>
      </w:r>
      <w:r w:rsidRPr="003A7CFC">
        <w:t xml:space="preserve">2018. </w:t>
      </w:r>
    </w:p>
    <w:p w:rsidR="002937EF" w:rsidRDefault="002937EF" w:rsidP="00DD4916">
      <w:pPr>
        <w:spacing w:after="0"/>
      </w:pPr>
    </w:p>
    <w:p w:rsidR="00275E4C" w:rsidRDefault="00275E4C" w:rsidP="00DD4916">
      <w:pPr>
        <w:spacing w:after="0"/>
      </w:pPr>
    </w:p>
    <w:p w:rsidR="00275E4C" w:rsidRDefault="00275E4C" w:rsidP="00DD4916">
      <w:pPr>
        <w:spacing w:after="0"/>
      </w:pPr>
    </w:p>
    <w:p w:rsidR="00DD4916" w:rsidRDefault="00DD4916" w:rsidP="00DD4916">
      <w:pPr>
        <w:spacing w:after="0"/>
      </w:pPr>
    </w:p>
    <w:p w:rsidR="00DD4916" w:rsidRDefault="00DD4916" w:rsidP="00DD4916">
      <w:pPr>
        <w:spacing w:after="0"/>
      </w:pPr>
    </w:p>
    <w:p w:rsidR="00DD4916" w:rsidRDefault="00DD4916" w:rsidP="00DD4916">
      <w:pPr>
        <w:spacing w:after="0"/>
      </w:pPr>
    </w:p>
    <w:sectPr w:rsidR="00DD4916" w:rsidSect="0002586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16"/>
    <w:rsid w:val="00025865"/>
    <w:rsid w:val="00041B7E"/>
    <w:rsid w:val="00111534"/>
    <w:rsid w:val="001D2E1C"/>
    <w:rsid w:val="001E7F99"/>
    <w:rsid w:val="001F6F8E"/>
    <w:rsid w:val="00275E4C"/>
    <w:rsid w:val="002937EF"/>
    <w:rsid w:val="002F4FE2"/>
    <w:rsid w:val="00354573"/>
    <w:rsid w:val="003A50FE"/>
    <w:rsid w:val="003A7CFC"/>
    <w:rsid w:val="00466315"/>
    <w:rsid w:val="00576732"/>
    <w:rsid w:val="006C3920"/>
    <w:rsid w:val="007E6E1D"/>
    <w:rsid w:val="0092396F"/>
    <w:rsid w:val="00B3696A"/>
    <w:rsid w:val="00B47268"/>
    <w:rsid w:val="00B77366"/>
    <w:rsid w:val="00CE4EA7"/>
    <w:rsid w:val="00DD4916"/>
    <w:rsid w:val="00DE5D46"/>
    <w:rsid w:val="00E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2455"/>
  <w15:chartTrackingRefBased/>
  <w15:docId w15:val="{54B6544D-AB2A-43A6-9966-F8C97E4D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6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m.tjsp.jus.br/Artigo/Acervo/16148?pagina=4" TargetMode="External"/><Relationship Id="rId4" Type="http://schemas.openxmlformats.org/officeDocument/2006/relationships/hyperlink" Target="https://www.jusbrasil.com.br/artigos/abuso-de-autoridade-e-violacao-da-razoabilidade-dos-prazos/85967098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27</cp:revision>
  <dcterms:created xsi:type="dcterms:W3CDTF">2024-05-08T13:58:00Z</dcterms:created>
  <dcterms:modified xsi:type="dcterms:W3CDTF">2024-05-09T15:53:00Z</dcterms:modified>
</cp:coreProperties>
</file>