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FE692E">
        <w:rPr>
          <w:sz w:val="30"/>
          <w:szCs w:val="30"/>
        </w:rPr>
        <w:t>3</w:t>
      </w:r>
      <w:r w:rsidR="00F83F3E">
        <w:rPr>
          <w:sz w:val="30"/>
          <w:szCs w:val="30"/>
        </w:rPr>
        <w:t>7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4748ED" w:rsidRDefault="004748ED" w:rsidP="00A0020C"/>
    <w:p w:rsidR="006E269A" w:rsidRDefault="006E269A" w:rsidP="006E269A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</w:t>
      </w:r>
      <w:r w:rsidRPr="001A71A0">
        <w:t xml:space="preserve">lioteca </w:t>
      </w:r>
      <w:r>
        <w:t>e em partes do</w:t>
      </w:r>
      <w:r w:rsidRPr="001A71A0">
        <w:t xml:space="preserve"> Portal Web da JFPE, realizadas remotamente </w:t>
      </w:r>
      <w:r>
        <w:t>em</w:t>
      </w:r>
      <w:r w:rsidR="00DF4F53">
        <w:t xml:space="preserve"> Home Office no período entre </w:t>
      </w:r>
      <w:r w:rsidR="00F83F3E">
        <w:t xml:space="preserve">3 e 7 de outubro </w:t>
      </w:r>
      <w:r w:rsidRPr="001A71A0">
        <w:t xml:space="preserve">de 2022. </w:t>
      </w:r>
    </w:p>
    <w:p w:rsidR="006E269A" w:rsidRDefault="006E269A" w:rsidP="006E269A">
      <w:pPr>
        <w:jc w:val="both"/>
      </w:pPr>
      <w:r w:rsidRPr="001A71A0">
        <w:t xml:space="preserve"> </w:t>
      </w:r>
    </w:p>
    <w:p w:rsidR="006E269A" w:rsidRPr="001A71A0" w:rsidRDefault="006E269A" w:rsidP="006E269A">
      <w:pPr>
        <w:jc w:val="both"/>
      </w:pPr>
    </w:p>
    <w:p w:rsidR="006E269A" w:rsidRDefault="006E269A" w:rsidP="006E269A">
      <w:pPr>
        <w:jc w:val="both"/>
      </w:pPr>
      <w:r w:rsidRPr="009A3BD6">
        <w:t>As atividades realizadas estão descritas em tópicos: *</w:t>
      </w:r>
    </w:p>
    <w:p w:rsidR="006E269A" w:rsidRPr="009A3BD6" w:rsidRDefault="006E269A" w:rsidP="006E269A">
      <w:pPr>
        <w:ind w:left="360"/>
        <w:jc w:val="both"/>
      </w:pPr>
      <w:r w:rsidRPr="009A3BD6">
        <w:t xml:space="preserve">   </w:t>
      </w:r>
    </w:p>
    <w:p w:rsidR="006E269A" w:rsidRPr="009A3BD6" w:rsidRDefault="00033797" w:rsidP="00033797">
      <w:pPr>
        <w:pStyle w:val="PargrafodaLista"/>
        <w:numPr>
          <w:ilvl w:val="0"/>
          <w:numId w:val="1"/>
        </w:numPr>
        <w:jc w:val="both"/>
      </w:pPr>
      <w:r w:rsidRPr="00033797">
        <w:t>Atualização em informações na parte da Composição das Varas no Portal da JFPE, por conta da promoção para Desembargador de alguns juízes</w:t>
      </w:r>
      <w:r w:rsidR="006E269A" w:rsidRPr="009A3BD6">
        <w:t>.</w:t>
      </w:r>
    </w:p>
    <w:p w:rsidR="006E269A" w:rsidRPr="009A3BD6" w:rsidRDefault="006E269A" w:rsidP="006E269A">
      <w:pPr>
        <w:pStyle w:val="PargrafodaLista"/>
        <w:ind w:left="360"/>
        <w:jc w:val="both"/>
      </w:pPr>
    </w:p>
    <w:p w:rsidR="006E269A" w:rsidRPr="009A3BD6" w:rsidRDefault="00033797" w:rsidP="00033797">
      <w:pPr>
        <w:pStyle w:val="PargrafodaLista"/>
        <w:numPr>
          <w:ilvl w:val="0"/>
          <w:numId w:val="1"/>
        </w:numPr>
        <w:jc w:val="both"/>
      </w:pPr>
      <w:r w:rsidRPr="00033797">
        <w:t>Atualização em informações na Composição dos Juízes das 2ª, 12ª e 14ª Varas, por conta da promoção para Desembargador de alguns juízes. No site do Espaço Memória</w:t>
      </w:r>
      <w:r w:rsidR="006E269A" w:rsidRPr="009A3BD6">
        <w:t>.</w:t>
      </w:r>
    </w:p>
    <w:p w:rsidR="006E269A" w:rsidRPr="009A3BD6" w:rsidRDefault="006E269A" w:rsidP="006E269A">
      <w:pPr>
        <w:pStyle w:val="PargrafodaLista"/>
      </w:pPr>
    </w:p>
    <w:p w:rsidR="006E269A" w:rsidRPr="009A3BD6" w:rsidRDefault="00EA6ED8" w:rsidP="00EA6ED8">
      <w:pPr>
        <w:pStyle w:val="PargrafodaLista"/>
        <w:numPr>
          <w:ilvl w:val="0"/>
          <w:numId w:val="1"/>
        </w:numPr>
        <w:jc w:val="both"/>
      </w:pPr>
      <w:r w:rsidRPr="00EA6ED8">
        <w:t>Pesquisa e atua</w:t>
      </w:r>
      <w:r w:rsidR="00033797">
        <w:t xml:space="preserve">lização da ficha biográfica de </w:t>
      </w:r>
      <w:r w:rsidRPr="00EA6ED8">
        <w:t>juízes que atuaram na JFPE com acréscimo de link de acesso ao currículo Lattes. No site do Espaço Memória</w:t>
      </w:r>
      <w:r w:rsidR="006E269A" w:rsidRPr="009A3BD6">
        <w:t>.</w:t>
      </w:r>
    </w:p>
    <w:p w:rsidR="006E269A" w:rsidRPr="009A3BD6" w:rsidRDefault="006E269A" w:rsidP="006E269A">
      <w:pPr>
        <w:ind w:left="360"/>
        <w:jc w:val="both"/>
      </w:pPr>
    </w:p>
    <w:p w:rsidR="006E269A" w:rsidRDefault="00033797" w:rsidP="00033797">
      <w:pPr>
        <w:pStyle w:val="PargrafodaLista"/>
        <w:numPr>
          <w:ilvl w:val="0"/>
          <w:numId w:val="1"/>
        </w:numPr>
        <w:jc w:val="both"/>
      </w:pPr>
      <w:r w:rsidRPr="00033797">
        <w:t>Revisão geral dos Históricos de Juízes em todas as varas, com atualização e ajustes quando necessário. No site do Espaço Memória</w:t>
      </w:r>
      <w:r w:rsidR="006E269A" w:rsidRPr="009A3BD6">
        <w:t>.</w:t>
      </w:r>
    </w:p>
    <w:p w:rsidR="006E269A" w:rsidRDefault="006E269A" w:rsidP="006E269A">
      <w:pPr>
        <w:pStyle w:val="PargrafodaLista"/>
      </w:pPr>
    </w:p>
    <w:p w:rsidR="006E269A" w:rsidRDefault="00033797" w:rsidP="00033797">
      <w:pPr>
        <w:pStyle w:val="PargrafodaLista"/>
        <w:numPr>
          <w:ilvl w:val="0"/>
          <w:numId w:val="1"/>
        </w:numPr>
        <w:jc w:val="both"/>
      </w:pPr>
      <w:r w:rsidRPr="00033797">
        <w:t>Realização de pesquisa de artigos de revistas jurídicas, em bases de dados jurídicas e na web. Solicitada pelo Juiz Luiz Bispo</w:t>
      </w:r>
      <w:r w:rsidR="006E269A">
        <w:t>.</w:t>
      </w:r>
    </w:p>
    <w:p w:rsidR="006E269A" w:rsidRDefault="006E269A" w:rsidP="006E269A">
      <w:pPr>
        <w:pStyle w:val="PargrafodaLista"/>
      </w:pPr>
    </w:p>
    <w:p w:rsidR="006E269A" w:rsidRDefault="00033797" w:rsidP="00033797">
      <w:pPr>
        <w:pStyle w:val="PargrafodaLista"/>
        <w:numPr>
          <w:ilvl w:val="0"/>
          <w:numId w:val="1"/>
        </w:numPr>
        <w:jc w:val="both"/>
      </w:pPr>
      <w:r w:rsidRPr="00033797">
        <w:t>Atualização em informações na parte da composição dos juízes nas 12ª e 22ª Varas. No site do Espaço Memória</w:t>
      </w:r>
      <w:r w:rsidR="006E269A">
        <w:t>.</w:t>
      </w:r>
    </w:p>
    <w:p w:rsidR="006E269A" w:rsidRDefault="006E269A" w:rsidP="006E269A"/>
    <w:p w:rsidR="006E269A" w:rsidRDefault="00033797" w:rsidP="00033797">
      <w:pPr>
        <w:pStyle w:val="PargrafodaLista"/>
        <w:numPr>
          <w:ilvl w:val="0"/>
          <w:numId w:val="1"/>
        </w:numPr>
        <w:jc w:val="both"/>
      </w:pPr>
      <w:r w:rsidRPr="00033797">
        <w:t>Atualização em informações na ficha biográfica do juiz Tiago Antunes Aguiar, no site do Espaço Memória</w:t>
      </w:r>
      <w:r w:rsidR="006E269A">
        <w:t>.</w:t>
      </w:r>
    </w:p>
    <w:p w:rsidR="006E269A" w:rsidRDefault="006E269A" w:rsidP="006E269A">
      <w:pPr>
        <w:pStyle w:val="PargrafodaLista"/>
      </w:pPr>
    </w:p>
    <w:p w:rsidR="006E269A" w:rsidRDefault="00033797" w:rsidP="00033797">
      <w:pPr>
        <w:pStyle w:val="PargrafodaLista"/>
        <w:numPr>
          <w:ilvl w:val="0"/>
          <w:numId w:val="1"/>
        </w:numPr>
        <w:jc w:val="both"/>
      </w:pPr>
      <w:r w:rsidRPr="00033797">
        <w:t>Revisão e Pesquisa, em bases de dados de bibliotecas e na web, da produção intelectual dos juízes que atuam na JFPE, para ser atualizado</w:t>
      </w:r>
      <w:r>
        <w:t xml:space="preserve"> e inserido</w:t>
      </w:r>
      <w:r w:rsidRPr="00033797">
        <w:t xml:space="preserve"> na página da Biblioteca</w:t>
      </w:r>
      <w:r w:rsidR="006E269A">
        <w:t>.</w:t>
      </w:r>
    </w:p>
    <w:p w:rsidR="006E269A" w:rsidRPr="00140AE9" w:rsidRDefault="006E269A" w:rsidP="006E269A">
      <w:pPr>
        <w:jc w:val="both"/>
      </w:pPr>
    </w:p>
    <w:p w:rsidR="006E269A" w:rsidRDefault="006E269A" w:rsidP="006E269A">
      <w:pPr>
        <w:numPr>
          <w:ilvl w:val="0"/>
          <w:numId w:val="1"/>
        </w:numPr>
        <w:jc w:val="both"/>
      </w:pPr>
      <w:r>
        <w:t xml:space="preserve">Inserção de Portarias da Direção do Foro, no ano de 2022, na parte dos Atos Normativos dentro do Portal da JFPE, com link para </w:t>
      </w:r>
      <w:proofErr w:type="spellStart"/>
      <w:r>
        <w:t>pdf</w:t>
      </w:r>
      <w:proofErr w:type="spellEnd"/>
      <w:r>
        <w:t xml:space="preserve"> e as informações de número e ano, assim como ementas e datas de disponibilização no Diário Eletrônico Administrativo SJPE</w:t>
      </w:r>
      <w:r w:rsidRPr="00140AE9">
        <w:t>.</w:t>
      </w:r>
    </w:p>
    <w:p w:rsidR="006E269A" w:rsidRDefault="006E269A" w:rsidP="006E269A">
      <w:pPr>
        <w:pStyle w:val="PargrafodaLista"/>
      </w:pPr>
    </w:p>
    <w:p w:rsidR="006E269A" w:rsidRDefault="006E269A" w:rsidP="006E269A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6E269A" w:rsidRDefault="006E269A" w:rsidP="006E269A">
      <w:pPr>
        <w:jc w:val="both"/>
        <w:rPr>
          <w:color w:val="0070C0"/>
        </w:rPr>
      </w:pPr>
    </w:p>
    <w:p w:rsidR="006E269A" w:rsidRDefault="006E269A" w:rsidP="006E269A">
      <w:r>
        <w:t>* Todas as atividades foram solicitadas pela Biblioteca / Espaço Memória.</w:t>
      </w:r>
    </w:p>
    <w:p w:rsidR="006E269A" w:rsidRDefault="006E269A" w:rsidP="006E269A">
      <w:pPr>
        <w:rPr>
          <w:b/>
        </w:rPr>
      </w:pPr>
    </w:p>
    <w:p w:rsidR="006E269A" w:rsidRDefault="006E269A" w:rsidP="006E269A">
      <w:pPr>
        <w:rPr>
          <w:b/>
        </w:rPr>
      </w:pPr>
      <w:r>
        <w:rPr>
          <w:b/>
        </w:rPr>
        <w:t>Igor Pires Lima</w:t>
      </w:r>
    </w:p>
    <w:p w:rsidR="006E269A" w:rsidRDefault="006E269A" w:rsidP="006E269A">
      <w:pPr>
        <w:rPr>
          <w:b/>
        </w:rPr>
      </w:pPr>
    </w:p>
    <w:p w:rsidR="004D5F4C" w:rsidRDefault="00DF4F53" w:rsidP="006E269A">
      <w:pPr>
        <w:jc w:val="center"/>
      </w:pPr>
      <w:r>
        <w:t xml:space="preserve">Garanhuns, </w:t>
      </w:r>
      <w:r w:rsidR="00F83F3E">
        <w:t xml:space="preserve">7 de outubro </w:t>
      </w:r>
      <w:bookmarkStart w:id="0" w:name="_GoBack"/>
      <w:bookmarkEnd w:id="0"/>
      <w:r w:rsidR="006E269A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6BC8"/>
    <w:rsid w:val="0001443B"/>
    <w:rsid w:val="00024BE9"/>
    <w:rsid w:val="00033797"/>
    <w:rsid w:val="00042D30"/>
    <w:rsid w:val="000432E0"/>
    <w:rsid w:val="000531CB"/>
    <w:rsid w:val="000537D3"/>
    <w:rsid w:val="000773E2"/>
    <w:rsid w:val="000C655B"/>
    <w:rsid w:val="000F7132"/>
    <w:rsid w:val="0011312C"/>
    <w:rsid w:val="00140AE9"/>
    <w:rsid w:val="00144ADB"/>
    <w:rsid w:val="0019430E"/>
    <w:rsid w:val="001A240C"/>
    <w:rsid w:val="001A2A92"/>
    <w:rsid w:val="001A71A0"/>
    <w:rsid w:val="001C2005"/>
    <w:rsid w:val="00211758"/>
    <w:rsid w:val="00212AB0"/>
    <w:rsid w:val="00232F95"/>
    <w:rsid w:val="002366FD"/>
    <w:rsid w:val="00250F24"/>
    <w:rsid w:val="00293C43"/>
    <w:rsid w:val="002B0FC7"/>
    <w:rsid w:val="002F6C66"/>
    <w:rsid w:val="0034126D"/>
    <w:rsid w:val="00356414"/>
    <w:rsid w:val="003D1CDF"/>
    <w:rsid w:val="003E45CE"/>
    <w:rsid w:val="00403FE0"/>
    <w:rsid w:val="00431D7B"/>
    <w:rsid w:val="004748ED"/>
    <w:rsid w:val="00491BFE"/>
    <w:rsid w:val="004D5F4C"/>
    <w:rsid w:val="004F79B6"/>
    <w:rsid w:val="00515106"/>
    <w:rsid w:val="00553A53"/>
    <w:rsid w:val="005D5556"/>
    <w:rsid w:val="005F792D"/>
    <w:rsid w:val="00605F98"/>
    <w:rsid w:val="00671D87"/>
    <w:rsid w:val="0067473B"/>
    <w:rsid w:val="00675DB2"/>
    <w:rsid w:val="00685840"/>
    <w:rsid w:val="006B528E"/>
    <w:rsid w:val="006E269A"/>
    <w:rsid w:val="006F13C2"/>
    <w:rsid w:val="0075677A"/>
    <w:rsid w:val="007856B6"/>
    <w:rsid w:val="007B46E2"/>
    <w:rsid w:val="007B6536"/>
    <w:rsid w:val="007C4DEA"/>
    <w:rsid w:val="007D4B7E"/>
    <w:rsid w:val="007E5084"/>
    <w:rsid w:val="0080236C"/>
    <w:rsid w:val="008023E9"/>
    <w:rsid w:val="00857DF0"/>
    <w:rsid w:val="008B4040"/>
    <w:rsid w:val="0090748C"/>
    <w:rsid w:val="00946ABF"/>
    <w:rsid w:val="00951122"/>
    <w:rsid w:val="0098018F"/>
    <w:rsid w:val="00996798"/>
    <w:rsid w:val="009A3BD6"/>
    <w:rsid w:val="00A0020C"/>
    <w:rsid w:val="00A557CF"/>
    <w:rsid w:val="00A61726"/>
    <w:rsid w:val="00A65509"/>
    <w:rsid w:val="00A90BB7"/>
    <w:rsid w:val="00AA1279"/>
    <w:rsid w:val="00AB390A"/>
    <w:rsid w:val="00AD2A3A"/>
    <w:rsid w:val="00AF2EBE"/>
    <w:rsid w:val="00B01BC4"/>
    <w:rsid w:val="00B203FF"/>
    <w:rsid w:val="00B27741"/>
    <w:rsid w:val="00B66E2E"/>
    <w:rsid w:val="00BB4B8E"/>
    <w:rsid w:val="00BC13CE"/>
    <w:rsid w:val="00BC1A8B"/>
    <w:rsid w:val="00BF5C47"/>
    <w:rsid w:val="00C7563B"/>
    <w:rsid w:val="00CB16D7"/>
    <w:rsid w:val="00CC115A"/>
    <w:rsid w:val="00CD19CF"/>
    <w:rsid w:val="00D874DE"/>
    <w:rsid w:val="00DF4F53"/>
    <w:rsid w:val="00E260ED"/>
    <w:rsid w:val="00E26222"/>
    <w:rsid w:val="00E76F25"/>
    <w:rsid w:val="00EA6ED8"/>
    <w:rsid w:val="00EB1024"/>
    <w:rsid w:val="00ED1459"/>
    <w:rsid w:val="00ED76B3"/>
    <w:rsid w:val="00F02502"/>
    <w:rsid w:val="00F52A72"/>
    <w:rsid w:val="00F74A98"/>
    <w:rsid w:val="00F83F3E"/>
    <w:rsid w:val="00F9452D"/>
    <w:rsid w:val="00FC36F0"/>
    <w:rsid w:val="00FC7D93"/>
    <w:rsid w:val="00FD4279"/>
    <w:rsid w:val="00FE463F"/>
    <w:rsid w:val="00FE692E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0504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7</cp:revision>
  <dcterms:created xsi:type="dcterms:W3CDTF">2022-10-04T17:55:00Z</dcterms:created>
  <dcterms:modified xsi:type="dcterms:W3CDTF">2022-10-07T18:29:00Z</dcterms:modified>
</cp:coreProperties>
</file>