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</w:t>
      </w:r>
      <w:r w:rsidR="00673446">
        <w:rPr>
          <w:sz w:val="30"/>
          <w:szCs w:val="30"/>
        </w:rPr>
        <w:t>3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673446">
        <w:t>3</w:t>
      </w:r>
      <w:r>
        <w:t xml:space="preserve"> </w:t>
      </w:r>
      <w:r w:rsidR="00F87633">
        <w:t xml:space="preserve">e </w:t>
      </w:r>
      <w:r w:rsidR="00673446">
        <w:t>7</w:t>
      </w:r>
      <w:r w:rsidR="00F87633">
        <w:t xml:space="preserve"> de </w:t>
      </w:r>
      <w:r w:rsidR="00673446">
        <w:t>abril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036667" w:rsidP="00036667">
      <w:pPr>
        <w:pStyle w:val="PargrafodaLista"/>
        <w:numPr>
          <w:ilvl w:val="0"/>
          <w:numId w:val="3"/>
        </w:numPr>
        <w:jc w:val="both"/>
      </w:pPr>
      <w:r w:rsidRPr="00036667">
        <w:t>Clipping de notícias, edição da imagem e acréscimo na parte das Notícias da Subseção de Ouricuri.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36667" w:rsidP="00036667">
      <w:pPr>
        <w:pStyle w:val="PargrafodaLista"/>
        <w:numPr>
          <w:ilvl w:val="0"/>
          <w:numId w:val="3"/>
        </w:numPr>
        <w:jc w:val="both"/>
      </w:pPr>
      <w:r>
        <w:t xml:space="preserve">Construção, no </w:t>
      </w:r>
      <w:proofErr w:type="spellStart"/>
      <w:r>
        <w:t>joomla</w:t>
      </w:r>
      <w:proofErr w:type="spellEnd"/>
      <w:r>
        <w:t xml:space="preserve">, da </w:t>
      </w:r>
      <w:r w:rsidRPr="00036667">
        <w:t>nova página da Linha do Tempo do ano de 2023 e acréscimo de novos acontecimentos. Na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36667" w:rsidP="00036667">
      <w:pPr>
        <w:pStyle w:val="PargrafodaLista"/>
        <w:numPr>
          <w:ilvl w:val="0"/>
          <w:numId w:val="3"/>
        </w:numPr>
        <w:jc w:val="both"/>
      </w:pPr>
      <w:r w:rsidRPr="00036667">
        <w:t>Acréscimo das informações de novo acontecimento na parte da Linha do Tempo Dinâmica, dentro da página do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036667" w:rsidP="00036667">
      <w:pPr>
        <w:pStyle w:val="PargrafodaLista"/>
        <w:numPr>
          <w:ilvl w:val="0"/>
          <w:numId w:val="3"/>
        </w:numPr>
        <w:jc w:val="both"/>
      </w:pPr>
      <w:r w:rsidRPr="00036667">
        <w:t xml:space="preserve">Atualização fichas biográficas juízes Claudio </w:t>
      </w:r>
      <w:proofErr w:type="spellStart"/>
      <w:r w:rsidRPr="00036667">
        <w:t>Kitner</w:t>
      </w:r>
      <w:proofErr w:type="spellEnd"/>
      <w:r w:rsidRPr="00036667">
        <w:t xml:space="preserve">, Amanda Torres de Lucena Diniz Araújo, Polyana Falcão Brito, </w:t>
      </w:r>
      <w:proofErr w:type="spellStart"/>
      <w:r w:rsidRPr="00036667">
        <w:t>Ethel</w:t>
      </w:r>
      <w:proofErr w:type="spellEnd"/>
      <w:r w:rsidRPr="00036667">
        <w:t xml:space="preserve"> Francisco Ribeiro, José Moreira da Silva Neto, Luiz Bispo da Silva Neto, </w:t>
      </w:r>
      <w:proofErr w:type="spellStart"/>
      <w:r w:rsidRPr="00036667">
        <w:t>Joaldo</w:t>
      </w:r>
      <w:proofErr w:type="spellEnd"/>
      <w:r w:rsidRPr="00036667">
        <w:t xml:space="preserve"> </w:t>
      </w:r>
      <w:proofErr w:type="spellStart"/>
      <w:r w:rsidRPr="00036667">
        <w:t>Karolmenig</w:t>
      </w:r>
      <w:proofErr w:type="spellEnd"/>
      <w:r w:rsidRPr="00036667">
        <w:t xml:space="preserve"> de Lima Cavalcanti, Daniela </w:t>
      </w:r>
      <w:proofErr w:type="spellStart"/>
      <w:r w:rsidRPr="00036667">
        <w:t>Zarzar</w:t>
      </w:r>
      <w:proofErr w:type="spellEnd"/>
      <w:r w:rsidRPr="00036667">
        <w:t xml:space="preserve"> Pereira de Melo Queiroz, </w:t>
      </w:r>
      <w:proofErr w:type="spellStart"/>
      <w:r w:rsidRPr="00036667">
        <w:t>Thalynni</w:t>
      </w:r>
      <w:proofErr w:type="spellEnd"/>
      <w:r w:rsidRPr="00036667">
        <w:t xml:space="preserve"> Maria Freitas de Lavor Passos, Felipe Mota Pimentel de Oliveira, por conta das mudanças no novo biênio do diretor e vice-diretor do foro e das subseções. Na página do E</w:t>
      </w:r>
      <w:r w:rsidR="00211FE3">
        <w:t>s</w:t>
      </w:r>
      <w:r w:rsidRPr="00036667">
        <w:t>paço Memória</w:t>
      </w:r>
      <w:r w:rsidR="00E6472B" w:rsidRPr="005D564A">
        <w:t>.</w:t>
      </w:r>
    </w:p>
    <w:p w:rsidR="00036667" w:rsidRDefault="00036667" w:rsidP="00036667">
      <w:pPr>
        <w:pStyle w:val="PargrafodaLista"/>
      </w:pPr>
    </w:p>
    <w:p w:rsidR="00036667" w:rsidRPr="005D564A" w:rsidRDefault="00036667" w:rsidP="00036667">
      <w:pPr>
        <w:pStyle w:val="PargrafodaLista"/>
        <w:numPr>
          <w:ilvl w:val="0"/>
          <w:numId w:val="3"/>
        </w:numPr>
        <w:jc w:val="both"/>
      </w:pPr>
      <w:r w:rsidRPr="00036667">
        <w:t>Clipping de notícias, edição da imagem e acréscimo na parte das Notícias da Seção Recife. Na página do E</w:t>
      </w:r>
      <w:r>
        <w:t>s</w:t>
      </w:r>
      <w:r w:rsidRPr="00036667">
        <w:t>paço Memória</w:t>
      </w:r>
      <w:r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>e as informações de número e ano, assim como ementas e datas de disponibilização no D</w:t>
      </w:r>
      <w:r w:rsidR="003358F4">
        <w:t xml:space="preserve">EA da </w:t>
      </w:r>
      <w:bookmarkStart w:id="0" w:name="_GoBack"/>
      <w:bookmarkEnd w:id="0"/>
      <w:r>
        <w:t>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36667" w:rsidRDefault="00036667" w:rsidP="00E6472B">
      <w:pPr>
        <w:jc w:val="both"/>
      </w:pPr>
      <w:r w:rsidRPr="00036667">
        <w:rPr>
          <w:b/>
        </w:rPr>
        <w:t>Obs.</w:t>
      </w:r>
      <w:r>
        <w:t>: Não houve expediente nos dias 5, 6, e 7 por conta do feriado da Semana Santa.</w:t>
      </w:r>
    </w:p>
    <w:p w:rsidR="00036667" w:rsidRDefault="00036667" w:rsidP="00E6472B">
      <w:pPr>
        <w:jc w:val="both"/>
      </w:pPr>
    </w:p>
    <w:p w:rsidR="00036667" w:rsidRDefault="00036667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36667" w:rsidRDefault="00036667" w:rsidP="00E6472B">
      <w:pPr>
        <w:rPr>
          <w:b/>
        </w:rPr>
      </w:pPr>
    </w:p>
    <w:p w:rsidR="00036667" w:rsidRDefault="00036667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673446">
        <w:t xml:space="preserve">7 de abril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36667"/>
    <w:rsid w:val="00042D30"/>
    <w:rsid w:val="000432E0"/>
    <w:rsid w:val="000531CB"/>
    <w:rsid w:val="000537D3"/>
    <w:rsid w:val="000773E2"/>
    <w:rsid w:val="000853B5"/>
    <w:rsid w:val="000C436F"/>
    <w:rsid w:val="000C655B"/>
    <w:rsid w:val="000D280A"/>
    <w:rsid w:val="000F7132"/>
    <w:rsid w:val="0010233F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1FE3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358F4"/>
    <w:rsid w:val="0034126D"/>
    <w:rsid w:val="0034589F"/>
    <w:rsid w:val="00356414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D564A"/>
    <w:rsid w:val="005F792D"/>
    <w:rsid w:val="00605F98"/>
    <w:rsid w:val="00607421"/>
    <w:rsid w:val="00671D87"/>
    <w:rsid w:val="00673446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CD7A4E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CCC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2023-04-14T15:29:00Z</dcterms:created>
  <dcterms:modified xsi:type="dcterms:W3CDTF">2023-04-14T15:39:00Z</dcterms:modified>
</cp:coreProperties>
</file>