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E3" w:rsidRDefault="00590AEE" w:rsidP="005E2AE3">
      <w:pPr>
        <w:jc w:val="center"/>
        <w:rPr>
          <w:sz w:val="30"/>
          <w:szCs w:val="30"/>
        </w:rPr>
      </w:pPr>
      <w:r>
        <w:rPr>
          <w:sz w:val="30"/>
          <w:szCs w:val="30"/>
        </w:rPr>
        <w:t xml:space="preserve">Relatório de Atividades nº </w:t>
      </w:r>
      <w:r w:rsidR="00D763C2">
        <w:rPr>
          <w:sz w:val="30"/>
          <w:szCs w:val="30"/>
        </w:rPr>
        <w:t>1</w:t>
      </w:r>
      <w:r w:rsidR="00B80476">
        <w:rPr>
          <w:sz w:val="30"/>
          <w:szCs w:val="30"/>
        </w:rPr>
        <w:t>2</w:t>
      </w:r>
      <w:r w:rsidR="002203FF">
        <w:rPr>
          <w:sz w:val="30"/>
          <w:szCs w:val="30"/>
        </w:rPr>
        <w:t xml:space="preserve"> </w:t>
      </w:r>
      <w:r w:rsidR="005E2AE3">
        <w:rPr>
          <w:sz w:val="30"/>
          <w:szCs w:val="30"/>
        </w:rPr>
        <w:t>/ 202</w:t>
      </w:r>
      <w:r w:rsidR="0073167B">
        <w:rPr>
          <w:sz w:val="30"/>
          <w:szCs w:val="30"/>
        </w:rPr>
        <w:t>4</w:t>
      </w:r>
    </w:p>
    <w:p w:rsidR="005E2AE3" w:rsidRDefault="005E2AE3" w:rsidP="005E2AE3">
      <w:pPr>
        <w:jc w:val="center"/>
        <w:rPr>
          <w:sz w:val="30"/>
          <w:szCs w:val="30"/>
        </w:rPr>
      </w:pPr>
      <w:r>
        <w:rPr>
          <w:sz w:val="30"/>
          <w:szCs w:val="30"/>
        </w:rPr>
        <w:t>Biblioteca / Espaço Memória</w:t>
      </w:r>
    </w:p>
    <w:p w:rsidR="00B85540" w:rsidRDefault="00B85540" w:rsidP="006604B7"/>
    <w:p w:rsidR="0083405E" w:rsidRDefault="0083405E" w:rsidP="006604B7"/>
    <w:p w:rsidR="005E2AE3" w:rsidRDefault="005E2AE3" w:rsidP="006604B7">
      <w:r>
        <w:t>O presente relatório refere-se às atividades de pesquisa, seleção e organização de informações, alimentação e atualização de conteúdos no site do Espaço Memória, na página da Biblioteca e em partes do Portal Web da JFPE, realizadas remotamente em Home Offi</w:t>
      </w:r>
      <w:r w:rsidR="00DB0C15">
        <w:t xml:space="preserve">ce no período entre </w:t>
      </w:r>
      <w:r w:rsidR="00B80476">
        <w:t>0</w:t>
      </w:r>
      <w:r w:rsidR="002A548B">
        <w:t>1</w:t>
      </w:r>
      <w:r w:rsidR="00A134B1">
        <w:t xml:space="preserve"> e </w:t>
      </w:r>
      <w:r w:rsidR="00B80476">
        <w:t>05</w:t>
      </w:r>
      <w:r w:rsidR="002203FF">
        <w:t xml:space="preserve"> de </w:t>
      </w:r>
      <w:r w:rsidR="00B80476">
        <w:t>abril</w:t>
      </w:r>
      <w:r w:rsidR="00871313">
        <w:t xml:space="preserve"> </w:t>
      </w:r>
      <w:r>
        <w:t>de 202</w:t>
      </w:r>
      <w:r w:rsidR="0073167B">
        <w:t>4</w:t>
      </w:r>
      <w:r>
        <w:t xml:space="preserve">. </w:t>
      </w:r>
    </w:p>
    <w:p w:rsidR="005E2AE3" w:rsidRDefault="005E2AE3" w:rsidP="005E2AE3">
      <w:pPr>
        <w:jc w:val="both"/>
      </w:pPr>
      <w:r>
        <w:t xml:space="preserve"> </w:t>
      </w:r>
      <w:r w:rsidR="00014D07">
        <w:br/>
      </w:r>
      <w:r>
        <w:t>As atividades realizadas estão descritas em tópicos: *</w:t>
      </w:r>
    </w:p>
    <w:p w:rsidR="000B7E24" w:rsidRDefault="000B7E24" w:rsidP="000B7E24">
      <w:pPr>
        <w:ind w:left="360"/>
        <w:jc w:val="both"/>
      </w:pPr>
    </w:p>
    <w:p w:rsidR="0083405E" w:rsidRDefault="0083405E" w:rsidP="000B7E24">
      <w:pPr>
        <w:ind w:left="360"/>
        <w:jc w:val="both"/>
      </w:pPr>
    </w:p>
    <w:p w:rsidR="000B7E24" w:rsidRDefault="00F67166" w:rsidP="00F67166">
      <w:pPr>
        <w:pStyle w:val="PargrafodaLista"/>
        <w:numPr>
          <w:ilvl w:val="0"/>
          <w:numId w:val="6"/>
        </w:numPr>
        <w:jc w:val="both"/>
      </w:pPr>
      <w:r w:rsidRPr="00F67166">
        <w:t>Acréscimo link remetendo ao inteiro teor de portaria na parte do Histórico Biblioteca SJPE, na página da Biblioteca</w:t>
      </w:r>
      <w:r w:rsidR="00682EF9">
        <w:t>.</w:t>
      </w:r>
    </w:p>
    <w:p w:rsidR="000B7E24" w:rsidRDefault="000B7E24" w:rsidP="000B7E24">
      <w:pPr>
        <w:pStyle w:val="PargrafodaLista"/>
      </w:pPr>
    </w:p>
    <w:p w:rsidR="000B7E24" w:rsidRDefault="00F67166" w:rsidP="00F67166">
      <w:pPr>
        <w:pStyle w:val="PargrafodaLista"/>
        <w:numPr>
          <w:ilvl w:val="0"/>
          <w:numId w:val="6"/>
        </w:numPr>
        <w:jc w:val="both"/>
      </w:pPr>
      <w:r w:rsidRPr="00F67166">
        <w:t>Ajuste e atualização das ementas de todas as portarias da direção do foro que tratam de designação de equipe referente à Processo Administrativo dos ano</w:t>
      </w:r>
      <w:r>
        <w:t>s</w:t>
      </w:r>
      <w:r w:rsidRPr="00F67166">
        <w:t xml:space="preserve"> de 2022, 2023 e 2024, na parte dos Atos Normativos dentro do Portal da JFPE</w:t>
      </w:r>
      <w:r w:rsidR="000B7E24">
        <w:t>.</w:t>
      </w:r>
    </w:p>
    <w:p w:rsidR="000B7E24" w:rsidRDefault="000B7E24" w:rsidP="000B7E24">
      <w:pPr>
        <w:pStyle w:val="PargrafodaLista"/>
      </w:pPr>
    </w:p>
    <w:p w:rsidR="000B7E24" w:rsidRDefault="00F67166" w:rsidP="00F67166">
      <w:pPr>
        <w:pStyle w:val="PargrafodaLista"/>
        <w:numPr>
          <w:ilvl w:val="0"/>
          <w:numId w:val="6"/>
        </w:numPr>
        <w:jc w:val="both"/>
      </w:pPr>
      <w:r w:rsidRPr="00F67166">
        <w:t>Clipping de notícia sobre a subseção de Ouricuri feito a partir de matéria publicada no P</w:t>
      </w:r>
      <w:r>
        <w:t>o</w:t>
      </w:r>
      <w:r w:rsidRPr="00F67166">
        <w:t>rtal da JFPE. Tratamento da imagem</w:t>
      </w:r>
      <w:r w:rsidR="000B7E24">
        <w:t>.</w:t>
      </w:r>
    </w:p>
    <w:p w:rsidR="000B7E24" w:rsidRDefault="000B7E24" w:rsidP="000B7E24">
      <w:pPr>
        <w:pStyle w:val="PargrafodaLista"/>
      </w:pPr>
    </w:p>
    <w:p w:rsidR="000B7E24" w:rsidRDefault="00F67166" w:rsidP="00F67166">
      <w:pPr>
        <w:pStyle w:val="PargrafodaLista"/>
        <w:numPr>
          <w:ilvl w:val="0"/>
          <w:numId w:val="6"/>
        </w:numPr>
        <w:jc w:val="both"/>
      </w:pPr>
      <w:r w:rsidRPr="00F67166">
        <w:t>Acréscimo das informações de nova notícia com link, na parte das Notícias de Ouricuri, ano de 2024, na página do Espaço Memória</w:t>
      </w:r>
      <w:r w:rsidR="000B7E24">
        <w:t>.</w:t>
      </w:r>
    </w:p>
    <w:p w:rsidR="000B7E24" w:rsidRDefault="000B7E24" w:rsidP="000B7E24">
      <w:pPr>
        <w:pStyle w:val="PargrafodaLista"/>
      </w:pPr>
    </w:p>
    <w:p w:rsidR="000B7E24" w:rsidRDefault="00F67166" w:rsidP="00F67166">
      <w:pPr>
        <w:pStyle w:val="PargrafodaLista"/>
        <w:numPr>
          <w:ilvl w:val="0"/>
          <w:numId w:val="6"/>
        </w:numPr>
        <w:jc w:val="both"/>
      </w:pPr>
      <w:r w:rsidRPr="00F67166">
        <w:t>Acréscimo links remetendo ao inteiro teor de portarias na parte da Biblioteca da Subseção Judiciária de Petrolina dentro da página da Biblioteca</w:t>
      </w:r>
      <w:r w:rsidR="000B7E24">
        <w:t>.</w:t>
      </w:r>
    </w:p>
    <w:p w:rsidR="000B7E24" w:rsidRDefault="000B7E24" w:rsidP="000B7E24">
      <w:pPr>
        <w:pStyle w:val="PargrafodaLista"/>
      </w:pPr>
    </w:p>
    <w:p w:rsidR="000B7E24" w:rsidRDefault="00F67166" w:rsidP="00F67166">
      <w:pPr>
        <w:pStyle w:val="PargrafodaLista"/>
        <w:numPr>
          <w:ilvl w:val="0"/>
          <w:numId w:val="6"/>
        </w:numPr>
        <w:jc w:val="both"/>
      </w:pPr>
      <w:r w:rsidRPr="00F67166">
        <w:t>Acréscimo das informações de aposentadoria de dois servidores dos anos de 1987 e 1988, na página do Espaço Memória</w:t>
      </w:r>
      <w:r w:rsidR="000B7E24">
        <w:t>.</w:t>
      </w:r>
    </w:p>
    <w:p w:rsidR="000B7E24" w:rsidRDefault="000B7E24" w:rsidP="000B7E24">
      <w:pPr>
        <w:pStyle w:val="PargrafodaLista"/>
      </w:pPr>
    </w:p>
    <w:p w:rsidR="000B7E24" w:rsidRDefault="00F67166" w:rsidP="00F67166">
      <w:pPr>
        <w:pStyle w:val="PargrafodaLista"/>
        <w:numPr>
          <w:ilvl w:val="0"/>
          <w:numId w:val="6"/>
        </w:numPr>
        <w:jc w:val="both"/>
      </w:pPr>
      <w:r w:rsidRPr="00F67166">
        <w:t>Acréscimo das informações de Expediente e Conselho Editorial, através de link, em todos números da Revista Jurídica da SJPE, em sua página web, através da seleção da página que contém essa informação no interior de cada revista</w:t>
      </w:r>
      <w:r w:rsidR="000B7E24">
        <w:t>.</w:t>
      </w:r>
    </w:p>
    <w:p w:rsidR="000B7E24" w:rsidRDefault="000B7E24" w:rsidP="000B7E24">
      <w:pPr>
        <w:pStyle w:val="PargrafodaLista"/>
      </w:pPr>
    </w:p>
    <w:p w:rsidR="000B7E24" w:rsidRDefault="00F67166" w:rsidP="00F67166">
      <w:pPr>
        <w:pStyle w:val="PargrafodaLista"/>
        <w:numPr>
          <w:ilvl w:val="0"/>
          <w:numId w:val="6"/>
        </w:numPr>
        <w:jc w:val="both"/>
      </w:pPr>
      <w:r w:rsidRPr="00F67166">
        <w:t>Acréscimo das informações e link de Portaria do ano de 2022, na parte dos Atos Normativos dentro do Portal da JFPE</w:t>
      </w:r>
      <w:r w:rsidR="000B7E24">
        <w:t>.</w:t>
      </w:r>
    </w:p>
    <w:p w:rsidR="000B7E24" w:rsidRDefault="000B7E24" w:rsidP="000B7E24">
      <w:pPr>
        <w:pStyle w:val="PargrafodaLista"/>
      </w:pPr>
    </w:p>
    <w:p w:rsidR="00D701CE" w:rsidRDefault="00F67166" w:rsidP="00F67166">
      <w:pPr>
        <w:pStyle w:val="PargrafodaLista"/>
        <w:numPr>
          <w:ilvl w:val="0"/>
          <w:numId w:val="6"/>
        </w:numPr>
        <w:jc w:val="both"/>
      </w:pPr>
      <w:r w:rsidRPr="00F67166">
        <w:t xml:space="preserve">Acréscimo das informações de </w:t>
      </w:r>
      <w:proofErr w:type="spellStart"/>
      <w:r>
        <w:t>acontecimento</w:t>
      </w:r>
      <w:proofErr w:type="spellEnd"/>
      <w:r w:rsidR="00B657AF">
        <w:t>,</w:t>
      </w:r>
      <w:r w:rsidRPr="00F67166">
        <w:t xml:space="preserve"> na parte da Linha do Tempo Completa, no ano de 2024, na página do Espaço Memória</w:t>
      </w:r>
      <w:r w:rsidR="000B7E24">
        <w:t>.</w:t>
      </w:r>
      <w:bookmarkStart w:id="0" w:name="_GoBack"/>
      <w:bookmarkEnd w:id="0"/>
    </w:p>
    <w:p w:rsidR="00014D07" w:rsidRDefault="00014D07" w:rsidP="00014D07">
      <w:pPr>
        <w:pStyle w:val="PargrafodaLista"/>
      </w:pPr>
    </w:p>
    <w:p w:rsidR="005E2AE3" w:rsidRDefault="005E2AE3" w:rsidP="005E2AE3">
      <w:pPr>
        <w:numPr>
          <w:ilvl w:val="0"/>
          <w:numId w:val="6"/>
        </w:numPr>
        <w:jc w:val="both"/>
      </w:pPr>
      <w:r>
        <w:t>Inserção de Portarias da Direção do Foro, no ano de 202</w:t>
      </w:r>
      <w:r w:rsidR="00B85540">
        <w:t>4</w:t>
      </w:r>
      <w:r>
        <w:t xml:space="preserve">, na parte dos Atos Normativos dentro do Portal da JFPE, com link para </w:t>
      </w:r>
      <w:proofErr w:type="spellStart"/>
      <w:r>
        <w:rPr>
          <w:i/>
        </w:rPr>
        <w:t>pdf</w:t>
      </w:r>
      <w:proofErr w:type="spellEnd"/>
      <w:r>
        <w:rPr>
          <w:i/>
        </w:rPr>
        <w:t xml:space="preserve"> </w:t>
      </w:r>
      <w:r>
        <w:t>e as informações de número e ano, assim como ementas e datas de disponibilização no DEA da SJPE.</w:t>
      </w:r>
    </w:p>
    <w:p w:rsidR="005E2AE3" w:rsidRDefault="005E2AE3" w:rsidP="005E2AE3">
      <w:pPr>
        <w:pStyle w:val="PargrafodaLista"/>
      </w:pPr>
    </w:p>
    <w:p w:rsidR="005E2AE3" w:rsidRDefault="005E2AE3" w:rsidP="005E2AE3">
      <w:pPr>
        <w:numPr>
          <w:ilvl w:val="0"/>
          <w:numId w:val="6"/>
        </w:numPr>
        <w:jc w:val="both"/>
      </w:pPr>
      <w:r>
        <w:t xml:space="preserve">Contatos frequentes com </w:t>
      </w:r>
      <w:r w:rsidR="00702CE5">
        <w:t>a equipe da Biblioteca</w:t>
      </w:r>
      <w:r>
        <w:t>, tratando das demandas de atividades.</w:t>
      </w:r>
    </w:p>
    <w:p w:rsidR="005E2AE3" w:rsidRDefault="005E2AE3" w:rsidP="005E2AE3">
      <w:pPr>
        <w:jc w:val="both"/>
      </w:pPr>
    </w:p>
    <w:p w:rsidR="000B7E24" w:rsidRDefault="000B7E24" w:rsidP="005E2AE3">
      <w:pPr>
        <w:jc w:val="both"/>
      </w:pPr>
    </w:p>
    <w:p w:rsidR="005E2AE3" w:rsidRDefault="005E2AE3" w:rsidP="005E2AE3">
      <w:pPr>
        <w:jc w:val="both"/>
      </w:pPr>
      <w:r>
        <w:t>* Todas as atividades foram solicitadas pela Biblioteca / Espaço Memória.</w:t>
      </w:r>
    </w:p>
    <w:p w:rsidR="008B79E1" w:rsidRDefault="008B79E1" w:rsidP="005E2AE3">
      <w:pPr>
        <w:rPr>
          <w:b/>
        </w:rPr>
      </w:pPr>
    </w:p>
    <w:p w:rsidR="0083405E" w:rsidRDefault="0083405E" w:rsidP="005E2AE3">
      <w:pPr>
        <w:rPr>
          <w:b/>
        </w:rPr>
      </w:pPr>
    </w:p>
    <w:p w:rsidR="005E2AE3" w:rsidRDefault="005E2AE3" w:rsidP="005E2AE3">
      <w:pPr>
        <w:rPr>
          <w:b/>
        </w:rPr>
      </w:pPr>
      <w:r>
        <w:rPr>
          <w:b/>
        </w:rPr>
        <w:t>Igor Pires Lima</w:t>
      </w:r>
    </w:p>
    <w:p w:rsidR="00D604CE" w:rsidRPr="005E2AE3" w:rsidRDefault="00590AEE" w:rsidP="005E2AE3">
      <w:pPr>
        <w:jc w:val="center"/>
      </w:pPr>
      <w:r>
        <w:t xml:space="preserve">Garanhuns, </w:t>
      </w:r>
      <w:r w:rsidR="00B80476">
        <w:t>05 de abril</w:t>
      </w:r>
      <w:r w:rsidR="00B80476">
        <w:t xml:space="preserve"> </w:t>
      </w:r>
      <w:r w:rsidR="005E2AE3">
        <w:t>de 202</w:t>
      </w:r>
      <w:r w:rsidR="0073167B">
        <w:t>4</w:t>
      </w:r>
    </w:p>
    <w:sectPr w:rsidR="00D604CE" w:rsidRPr="005E2AE3" w:rsidSect="009A42F8">
      <w:pgSz w:w="11906" w:h="16838"/>
      <w:pgMar w:top="993" w:right="1701"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000DA2"/>
    <w:rsid w:val="00005617"/>
    <w:rsid w:val="00006BC8"/>
    <w:rsid w:val="0001443B"/>
    <w:rsid w:val="00014D07"/>
    <w:rsid w:val="00017BE2"/>
    <w:rsid w:val="00024BE9"/>
    <w:rsid w:val="00033797"/>
    <w:rsid w:val="00035149"/>
    <w:rsid w:val="00042D30"/>
    <w:rsid w:val="000432E0"/>
    <w:rsid w:val="00053194"/>
    <w:rsid w:val="000531CB"/>
    <w:rsid w:val="000537D3"/>
    <w:rsid w:val="000652A1"/>
    <w:rsid w:val="000773E2"/>
    <w:rsid w:val="000853B5"/>
    <w:rsid w:val="00092A05"/>
    <w:rsid w:val="000A10AA"/>
    <w:rsid w:val="000B7E24"/>
    <w:rsid w:val="000C436F"/>
    <w:rsid w:val="000C655B"/>
    <w:rsid w:val="000D280A"/>
    <w:rsid w:val="000F4F0A"/>
    <w:rsid w:val="000F7132"/>
    <w:rsid w:val="0010233F"/>
    <w:rsid w:val="00104230"/>
    <w:rsid w:val="00106F3A"/>
    <w:rsid w:val="00111940"/>
    <w:rsid w:val="0011312C"/>
    <w:rsid w:val="001179E4"/>
    <w:rsid w:val="00121398"/>
    <w:rsid w:val="0013313E"/>
    <w:rsid w:val="00140AE9"/>
    <w:rsid w:val="00143C3F"/>
    <w:rsid w:val="00144ADB"/>
    <w:rsid w:val="00156EEA"/>
    <w:rsid w:val="00163B08"/>
    <w:rsid w:val="00191085"/>
    <w:rsid w:val="0019430E"/>
    <w:rsid w:val="001A240C"/>
    <w:rsid w:val="001A2A92"/>
    <w:rsid w:val="001A71A0"/>
    <w:rsid w:val="001B0119"/>
    <w:rsid w:val="001B5456"/>
    <w:rsid w:val="001C2005"/>
    <w:rsid w:val="001D2577"/>
    <w:rsid w:val="001D2FEE"/>
    <w:rsid w:val="001D3B7C"/>
    <w:rsid w:val="001F113D"/>
    <w:rsid w:val="00210814"/>
    <w:rsid w:val="00211758"/>
    <w:rsid w:val="00211E05"/>
    <w:rsid w:val="00212AB0"/>
    <w:rsid w:val="00215388"/>
    <w:rsid w:val="002203FF"/>
    <w:rsid w:val="00223FAD"/>
    <w:rsid w:val="00232A49"/>
    <w:rsid w:val="00232F95"/>
    <w:rsid w:val="00233489"/>
    <w:rsid w:val="002366FD"/>
    <w:rsid w:val="0024142C"/>
    <w:rsid w:val="002452CF"/>
    <w:rsid w:val="00250F24"/>
    <w:rsid w:val="00260EAF"/>
    <w:rsid w:val="00261EBF"/>
    <w:rsid w:val="002659EC"/>
    <w:rsid w:val="002720D3"/>
    <w:rsid w:val="00281983"/>
    <w:rsid w:val="0029017C"/>
    <w:rsid w:val="00292821"/>
    <w:rsid w:val="00293C43"/>
    <w:rsid w:val="002A548B"/>
    <w:rsid w:val="002A7943"/>
    <w:rsid w:val="002B0FC7"/>
    <w:rsid w:val="002D30E8"/>
    <w:rsid w:val="002F6C66"/>
    <w:rsid w:val="00310F87"/>
    <w:rsid w:val="003139B3"/>
    <w:rsid w:val="00322E47"/>
    <w:rsid w:val="0032333C"/>
    <w:rsid w:val="00333A68"/>
    <w:rsid w:val="0034126D"/>
    <w:rsid w:val="0034589F"/>
    <w:rsid w:val="003538CD"/>
    <w:rsid w:val="00356414"/>
    <w:rsid w:val="003724A3"/>
    <w:rsid w:val="003807FC"/>
    <w:rsid w:val="00396766"/>
    <w:rsid w:val="00396D8B"/>
    <w:rsid w:val="003C45CE"/>
    <w:rsid w:val="003C5907"/>
    <w:rsid w:val="003D1CDF"/>
    <w:rsid w:val="003E118B"/>
    <w:rsid w:val="003E45CE"/>
    <w:rsid w:val="003E5046"/>
    <w:rsid w:val="003F7F1B"/>
    <w:rsid w:val="00403FE0"/>
    <w:rsid w:val="004147F2"/>
    <w:rsid w:val="00431D7B"/>
    <w:rsid w:val="004342FD"/>
    <w:rsid w:val="00437F07"/>
    <w:rsid w:val="00453B2B"/>
    <w:rsid w:val="00453DEA"/>
    <w:rsid w:val="00471337"/>
    <w:rsid w:val="004748ED"/>
    <w:rsid w:val="00491BFE"/>
    <w:rsid w:val="004B5B01"/>
    <w:rsid w:val="004B7D10"/>
    <w:rsid w:val="004D49DA"/>
    <w:rsid w:val="004D5F4C"/>
    <w:rsid w:val="004E0A28"/>
    <w:rsid w:val="004E68FB"/>
    <w:rsid w:val="004F79B6"/>
    <w:rsid w:val="00505B96"/>
    <w:rsid w:val="00515106"/>
    <w:rsid w:val="00521795"/>
    <w:rsid w:val="0053280F"/>
    <w:rsid w:val="00553A53"/>
    <w:rsid w:val="005840D5"/>
    <w:rsid w:val="00590AEE"/>
    <w:rsid w:val="005A6021"/>
    <w:rsid w:val="005C7997"/>
    <w:rsid w:val="005D5556"/>
    <w:rsid w:val="005D564A"/>
    <w:rsid w:val="005E2AE3"/>
    <w:rsid w:val="005E2DEC"/>
    <w:rsid w:val="005E4FF3"/>
    <w:rsid w:val="005F6B08"/>
    <w:rsid w:val="005F7722"/>
    <w:rsid w:val="005F792D"/>
    <w:rsid w:val="006014FA"/>
    <w:rsid w:val="00605F98"/>
    <w:rsid w:val="00607421"/>
    <w:rsid w:val="00626CC2"/>
    <w:rsid w:val="00650A75"/>
    <w:rsid w:val="0065108C"/>
    <w:rsid w:val="006604B7"/>
    <w:rsid w:val="00671D87"/>
    <w:rsid w:val="00673446"/>
    <w:rsid w:val="0067473B"/>
    <w:rsid w:val="00675DB2"/>
    <w:rsid w:val="00677DE9"/>
    <w:rsid w:val="00682EF9"/>
    <w:rsid w:val="00685840"/>
    <w:rsid w:val="006B528E"/>
    <w:rsid w:val="006B602C"/>
    <w:rsid w:val="006C18B8"/>
    <w:rsid w:val="006E0589"/>
    <w:rsid w:val="006E269A"/>
    <w:rsid w:val="006F13C2"/>
    <w:rsid w:val="006F6BBC"/>
    <w:rsid w:val="006F757F"/>
    <w:rsid w:val="00702CE5"/>
    <w:rsid w:val="0070481E"/>
    <w:rsid w:val="00715DD7"/>
    <w:rsid w:val="0073167B"/>
    <w:rsid w:val="00736942"/>
    <w:rsid w:val="00740C03"/>
    <w:rsid w:val="00751C0C"/>
    <w:rsid w:val="0075677A"/>
    <w:rsid w:val="007856B6"/>
    <w:rsid w:val="00795A2E"/>
    <w:rsid w:val="007963F7"/>
    <w:rsid w:val="007A03B9"/>
    <w:rsid w:val="007A4D11"/>
    <w:rsid w:val="007B46E2"/>
    <w:rsid w:val="007B6536"/>
    <w:rsid w:val="007C4DEA"/>
    <w:rsid w:val="007C656B"/>
    <w:rsid w:val="007C7060"/>
    <w:rsid w:val="007D3404"/>
    <w:rsid w:val="007D4B7E"/>
    <w:rsid w:val="007E5084"/>
    <w:rsid w:val="007F5646"/>
    <w:rsid w:val="00800726"/>
    <w:rsid w:val="00802009"/>
    <w:rsid w:val="0080236C"/>
    <w:rsid w:val="008023E9"/>
    <w:rsid w:val="00813D18"/>
    <w:rsid w:val="00826023"/>
    <w:rsid w:val="00827A30"/>
    <w:rsid w:val="008300C1"/>
    <w:rsid w:val="0083405E"/>
    <w:rsid w:val="008369CA"/>
    <w:rsid w:val="00844609"/>
    <w:rsid w:val="00857DF0"/>
    <w:rsid w:val="00871313"/>
    <w:rsid w:val="00871522"/>
    <w:rsid w:val="008B3B18"/>
    <w:rsid w:val="008B4040"/>
    <w:rsid w:val="008B79E1"/>
    <w:rsid w:val="008C0E5B"/>
    <w:rsid w:val="008E3D51"/>
    <w:rsid w:val="008E5831"/>
    <w:rsid w:val="008E6881"/>
    <w:rsid w:val="00901158"/>
    <w:rsid w:val="0090748C"/>
    <w:rsid w:val="00907BAC"/>
    <w:rsid w:val="009339A8"/>
    <w:rsid w:val="009458E6"/>
    <w:rsid w:val="00946ABF"/>
    <w:rsid w:val="00951122"/>
    <w:rsid w:val="00966FF8"/>
    <w:rsid w:val="0098018F"/>
    <w:rsid w:val="0098169E"/>
    <w:rsid w:val="009829DB"/>
    <w:rsid w:val="009874B9"/>
    <w:rsid w:val="00996116"/>
    <w:rsid w:val="00996798"/>
    <w:rsid w:val="009A3BD6"/>
    <w:rsid w:val="009A42F8"/>
    <w:rsid w:val="009B65AE"/>
    <w:rsid w:val="009C55A8"/>
    <w:rsid w:val="00A0020C"/>
    <w:rsid w:val="00A03D81"/>
    <w:rsid w:val="00A134B1"/>
    <w:rsid w:val="00A262CD"/>
    <w:rsid w:val="00A4233E"/>
    <w:rsid w:val="00A557CF"/>
    <w:rsid w:val="00A5770E"/>
    <w:rsid w:val="00A61726"/>
    <w:rsid w:val="00A629F7"/>
    <w:rsid w:val="00A65509"/>
    <w:rsid w:val="00A90BB7"/>
    <w:rsid w:val="00AA1279"/>
    <w:rsid w:val="00AB390A"/>
    <w:rsid w:val="00AB3F96"/>
    <w:rsid w:val="00AC774E"/>
    <w:rsid w:val="00AD2A3A"/>
    <w:rsid w:val="00AF2962"/>
    <w:rsid w:val="00AF2EBE"/>
    <w:rsid w:val="00B01BC4"/>
    <w:rsid w:val="00B203FF"/>
    <w:rsid w:val="00B27741"/>
    <w:rsid w:val="00B308D1"/>
    <w:rsid w:val="00B35BC4"/>
    <w:rsid w:val="00B36906"/>
    <w:rsid w:val="00B44F5D"/>
    <w:rsid w:val="00B46E5D"/>
    <w:rsid w:val="00B657AF"/>
    <w:rsid w:val="00B659D5"/>
    <w:rsid w:val="00B66E2E"/>
    <w:rsid w:val="00B729B9"/>
    <w:rsid w:val="00B8042E"/>
    <w:rsid w:val="00B80476"/>
    <w:rsid w:val="00B83F55"/>
    <w:rsid w:val="00B85540"/>
    <w:rsid w:val="00B964C2"/>
    <w:rsid w:val="00BB4B8E"/>
    <w:rsid w:val="00BC13CE"/>
    <w:rsid w:val="00BC1A8B"/>
    <w:rsid w:val="00BD5DAD"/>
    <w:rsid w:val="00BE37C9"/>
    <w:rsid w:val="00BF5C47"/>
    <w:rsid w:val="00C01952"/>
    <w:rsid w:val="00C027AF"/>
    <w:rsid w:val="00C125AD"/>
    <w:rsid w:val="00C13219"/>
    <w:rsid w:val="00C1351F"/>
    <w:rsid w:val="00C166E4"/>
    <w:rsid w:val="00C170B6"/>
    <w:rsid w:val="00C21043"/>
    <w:rsid w:val="00C5284F"/>
    <w:rsid w:val="00C52BA3"/>
    <w:rsid w:val="00C53531"/>
    <w:rsid w:val="00C60A0A"/>
    <w:rsid w:val="00C70489"/>
    <w:rsid w:val="00C7563B"/>
    <w:rsid w:val="00C83735"/>
    <w:rsid w:val="00C845A5"/>
    <w:rsid w:val="00C865F7"/>
    <w:rsid w:val="00CA0913"/>
    <w:rsid w:val="00CB16D7"/>
    <w:rsid w:val="00CB3E57"/>
    <w:rsid w:val="00CB52C0"/>
    <w:rsid w:val="00CC115A"/>
    <w:rsid w:val="00CD19CF"/>
    <w:rsid w:val="00CD4C98"/>
    <w:rsid w:val="00CD7A4E"/>
    <w:rsid w:val="00D003F9"/>
    <w:rsid w:val="00D0121C"/>
    <w:rsid w:val="00D36673"/>
    <w:rsid w:val="00D43831"/>
    <w:rsid w:val="00D5022D"/>
    <w:rsid w:val="00D52589"/>
    <w:rsid w:val="00D604CE"/>
    <w:rsid w:val="00D701CE"/>
    <w:rsid w:val="00D763C2"/>
    <w:rsid w:val="00D874DE"/>
    <w:rsid w:val="00DB0C15"/>
    <w:rsid w:val="00DB1C06"/>
    <w:rsid w:val="00DB5064"/>
    <w:rsid w:val="00DC7FBE"/>
    <w:rsid w:val="00DE03C9"/>
    <w:rsid w:val="00DF4F53"/>
    <w:rsid w:val="00E0485B"/>
    <w:rsid w:val="00E07D65"/>
    <w:rsid w:val="00E130F5"/>
    <w:rsid w:val="00E13793"/>
    <w:rsid w:val="00E20B3D"/>
    <w:rsid w:val="00E2495F"/>
    <w:rsid w:val="00E260ED"/>
    <w:rsid w:val="00E26222"/>
    <w:rsid w:val="00E369AB"/>
    <w:rsid w:val="00E6472B"/>
    <w:rsid w:val="00E73AC6"/>
    <w:rsid w:val="00E7507D"/>
    <w:rsid w:val="00E76F25"/>
    <w:rsid w:val="00E96A56"/>
    <w:rsid w:val="00EA6ED8"/>
    <w:rsid w:val="00EB1024"/>
    <w:rsid w:val="00EC5B64"/>
    <w:rsid w:val="00ED034B"/>
    <w:rsid w:val="00ED1459"/>
    <w:rsid w:val="00ED76B3"/>
    <w:rsid w:val="00EF0ADE"/>
    <w:rsid w:val="00EF108A"/>
    <w:rsid w:val="00EF42DA"/>
    <w:rsid w:val="00F02502"/>
    <w:rsid w:val="00F050B3"/>
    <w:rsid w:val="00F05DB0"/>
    <w:rsid w:val="00F076D0"/>
    <w:rsid w:val="00F07F1D"/>
    <w:rsid w:val="00F24300"/>
    <w:rsid w:val="00F5038F"/>
    <w:rsid w:val="00F52A72"/>
    <w:rsid w:val="00F5632D"/>
    <w:rsid w:val="00F57F26"/>
    <w:rsid w:val="00F6198E"/>
    <w:rsid w:val="00F67166"/>
    <w:rsid w:val="00F74A98"/>
    <w:rsid w:val="00F81AFE"/>
    <w:rsid w:val="00F82EF2"/>
    <w:rsid w:val="00F83F3E"/>
    <w:rsid w:val="00F87633"/>
    <w:rsid w:val="00F94268"/>
    <w:rsid w:val="00F9452D"/>
    <w:rsid w:val="00FC09C1"/>
    <w:rsid w:val="00FC36F0"/>
    <w:rsid w:val="00FC7D93"/>
    <w:rsid w:val="00FD4279"/>
    <w:rsid w:val="00FE463F"/>
    <w:rsid w:val="00FE4B97"/>
    <w:rsid w:val="00FE692E"/>
    <w:rsid w:val="00FE6F3C"/>
    <w:rsid w:val="00FE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257"/>
  <w15:chartTrackingRefBased/>
  <w15:docId w15:val="{1FC5B58F-7BD2-4E82-BD35-E847C2B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20C"/>
    <w:pPr>
      <w:ind w:left="720"/>
      <w:contextualSpacing/>
    </w:pPr>
  </w:style>
  <w:style w:type="character" w:customStyle="1" w:styleId="ui-provider">
    <w:name w:val="ui-provider"/>
    <w:basedOn w:val="Fontepargpadro"/>
    <w:rsid w:val="0039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2052">
      <w:bodyDiv w:val="1"/>
      <w:marLeft w:val="0"/>
      <w:marRight w:val="0"/>
      <w:marTop w:val="0"/>
      <w:marBottom w:val="0"/>
      <w:divBdr>
        <w:top w:val="none" w:sz="0" w:space="0" w:color="auto"/>
        <w:left w:val="none" w:sz="0" w:space="0" w:color="auto"/>
        <w:bottom w:val="none" w:sz="0" w:space="0" w:color="auto"/>
        <w:right w:val="none" w:sz="0" w:space="0" w:color="auto"/>
      </w:divBdr>
    </w:div>
    <w:div w:id="256910213">
      <w:bodyDiv w:val="1"/>
      <w:marLeft w:val="0"/>
      <w:marRight w:val="0"/>
      <w:marTop w:val="0"/>
      <w:marBottom w:val="0"/>
      <w:divBdr>
        <w:top w:val="none" w:sz="0" w:space="0" w:color="auto"/>
        <w:left w:val="none" w:sz="0" w:space="0" w:color="auto"/>
        <w:bottom w:val="none" w:sz="0" w:space="0" w:color="auto"/>
        <w:right w:val="none" w:sz="0" w:space="0" w:color="auto"/>
      </w:divBdr>
    </w:div>
    <w:div w:id="296447716">
      <w:bodyDiv w:val="1"/>
      <w:marLeft w:val="0"/>
      <w:marRight w:val="0"/>
      <w:marTop w:val="0"/>
      <w:marBottom w:val="0"/>
      <w:divBdr>
        <w:top w:val="none" w:sz="0" w:space="0" w:color="auto"/>
        <w:left w:val="none" w:sz="0" w:space="0" w:color="auto"/>
        <w:bottom w:val="none" w:sz="0" w:space="0" w:color="auto"/>
        <w:right w:val="none" w:sz="0" w:space="0" w:color="auto"/>
      </w:divBdr>
    </w:div>
    <w:div w:id="360130657">
      <w:bodyDiv w:val="1"/>
      <w:marLeft w:val="0"/>
      <w:marRight w:val="0"/>
      <w:marTop w:val="0"/>
      <w:marBottom w:val="0"/>
      <w:divBdr>
        <w:top w:val="none" w:sz="0" w:space="0" w:color="auto"/>
        <w:left w:val="none" w:sz="0" w:space="0" w:color="auto"/>
        <w:bottom w:val="none" w:sz="0" w:space="0" w:color="auto"/>
        <w:right w:val="none" w:sz="0" w:space="0" w:color="auto"/>
      </w:divBdr>
    </w:div>
    <w:div w:id="1245918506">
      <w:bodyDiv w:val="1"/>
      <w:marLeft w:val="0"/>
      <w:marRight w:val="0"/>
      <w:marTop w:val="0"/>
      <w:marBottom w:val="0"/>
      <w:divBdr>
        <w:top w:val="none" w:sz="0" w:space="0" w:color="auto"/>
        <w:left w:val="none" w:sz="0" w:space="0" w:color="auto"/>
        <w:bottom w:val="none" w:sz="0" w:space="0" w:color="auto"/>
        <w:right w:val="none" w:sz="0" w:space="0" w:color="auto"/>
      </w:divBdr>
    </w:div>
    <w:div w:id="1557738028">
      <w:bodyDiv w:val="1"/>
      <w:marLeft w:val="0"/>
      <w:marRight w:val="0"/>
      <w:marTop w:val="0"/>
      <w:marBottom w:val="0"/>
      <w:divBdr>
        <w:top w:val="none" w:sz="0" w:space="0" w:color="auto"/>
        <w:left w:val="none" w:sz="0" w:space="0" w:color="auto"/>
        <w:bottom w:val="none" w:sz="0" w:space="0" w:color="auto"/>
        <w:right w:val="none" w:sz="0" w:space="0" w:color="auto"/>
      </w:divBdr>
    </w:div>
    <w:div w:id="2109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1868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jfpe</dc:creator>
  <cp:keywords/>
  <dc:description/>
  <cp:lastModifiedBy>Pardal</cp:lastModifiedBy>
  <cp:revision>5</cp:revision>
  <dcterms:created xsi:type="dcterms:W3CDTF">2024-04-05T19:11:00Z</dcterms:created>
  <dcterms:modified xsi:type="dcterms:W3CDTF">2024-04-05T19:15:00Z</dcterms:modified>
</cp:coreProperties>
</file>