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627A24">
        <w:rPr>
          <w:sz w:val="30"/>
          <w:szCs w:val="30"/>
        </w:rPr>
        <w:t>5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AE2E4F" w:rsidRDefault="00AE2E4F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627A24">
        <w:t>15</w:t>
      </w:r>
      <w:r w:rsidR="00A134B1">
        <w:t xml:space="preserve"> e </w:t>
      </w:r>
      <w:r w:rsidR="00627A24">
        <w:t>19</w:t>
      </w:r>
      <w:r w:rsidR="002203FF">
        <w:t xml:space="preserve"> de </w:t>
      </w:r>
      <w:r w:rsidR="00DF0AC2">
        <w:t>jul</w:t>
      </w:r>
      <w:r w:rsidR="009008EC">
        <w:t>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AE2E4F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9057F2" w:rsidRDefault="009057F2" w:rsidP="005E2AE3">
      <w:pPr>
        <w:jc w:val="both"/>
      </w:pPr>
    </w:p>
    <w:p w:rsidR="00AE2E4F" w:rsidRPr="00B14B1F" w:rsidRDefault="00AE2E4F" w:rsidP="000B7E24">
      <w:pPr>
        <w:ind w:left="360"/>
        <w:jc w:val="both"/>
      </w:pPr>
    </w:p>
    <w:p w:rsidR="000B7E24" w:rsidRDefault="009A7DDD" w:rsidP="009A7DDD">
      <w:pPr>
        <w:pStyle w:val="PargrafodaLista"/>
        <w:numPr>
          <w:ilvl w:val="0"/>
          <w:numId w:val="6"/>
        </w:numPr>
        <w:jc w:val="both"/>
      </w:pPr>
      <w:r w:rsidRPr="009A7DDD">
        <w:t xml:space="preserve">Revisão da lotação dos juízes que atuam na JFPE, a partir de lista enviada pela </w:t>
      </w:r>
      <w:proofErr w:type="spellStart"/>
      <w:r w:rsidRPr="009A7DDD">
        <w:t>Damag</w:t>
      </w:r>
      <w:proofErr w:type="spellEnd"/>
      <w:r w:rsidRPr="009A7DDD">
        <w:t xml:space="preserve"> - TRF5</w:t>
      </w:r>
      <w:r w:rsidR="00682EF9" w:rsidRPr="00B14B1F">
        <w:t>.</w:t>
      </w:r>
    </w:p>
    <w:p w:rsidR="009A7DDD" w:rsidRDefault="009A7DDD" w:rsidP="009A7DDD">
      <w:pPr>
        <w:jc w:val="both"/>
      </w:pPr>
    </w:p>
    <w:p w:rsidR="009A7DDD" w:rsidRDefault="009A7DDD" w:rsidP="009A7DDD">
      <w:pPr>
        <w:pStyle w:val="PargrafodaLista"/>
        <w:numPr>
          <w:ilvl w:val="0"/>
          <w:numId w:val="6"/>
        </w:numPr>
        <w:jc w:val="both"/>
      </w:pPr>
      <w:r w:rsidRPr="009A7DDD">
        <w:t>Auxílio à Lourdinha na seleção das fotos referentes à cerimônia do lançamento da nova sede da subseção de Arcoverde, para inserir no Banco de Imagens do Espaço Memória</w:t>
      </w:r>
    </w:p>
    <w:p w:rsidR="00AE2E4F" w:rsidRDefault="00AE2E4F" w:rsidP="00AE2E4F">
      <w:pPr>
        <w:jc w:val="both"/>
      </w:pPr>
    </w:p>
    <w:p w:rsidR="00AE2E4F" w:rsidRPr="00B14B1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>Acréscimo das informações e capa dos livros das novas aquisições de livros de junho de 2024, na página da Biblioteca. As imagens das capas foram baixadas da internet e diagramadas</w:t>
      </w:r>
      <w:r>
        <w:t>.</w:t>
      </w:r>
    </w:p>
    <w:p w:rsidR="000B7E24" w:rsidRPr="00B14B1F" w:rsidRDefault="000B7E24" w:rsidP="000B7E24">
      <w:pPr>
        <w:pStyle w:val="PargrafodaLista"/>
      </w:pPr>
    </w:p>
    <w:p w:rsidR="000B7E24" w:rsidRDefault="009A7DDD" w:rsidP="009A7DDD">
      <w:pPr>
        <w:pStyle w:val="PargrafodaLista"/>
        <w:numPr>
          <w:ilvl w:val="0"/>
          <w:numId w:val="6"/>
        </w:numPr>
        <w:jc w:val="both"/>
      </w:pPr>
      <w:r w:rsidRPr="009A7DDD">
        <w:t>Construção das legendas das fotos referentes à cerimônia do lançamento da nova sede da subseção de Arcoverde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9A7DDD" w:rsidP="00AE2E4F">
      <w:pPr>
        <w:pStyle w:val="PargrafodaLista"/>
        <w:numPr>
          <w:ilvl w:val="0"/>
          <w:numId w:val="6"/>
        </w:numPr>
        <w:jc w:val="both"/>
      </w:pPr>
      <w:r>
        <w:t xml:space="preserve">Tratamento das fotos </w:t>
      </w:r>
      <w:r w:rsidRPr="009A7DDD">
        <w:t>referentes à cerimônia do lançamento da nova sede da subseção de Arcoverde</w:t>
      </w:r>
      <w:r w:rsidR="00B14B1F">
        <w:t>.</w:t>
      </w:r>
    </w:p>
    <w:p w:rsidR="00AE2E4F" w:rsidRDefault="00AE2E4F" w:rsidP="00AE2E4F">
      <w:pPr>
        <w:pStyle w:val="PargrafodaLista"/>
      </w:pPr>
    </w:p>
    <w:p w:rsidR="00AE2E4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 xml:space="preserve">Acréscimo </w:t>
      </w:r>
      <w:r w:rsidR="009A7DDD">
        <w:t xml:space="preserve">das fotos e legendas </w:t>
      </w:r>
      <w:r w:rsidR="009A7DDD" w:rsidRPr="009A7DDD">
        <w:t>referentes à cerimônia do lançamento da nova sede da subseção de Arcoverde</w:t>
      </w:r>
      <w:r w:rsidR="009A7DDD">
        <w:t xml:space="preserve"> no Banco de Imagens na página do Espaço Memória</w:t>
      </w:r>
      <w:r>
        <w:t>.</w:t>
      </w:r>
    </w:p>
    <w:p w:rsidR="00B14B1F" w:rsidRDefault="00B14B1F" w:rsidP="00B14B1F">
      <w:pPr>
        <w:pStyle w:val="PargrafodaLista"/>
      </w:pPr>
    </w:p>
    <w:p w:rsidR="00B14B1F" w:rsidRPr="00B14B1F" w:rsidRDefault="009A7DDD" w:rsidP="009A7DDD">
      <w:pPr>
        <w:pStyle w:val="PargrafodaLista"/>
        <w:numPr>
          <w:ilvl w:val="0"/>
          <w:numId w:val="6"/>
        </w:numPr>
        <w:jc w:val="both"/>
      </w:pPr>
      <w:r w:rsidRPr="009A7DDD">
        <w:t xml:space="preserve">Correção de </w:t>
      </w:r>
      <w:r>
        <w:t xml:space="preserve">alguns </w:t>
      </w:r>
      <w:r w:rsidRPr="009A7DDD">
        <w:t>links quebrados em botões na página da Biblioteca</w:t>
      </w:r>
      <w:r>
        <w:t xml:space="preserve"> dentro d</w:t>
      </w:r>
      <w:r w:rsidRPr="009A7DDD">
        <w:t>a Intranet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9A7DDD" w:rsidP="009A7DDD">
      <w:pPr>
        <w:pStyle w:val="PargrafodaLista"/>
        <w:numPr>
          <w:ilvl w:val="0"/>
          <w:numId w:val="6"/>
        </w:numPr>
        <w:jc w:val="both"/>
      </w:pPr>
      <w:r w:rsidRPr="009A7DDD">
        <w:t>Acréscimo das informações e link para nova notícia do ano de 2024 na parte da Seção Recife,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143BF" w:rsidRDefault="009A7DDD" w:rsidP="009A7DDD">
      <w:pPr>
        <w:pStyle w:val="PargrafodaLista"/>
        <w:numPr>
          <w:ilvl w:val="0"/>
          <w:numId w:val="6"/>
        </w:numPr>
        <w:jc w:val="both"/>
      </w:pPr>
      <w:r w:rsidRPr="009A7DDD">
        <w:t>Atualização e acréscimo de informações refere</w:t>
      </w:r>
      <w:r>
        <w:t>n</w:t>
      </w:r>
      <w:r w:rsidRPr="009A7DDD">
        <w:t>tes aos Diretores de Secretaria das 17ª, 18ª, 20ª, 27ª, 28ª e 32ª Varas, na parte das respectivas subseções. Na página do Espaço Memória</w:t>
      </w:r>
      <w:r w:rsidR="000143BF">
        <w:t>.</w:t>
      </w:r>
    </w:p>
    <w:p w:rsidR="00014D07" w:rsidRDefault="00014D07" w:rsidP="00DD3DC0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506A17" w:rsidP="005E2AE3">
      <w:pPr>
        <w:jc w:val="both"/>
      </w:pPr>
    </w:p>
    <w:p w:rsidR="00AE2E4F" w:rsidRDefault="00AE2E4F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AE2E4F" w:rsidRDefault="00AE2E4F" w:rsidP="005E2AE3">
      <w:pPr>
        <w:rPr>
          <w:b/>
        </w:rPr>
      </w:pPr>
      <w:bookmarkStart w:id="0" w:name="_GoBack"/>
      <w:bookmarkEnd w:id="0"/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2A0024">
        <w:t>1</w:t>
      </w:r>
      <w:r w:rsidR="00627A24">
        <w:t>9</w:t>
      </w:r>
      <w:r w:rsidR="00DF0AC2">
        <w:t xml:space="preserve"> de julho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0024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27A24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57F2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A7DDD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2E4F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4F0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2024-07-19T20:00:00Z</dcterms:created>
  <dcterms:modified xsi:type="dcterms:W3CDTF">2024-07-19T20:05:00Z</dcterms:modified>
</cp:coreProperties>
</file>